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DCED" w14:textId="4CD3F466" w:rsidR="00C900F1" w:rsidRDefault="00C900F1">
      <w:r>
        <w:t xml:space="preserve">April </w:t>
      </w:r>
      <w:r w:rsidR="00323AF8">
        <w:t>19</w:t>
      </w:r>
      <w:r w:rsidRPr="00C900F1">
        <w:rPr>
          <w:vertAlign w:val="superscript"/>
        </w:rPr>
        <w:t>th</w:t>
      </w:r>
      <w:proofErr w:type="gramStart"/>
      <w:r>
        <w:t xml:space="preserve"> 2026</w:t>
      </w:r>
      <w:proofErr w:type="gramEnd"/>
      <w:r>
        <w:t xml:space="preserve"> to April </w:t>
      </w:r>
      <w:r w:rsidR="00323AF8">
        <w:t>25</w:t>
      </w:r>
      <w:r w:rsidR="00323AF8" w:rsidRPr="00323AF8">
        <w:rPr>
          <w:vertAlign w:val="superscript"/>
        </w:rPr>
        <w:t>th</w:t>
      </w:r>
      <w:proofErr w:type="gramStart"/>
      <w:r w:rsidR="00323AF8">
        <w:t xml:space="preserve"> 2026</w:t>
      </w:r>
      <w:proofErr w:type="gramEnd"/>
    </w:p>
    <w:p w14:paraId="38BBE817" w14:textId="5CB50F46" w:rsidR="00463F0E" w:rsidRDefault="0015348B">
      <w:r w:rsidRPr="0015348B">
        <w:drawing>
          <wp:inline distT="0" distB="0" distL="0" distR="0" wp14:anchorId="6E6DCC3E" wp14:editId="4927C37B">
            <wp:extent cx="5943600" cy="1740535"/>
            <wp:effectExtent l="0" t="0" r="0" b="0"/>
            <wp:docPr id="5310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7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7615" w14:textId="77777777" w:rsidR="0015348B" w:rsidRDefault="0015348B"/>
    <w:p w14:paraId="3F56A1A7" w14:textId="77777777" w:rsidR="00323AF8" w:rsidRDefault="00323AF8" w:rsidP="00323AF8">
      <w:r>
        <w:t>April 26</w:t>
      </w:r>
      <w:r w:rsidRPr="00C900F1">
        <w:rPr>
          <w:vertAlign w:val="superscript"/>
        </w:rPr>
        <w:t>th</w:t>
      </w:r>
      <w:proofErr w:type="gramStart"/>
      <w:r>
        <w:t xml:space="preserve"> 2026</w:t>
      </w:r>
      <w:proofErr w:type="gramEnd"/>
      <w:r>
        <w:t xml:space="preserve"> to April 30</w:t>
      </w:r>
      <w:r w:rsidRPr="00323AF8">
        <w:rPr>
          <w:vertAlign w:val="superscript"/>
        </w:rPr>
        <w:t>th</w:t>
      </w:r>
      <w:proofErr w:type="gramStart"/>
      <w:r>
        <w:t xml:space="preserve"> 2026</w:t>
      </w:r>
      <w:proofErr w:type="gramEnd"/>
    </w:p>
    <w:p w14:paraId="1A9A31C9" w14:textId="3CAAD817" w:rsidR="00C900F1" w:rsidRDefault="00C900F1">
      <w:r w:rsidRPr="00C900F1">
        <w:drawing>
          <wp:inline distT="0" distB="0" distL="0" distR="0" wp14:anchorId="0130AE65" wp14:editId="0037955C">
            <wp:extent cx="5943600" cy="1776095"/>
            <wp:effectExtent l="0" t="0" r="0" b="0"/>
            <wp:docPr id="149199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5335" w14:textId="77777777" w:rsidR="00C900F1" w:rsidRDefault="00C900F1"/>
    <w:p w14:paraId="2C51E46E" w14:textId="77777777" w:rsidR="00C900F1" w:rsidRDefault="00C900F1"/>
    <w:sectPr w:rsidR="00C90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91"/>
    <w:rsid w:val="0008114F"/>
    <w:rsid w:val="0015348B"/>
    <w:rsid w:val="00323AF8"/>
    <w:rsid w:val="00463F0E"/>
    <w:rsid w:val="005E256F"/>
    <w:rsid w:val="009354D1"/>
    <w:rsid w:val="00C33A91"/>
    <w:rsid w:val="00C9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E650"/>
  <w15:chartTrackingRefBased/>
  <w15:docId w15:val="{47936766-0E27-4799-8BC4-AD9D7A03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4b4db0-c5d0-4208-90cc-b7909a04f129}" enabled="0" method="" siteId="{3c4b4db0-c5d0-4208-90cc-b7909a04f1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Thason, Justin Rajakumar (CWR)</dc:creator>
  <cp:keywords/>
  <dc:description/>
  <cp:lastModifiedBy>Maria Thason, Justin Rajakumar (CWR)</cp:lastModifiedBy>
  <cp:revision>4</cp:revision>
  <dcterms:created xsi:type="dcterms:W3CDTF">2026-05-06T15:17:00Z</dcterms:created>
  <dcterms:modified xsi:type="dcterms:W3CDTF">2026-05-06T15:20:00Z</dcterms:modified>
</cp:coreProperties>
</file>