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v1.1.0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 → 2026-04-29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 → 2026-04-29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v1.0.0..v1.1.0 (32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e5292f3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DoD FMR knowledge base (section and TOC retrieval); financial assistant; TensorRT-LLM integrated; own dual-loop voice; Nemotron speech; personas; offline preparation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CR-2026-04, CR-2026-05, CR-2026-06, CR-2026-07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First delivered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Find answers in very large regulations (DoD FMR, ~7,300 pages) by section and table of contents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FR-KC-05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Personas (financial adviser, lawyer, teacher and others)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2026-03-08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FR-KC-08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Manage chats (list, rename, delete)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2026-03-09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FR-LT-04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Word cloud of the live conversation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2026-03-09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Natural spoken conversation grounded in the customer's knowledge base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Features (29)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31f1205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document chunking and indexing features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045b1b1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document chunking and indexing for improved metadata handling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7abc98c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document chunking and indexing for enhanced metadata management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03e43d3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document chunking and indexing for improved metadata handling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cfe3360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query classification and configuration settings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a988f9b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query handling and improve configuration settings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18715c7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section indexing and retrieval features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ace2e4b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section indexing and retrieval logic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0b8b252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section indexing and retrieval enhancements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22282ae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section indexing and retrieval logic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dd037c7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TOC index management and data deletion process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5057a30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TOC index and retrieval features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95d3512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financial assistant capabilities and improve session management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e59fd55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financial assistant features and session management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5d64088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Word Cloud feature to Live Transcription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2b9730b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chat management features in backend and frontend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2026-03-09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07ac10d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Header component and implement chat management features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2026-03-19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1d28247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project structure and offline capabilities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2026-03-19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0993588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LLM streaming and logging capabilities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2026-03-20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06e788a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Ollama and TensorRT-LLM integration for offline capabilities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7f1b818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package-lock.json and Sidebar component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eaf17a0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main.py and enhance text normalization in advanced.py and normalize.py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d89aeda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ASR model integration and update session handling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172b94c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ASR model integration and session management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1de5063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Sidebar component to restore navigation items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… and 4 more in CHANGELOG.md</w:t>
      </w:r>
    </w:p>
    <w:p>
      <w:pPr>
        <w:pStyle w:val="Heading2"/>
      </w:pPr>
      <w:r>
        <w:t xml:space="preserve">Build and other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821f650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Resolve stash conflicts after pull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34d6847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Resolve merge conflicts in main.py and package-lock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2026-04-08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d41014d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Comment out Voice Context section in Settings component for future use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CR-2026-04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CR-2026-04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CR-2026-05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CR-2026-05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CR-2026-06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CR-2026-06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CR-2026-07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p>
      <w:pPr>
        <w:spacing w:after="100"/>
      </w:pPr>
      <w:r>
        <w:t xml:space="preserve">Unit tests run with each change; no separate test execution recorded in this window.</w:t>
      </w:r>
    </w:p>
    <w:p>
      <w:pPr>
        <w:pStyle w:val="Heading1"/>
      </w:pPr>
      <w:r>
        <w:t xml:space="preserve">5. Known issues</w:t>
      </w:r>
    </w:p>
    <w:p>
      <w:pPr>
        <w:spacing w:after="100"/>
      </w:pPr>
      <w:r>
        <w:t xml:space="preserve">None recorded.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[1.1.0]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v1.1.0</dc:title>
  <dc:creator>Ajace Inc. — EchoMind QMS</dc:creator>
  <cp:lastModifiedBy>Un-named</cp:lastModifiedBy>
  <cp:revision>1</cp:revision>
  <dcterms:created xsi:type="dcterms:W3CDTF">2026-10-14T11:59:22.016Z</dcterms:created>
  <dcterms:modified xsi:type="dcterms:W3CDTF">2026-10-14T11:59:22.016Z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