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 — EchoMind Enterprise v1.4.1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RN-v1.4.1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 — EchoMind Enterprise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Window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 → 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window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 → 2026-10-06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range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v1.4.0..v1.4.1 (10 commits)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Tagged commit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fixes from acceptance testing; CI; external login check; CPU fallback for speech and embeddings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Requirements delivered in this version</w:t>
      </w:r>
    </w:p>
    <w:p>
      <w:pPr>
        <w:spacing w:after="100"/>
      </w:pPr>
      <w:r>
        <w:t xml:space="preserve">No new requirement first delivered in this window; changes are improvements and fixes.</w:t>
      </w:r>
    </w:p>
    <w:p>
      <w:pPr>
        <w:pStyle w:val="Heading1"/>
      </w:pPr>
      <w:r>
        <w:t xml:space="preserve">2. Changes</w:t>
      </w:r>
    </w:p>
    <w:p>
      <w:pPr>
        <w:pStyle w:val="Heading2"/>
      </w:pPr>
      <w:r>
        <w:t xml:space="preserve">Fixes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736ea61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fix(frontend): type fadeUp as framer-motion Variants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e0ed4d0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fix: correct the four defects found by the 2026-10-06 acceptance tests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3feb5db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fix(audit): attribute activity to the caller before the request runs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Documentation (5)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b3f3a35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docs(qms): record the 2026-09-22 evaluation result and raise NC-2026-008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855bd80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docs(qms): correct audit-pack claims against the running system; raise NC-2026-009/010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1d7f154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docs(qms): record 2026-10-06 deployment — login restored, v1.4.0 code live, log rotation applied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bd44ade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docs(qms): 2026 EchoMind ISO 9001 evidence pack; raise NC-2026-011..015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docs(changelog): regenerate for v1.4.1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Build and other (2)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5ddf8a6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test: update 5 stale tests to match current behaviour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6ac7021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chore(release): v1.4.1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Reviews held for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RV-2026-07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RV-2026-08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Verification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4000"/>
        <w:gridCol w:w="2160"/>
      </w:tblGrid>
      <w:tr>
        <w:trPr>
          <w:tblHeader/>
        </w:trP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3 after deployment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down while healthy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4 — full re-test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11/11 executable pass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50, voice 131, type check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type check on every push (run 37561379960)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Deliberately broken test to prove CI fails (run 37561804619)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 as intended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check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site requires login — every 6 hours (run 37561803121)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 (401)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Known issues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 evaluation blocked (NC-2026-008) — concession by the Managing Director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 transcription manual test outstanding (TC-EM-TRN-112)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Released to the reference instance before §5 was signed — deviation recorded</w:t>
      </w:r>
    </w:p>
    <w:p>
      <w:pPr>
        <w:pStyle w:val="Heading1"/>
      </w:pPr>
      <w:r>
        <w:t xml:space="preserve">6.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CHANGELOG.md › [1.4.1]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tag message (REG-08)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EM26-19 review log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record (FRM-03) v1.4.1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RN-v1.4.1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 — EchoMind Enterprise v1.4.1</dc:title>
  <dc:creator>Ajace Inc. — EchoMind QMS</dc:creator>
  <cp:lastModifiedBy>Un-named</cp:lastModifiedBy>
  <cp:revision>1</cp:revision>
  <dcterms:created xsi:type="dcterms:W3CDTF">2026-10-14T11:59:22.081Z</dcterms:created>
  <dcterms:modified xsi:type="dcterms:W3CDTF">2026-10-14T11:59:22.081Z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