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Meeting Minutes – QA / Release Review (TEMPLATE)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EM26-02c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 Minutes – QA / Release Review (TEMPLATE)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TEMPLATE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TEMPLATE. Complete during or straight after a real meeting. Do not pre-fill or back-date.</w:t>
      </w:r>
    </w:p>
    <w:p>
      <w:pPr>
        <w:pStyle w:val="Heading1"/>
      </w:pPr>
      <w:r>
        <w:t xml:space="preserve">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 ID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Chair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Attendees (roles)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results (EM26-15)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defects (REG-04)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record (FRM-03)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/ no-go</w:t>
      </w:r>
    </w:p>
    <w:p>
      <w:pPr>
        <w:pStyle w:val="Heading1"/>
      </w:pPr>
      <w:r>
        <w:t xml:space="preserve">Discussion notes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________________</w:t>
      </w:r>
    </w:p>
    <w:p>
      <w:pPr>
        <w:pStyle w:val="Heading1"/>
      </w:pPr>
      <w:r>
        <w:t xml:space="preserve">Decisions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________________</w:t>
      </w:r>
    </w:p>
    <w:p>
      <w:pPr>
        <w:pStyle w:val="Heading1"/>
      </w:pPr>
      <w: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00"/>
        <w:gridCol w:w="1500"/>
        <w:gridCol w:w="1660"/>
      </w:tblGrid>
      <w:tr>
        <w:trPr>
          <w:tblHeader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 date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  <w:t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  <w:t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Verification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500"/>
        <w:gridCol w:w="1660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 — Lead Engineer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 — EchoMind Project Lead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 — QA / MR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 — Managing Director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</w:tbl>
    <w:p>
      <w:pPr>
        <w:spacing w:after="100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 xml:space="preserve">Signatures are the typed names of the role holders. Review and approval were confirmed by each of them on 2026-10-07 and are recorded in docs/qms/records/approvals/2026-10-07_AR-2026-001_document_approval.md (SOP-01 §6).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EM26-02c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– QA / Release Review (TEMPLATE)</dc:title>
  <dc:creator>Ajace Inc. — EchoMind QMS</dc:creator>
  <cp:lastModifiedBy>Un-named</cp:lastModifiedBy>
  <cp:revision>1</cp:revision>
  <dcterms:created xsi:type="dcterms:W3CDTF">2026-10-10T18:40:28.815Z</dcterms:created>
  <dcterms:modified xsi:type="dcterms:W3CDTF">2026-10-10T18:40:28.815Z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