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AR-2026-001 — Approval record, EchoMind Product QMS documents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478"/>
        <w:gridCol w:w="9861"/>
      </w:tblGrid>
      <w:tr>
        <w:trPr>
          <w:tblHeader w:val="true"/>
        </w:trPr>
        <w:tc>
          <w:tcPr>
            <w:tcW w:w="1478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986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Entry</w:t>
            </w:r>
          </w:p>
        </w:tc>
      </w:tr>
      <w:tr>
        <w:trPr/>
        <w:tc>
          <w:tcPr>
            <w:tcW w:w="147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Record</w:t>
            </w:r>
          </w:p>
        </w:tc>
        <w:tc>
          <w:tcPr>
            <w:tcW w:w="986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AR-2026-001</w:t>
            </w:r>
          </w:p>
        </w:tc>
      </w:tr>
      <w:tr>
        <w:trPr/>
        <w:tc>
          <w:tcPr>
            <w:tcW w:w="147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Organisation</w:t>
            </w:r>
          </w:p>
        </w:tc>
        <w:tc>
          <w:tcPr>
            <w:tcW w:w="986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AJACE Inc. — 14159 Robert Paris Ct., Suite A, Chantilly, VA 20151, USA</w:t>
            </w:r>
          </w:p>
        </w:tc>
      </w:tr>
      <w:tr>
        <w:trPr/>
        <w:tc>
          <w:tcPr>
            <w:tcW w:w="147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Date of approval</w:t>
            </w:r>
          </w:p>
        </w:tc>
        <w:tc>
          <w:tcPr>
            <w:tcW w:w="986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147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Prepared by</w:t>
            </w:r>
          </w:p>
        </w:tc>
        <w:tc>
          <w:tcPr>
            <w:tcW w:w="986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Richard Watson Stephen Amudha (Lead Engineer)</w:t>
            </w:r>
          </w:p>
        </w:tc>
      </w:tr>
      <w:tr>
        <w:trPr/>
        <w:tc>
          <w:tcPr>
            <w:tcW w:w="147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Reviewed by</w:t>
            </w:r>
          </w:p>
        </w:tc>
        <w:tc>
          <w:tcPr>
            <w:tcW w:w="986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Alexander Peter (EchoMind Project Lead)</w:t>
            </w:r>
          </w:p>
        </w:tc>
      </w:tr>
      <w:tr>
        <w:trPr/>
        <w:tc>
          <w:tcPr>
            <w:tcW w:w="147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Quality assurance</w:t>
            </w:r>
          </w:p>
        </w:tc>
        <w:tc>
          <w:tcPr>
            <w:tcW w:w="986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Sheryl Nazareth (QA / Management Representative)</w:t>
            </w:r>
          </w:p>
        </w:tc>
      </w:tr>
      <w:tr>
        <w:trPr/>
        <w:tc>
          <w:tcPr>
            <w:tcW w:w="147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 by</w:t>
            </w:r>
          </w:p>
        </w:tc>
        <w:tc>
          <w:tcPr>
            <w:tcW w:w="986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 (Managing Director)</w:t>
            </w:r>
          </w:p>
        </w:tc>
      </w:tr>
      <w:tr>
        <w:trPr/>
        <w:tc>
          <w:tcPr>
            <w:tcW w:w="1478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Basis</w:t>
            </w:r>
          </w:p>
        </w:tc>
        <w:tc>
          <w:tcPr>
            <w:tcW w:w="986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Review and approval confirmed by the role holders to the preparer on 2026-10-07. Written confirmations (e-mail / Teams) are filed with this record by the QA/MR.</w:t>
            </w:r>
          </w:p>
        </w:tc>
      </w:tr>
    </w:tbl>
    <w:p>
      <w:pPr>
        <w:pStyle w:val="Heading2"/>
        <w:bidi w:val="0"/>
        <w:jc w:val="left"/>
        <w:rPr/>
      </w:pPr>
      <w:r>
        <w:rPr/>
        <w:t>Documents approved (31)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024"/>
        <w:gridCol w:w="3469"/>
        <w:gridCol w:w="891"/>
        <w:gridCol w:w="5955"/>
      </w:tblGrid>
      <w:tr>
        <w:trPr>
          <w:tblHeader w:val="true"/>
        </w:trPr>
        <w:tc>
          <w:tcPr>
            <w:tcW w:w="1024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Document</w:t>
            </w:r>
          </w:p>
        </w:tc>
        <w:tc>
          <w:tcPr>
            <w:tcW w:w="3469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Title</w:t>
            </w:r>
          </w:p>
        </w:tc>
        <w:tc>
          <w:tcPr>
            <w:tcW w:w="89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Revision</w:t>
            </w:r>
          </w:p>
        </w:tc>
        <w:tc>
          <w:tcPr>
            <w:tcW w:w="5955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/>
            </w:pPr>
            <w:r>
              <w:rPr>
                <w:color w:val="FFFFFF"/>
              </w:rPr>
              <w:t>Location (</w:t>
            </w:r>
            <w:r>
              <w:rPr>
                <w:rStyle w:val="SourceText"/>
                <w:color w:val="FFFFFF"/>
              </w:rPr>
              <w:t>docs/qms/</w:t>
            </w:r>
            <w:r>
              <w:rPr>
                <w:color w:val="FFFFFF"/>
              </w:rPr>
              <w:t>)</w:t>
            </w:r>
          </w:p>
        </w:tc>
      </w:tr>
      <w:tr>
        <w:trPr/>
        <w:tc>
          <w:tcPr>
            <w:tcW w:w="102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QM-01</w:t>
            </w:r>
          </w:p>
        </w:tc>
        <w:tc>
          <w:tcPr>
            <w:tcW w:w="34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Quality Manual</w:t>
            </w:r>
          </w:p>
        </w:tc>
        <w:tc>
          <w:tcPr>
            <w:tcW w:w="8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2.0</w:t>
            </w:r>
          </w:p>
        </w:tc>
        <w:tc>
          <w:tcPr>
            <w:tcW w:w="595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QM-01_Quality_Manual.md</w:t>
            </w:r>
          </w:p>
        </w:tc>
      </w:tr>
      <w:tr>
        <w:trPr/>
        <w:tc>
          <w:tcPr>
            <w:tcW w:w="102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QO-01</w:t>
            </w:r>
          </w:p>
        </w:tc>
        <w:tc>
          <w:tcPr>
            <w:tcW w:w="34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Quality Objectives</w:t>
            </w:r>
          </w:p>
        </w:tc>
        <w:tc>
          <w:tcPr>
            <w:tcW w:w="8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595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QO-01_Quality_Objectives.md</w:t>
            </w:r>
          </w:p>
        </w:tc>
      </w:tr>
      <w:tr>
        <w:trPr/>
        <w:tc>
          <w:tcPr>
            <w:tcW w:w="102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QP-01</w:t>
            </w:r>
          </w:p>
        </w:tc>
        <w:tc>
          <w:tcPr>
            <w:tcW w:w="34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Quality Policy</w:t>
            </w:r>
          </w:p>
        </w:tc>
        <w:tc>
          <w:tcPr>
            <w:tcW w:w="8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595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QP-01_Quality_Policy.md</w:t>
            </w:r>
          </w:p>
        </w:tc>
      </w:tr>
      <w:tr>
        <w:trPr/>
        <w:tc>
          <w:tcPr>
            <w:tcW w:w="102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FRM-00</w:t>
            </w:r>
          </w:p>
        </w:tc>
        <w:tc>
          <w:tcPr>
            <w:tcW w:w="34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QMS Document Template</w:t>
            </w:r>
          </w:p>
        </w:tc>
        <w:tc>
          <w:tcPr>
            <w:tcW w:w="8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595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forms/FRM-00_Document_Template.md</w:t>
            </w:r>
          </w:p>
        </w:tc>
      </w:tr>
      <w:tr>
        <w:trPr/>
        <w:tc>
          <w:tcPr>
            <w:tcW w:w="102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FRM-01</w:t>
            </w:r>
          </w:p>
        </w:tc>
        <w:tc>
          <w:tcPr>
            <w:tcW w:w="34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Design Review Record</w:t>
            </w:r>
          </w:p>
        </w:tc>
        <w:tc>
          <w:tcPr>
            <w:tcW w:w="8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595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forms/FRM-01_Design_Review_Record.md</w:t>
            </w:r>
          </w:p>
        </w:tc>
      </w:tr>
      <w:tr>
        <w:trPr/>
        <w:tc>
          <w:tcPr>
            <w:tcW w:w="102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FRM-02</w:t>
            </w:r>
          </w:p>
        </w:tc>
        <w:tc>
          <w:tcPr>
            <w:tcW w:w="34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Change Request</w:t>
            </w:r>
          </w:p>
        </w:tc>
        <w:tc>
          <w:tcPr>
            <w:tcW w:w="8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595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forms/FRM-02_Change_Request.md</w:t>
            </w:r>
          </w:p>
        </w:tc>
      </w:tr>
      <w:tr>
        <w:trPr/>
        <w:tc>
          <w:tcPr>
            <w:tcW w:w="102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FRM-03</w:t>
            </w:r>
          </w:p>
        </w:tc>
        <w:tc>
          <w:tcPr>
            <w:tcW w:w="34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Release Record</w:t>
            </w:r>
          </w:p>
        </w:tc>
        <w:tc>
          <w:tcPr>
            <w:tcW w:w="8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595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forms/FRM-03_Release_Record.md</w:t>
            </w:r>
          </w:p>
        </w:tc>
      </w:tr>
      <w:tr>
        <w:trPr/>
        <w:tc>
          <w:tcPr>
            <w:tcW w:w="102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FRM-04</w:t>
            </w:r>
          </w:p>
        </w:tc>
        <w:tc>
          <w:tcPr>
            <w:tcW w:w="34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Supplier / External Provider Evaluation</w:t>
            </w:r>
          </w:p>
        </w:tc>
        <w:tc>
          <w:tcPr>
            <w:tcW w:w="8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595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forms/FRM-04_Supplier_Evaluation.md</w:t>
            </w:r>
          </w:p>
        </w:tc>
      </w:tr>
      <w:tr>
        <w:trPr/>
        <w:tc>
          <w:tcPr>
            <w:tcW w:w="102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FRM-05</w:t>
            </w:r>
          </w:p>
        </w:tc>
        <w:tc>
          <w:tcPr>
            <w:tcW w:w="34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Nonconformity and Corrective Action Record</w:t>
            </w:r>
          </w:p>
        </w:tc>
        <w:tc>
          <w:tcPr>
            <w:tcW w:w="8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595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forms/FRM-05_Nonconformity_and_CAPA_Record.md</w:t>
            </w:r>
          </w:p>
        </w:tc>
      </w:tr>
      <w:tr>
        <w:trPr/>
        <w:tc>
          <w:tcPr>
            <w:tcW w:w="102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FRM-06</w:t>
            </w:r>
          </w:p>
        </w:tc>
        <w:tc>
          <w:tcPr>
            <w:tcW w:w="34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Internal Audit Report</w:t>
            </w:r>
          </w:p>
        </w:tc>
        <w:tc>
          <w:tcPr>
            <w:tcW w:w="8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595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forms/FRM-06_Internal_Audit_Report.md</w:t>
            </w:r>
          </w:p>
        </w:tc>
      </w:tr>
      <w:tr>
        <w:trPr/>
        <w:tc>
          <w:tcPr>
            <w:tcW w:w="102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FRM-07</w:t>
            </w:r>
          </w:p>
        </w:tc>
        <w:tc>
          <w:tcPr>
            <w:tcW w:w="34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Management Review Minutes</w:t>
            </w:r>
          </w:p>
        </w:tc>
        <w:tc>
          <w:tcPr>
            <w:tcW w:w="8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595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forms/FRM-07_Management_Review_Minutes.md</w:t>
            </w:r>
          </w:p>
        </w:tc>
      </w:tr>
      <w:tr>
        <w:trPr/>
        <w:tc>
          <w:tcPr>
            <w:tcW w:w="102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FRM-08</w:t>
            </w:r>
          </w:p>
        </w:tc>
        <w:tc>
          <w:tcPr>
            <w:tcW w:w="34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Customer Feedback and Complaint Record</w:t>
            </w:r>
          </w:p>
        </w:tc>
        <w:tc>
          <w:tcPr>
            <w:tcW w:w="8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595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forms/FRM-08_Customer_Feedback_and_Complaint_Record.md</w:t>
            </w:r>
          </w:p>
        </w:tc>
      </w:tr>
      <w:tr>
        <w:trPr/>
        <w:tc>
          <w:tcPr>
            <w:tcW w:w="102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FRM-09</w:t>
            </w:r>
          </w:p>
        </w:tc>
        <w:tc>
          <w:tcPr>
            <w:tcW w:w="34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Competence and Training Record</w:t>
            </w:r>
          </w:p>
        </w:tc>
        <w:tc>
          <w:tcPr>
            <w:tcW w:w="8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595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forms/FRM-09_Competence_and_Training_Record.md</w:t>
            </w:r>
          </w:p>
        </w:tc>
      </w:tr>
      <w:tr>
        <w:trPr/>
        <w:tc>
          <w:tcPr>
            <w:tcW w:w="102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FRM-10</w:t>
            </w:r>
          </w:p>
        </w:tc>
        <w:tc>
          <w:tcPr>
            <w:tcW w:w="34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Risk Assessment Record</w:t>
            </w:r>
          </w:p>
        </w:tc>
        <w:tc>
          <w:tcPr>
            <w:tcW w:w="8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595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forms/FRM-10_Risk_Assessment_Record.md</w:t>
            </w:r>
          </w:p>
        </w:tc>
      </w:tr>
      <w:tr>
        <w:trPr/>
        <w:tc>
          <w:tcPr>
            <w:tcW w:w="102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FRM-11</w:t>
            </w:r>
          </w:p>
        </w:tc>
        <w:tc>
          <w:tcPr>
            <w:tcW w:w="34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Requirements Review Record</w:t>
            </w:r>
          </w:p>
        </w:tc>
        <w:tc>
          <w:tcPr>
            <w:tcW w:w="8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595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forms/FRM-11_Requirements_Review_Record.md</w:t>
            </w:r>
          </w:p>
        </w:tc>
      </w:tr>
      <w:tr>
        <w:trPr/>
        <w:tc>
          <w:tcPr>
            <w:tcW w:w="102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FRM-12</w:t>
            </w:r>
          </w:p>
        </w:tc>
        <w:tc>
          <w:tcPr>
            <w:tcW w:w="34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Customer Satisfaction Review</w:t>
            </w:r>
          </w:p>
        </w:tc>
        <w:tc>
          <w:tcPr>
            <w:tcW w:w="8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595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forms/FRM-12_Customer_Satisfaction_Review.md</w:t>
            </w:r>
          </w:p>
        </w:tc>
      </w:tr>
      <w:tr>
        <w:trPr/>
        <w:tc>
          <w:tcPr>
            <w:tcW w:w="102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SOP-01</w:t>
            </w:r>
          </w:p>
        </w:tc>
        <w:tc>
          <w:tcPr>
            <w:tcW w:w="34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Control of Documented Information</w:t>
            </w:r>
          </w:p>
        </w:tc>
        <w:tc>
          <w:tcPr>
            <w:tcW w:w="8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595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procedures/SOP-01_Control_of_Documented_Information.md</w:t>
            </w:r>
          </w:p>
        </w:tc>
      </w:tr>
      <w:tr>
        <w:trPr/>
        <w:tc>
          <w:tcPr>
            <w:tcW w:w="102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SOP-02</w:t>
            </w:r>
          </w:p>
        </w:tc>
        <w:tc>
          <w:tcPr>
            <w:tcW w:w="34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Context, Interested Parties and Risk</w:t>
            </w:r>
          </w:p>
        </w:tc>
        <w:tc>
          <w:tcPr>
            <w:tcW w:w="8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1.3</w:t>
            </w:r>
          </w:p>
        </w:tc>
        <w:tc>
          <w:tcPr>
            <w:tcW w:w="595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procedures/SOP-02_Context_Interested_Parties_and_Risk.md</w:t>
            </w:r>
          </w:p>
        </w:tc>
      </w:tr>
      <w:tr>
        <w:trPr/>
        <w:tc>
          <w:tcPr>
            <w:tcW w:w="102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SOP-03</w:t>
            </w:r>
          </w:p>
        </w:tc>
        <w:tc>
          <w:tcPr>
            <w:tcW w:w="34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Competence, Training and Awareness</w:t>
            </w:r>
          </w:p>
        </w:tc>
        <w:tc>
          <w:tcPr>
            <w:tcW w:w="8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595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procedures/SOP-03_Competence_Training_and_Awareness.md</w:t>
            </w:r>
          </w:p>
        </w:tc>
      </w:tr>
      <w:tr>
        <w:trPr/>
        <w:tc>
          <w:tcPr>
            <w:tcW w:w="102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SOP-04</w:t>
            </w:r>
          </w:p>
        </w:tc>
        <w:tc>
          <w:tcPr>
            <w:tcW w:w="34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Customer Requirements and Communication</w:t>
            </w:r>
          </w:p>
        </w:tc>
        <w:tc>
          <w:tcPr>
            <w:tcW w:w="8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1.3</w:t>
            </w:r>
          </w:p>
        </w:tc>
        <w:tc>
          <w:tcPr>
            <w:tcW w:w="595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procedures/SOP-04_Customer_Requirements_and_Communication.md</w:t>
            </w:r>
          </w:p>
        </w:tc>
      </w:tr>
      <w:tr>
        <w:trPr/>
        <w:tc>
          <w:tcPr>
            <w:tcW w:w="102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SOP-05</w:t>
            </w:r>
          </w:p>
        </w:tc>
        <w:tc>
          <w:tcPr>
            <w:tcW w:w="34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Design and Development Control</w:t>
            </w:r>
          </w:p>
        </w:tc>
        <w:tc>
          <w:tcPr>
            <w:tcW w:w="8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1.1</w:t>
            </w:r>
          </w:p>
        </w:tc>
        <w:tc>
          <w:tcPr>
            <w:tcW w:w="595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procedures/SOP-05_Design_and_Development_Control.md</w:t>
            </w:r>
          </w:p>
        </w:tc>
      </w:tr>
      <w:tr>
        <w:trPr/>
        <w:tc>
          <w:tcPr>
            <w:tcW w:w="102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SOP-06</w:t>
            </w:r>
          </w:p>
        </w:tc>
        <w:tc>
          <w:tcPr>
            <w:tcW w:w="34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Configuration and Change Management</w:t>
            </w:r>
          </w:p>
        </w:tc>
        <w:tc>
          <w:tcPr>
            <w:tcW w:w="8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1.1</w:t>
            </w:r>
          </w:p>
        </w:tc>
        <w:tc>
          <w:tcPr>
            <w:tcW w:w="595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procedures/SOP-06_Configuration_and_Change_Management.md</w:t>
            </w:r>
          </w:p>
        </w:tc>
      </w:tr>
      <w:tr>
        <w:trPr/>
        <w:tc>
          <w:tcPr>
            <w:tcW w:w="102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SOP-07</w:t>
            </w:r>
          </w:p>
        </w:tc>
        <w:tc>
          <w:tcPr>
            <w:tcW w:w="34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Verification, Validation and Testing</w:t>
            </w:r>
          </w:p>
        </w:tc>
        <w:tc>
          <w:tcPr>
            <w:tcW w:w="8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595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procedures/SOP-07_Verification_Validation_and_Testing.md</w:t>
            </w:r>
          </w:p>
        </w:tc>
      </w:tr>
      <w:tr>
        <w:trPr/>
        <w:tc>
          <w:tcPr>
            <w:tcW w:w="102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SOP-08</w:t>
            </w:r>
          </w:p>
        </w:tc>
        <w:tc>
          <w:tcPr>
            <w:tcW w:w="34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Release and Deployment</w:t>
            </w:r>
          </w:p>
        </w:tc>
        <w:tc>
          <w:tcPr>
            <w:tcW w:w="8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595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procedures/SOP-08_Release_and_Deployment.md</w:t>
            </w:r>
          </w:p>
        </w:tc>
      </w:tr>
      <w:tr>
        <w:trPr/>
        <w:tc>
          <w:tcPr>
            <w:tcW w:w="102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SOP-09</w:t>
            </w:r>
          </w:p>
        </w:tc>
        <w:tc>
          <w:tcPr>
            <w:tcW w:w="34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External Providers and Open Source</w:t>
            </w:r>
          </w:p>
        </w:tc>
        <w:tc>
          <w:tcPr>
            <w:tcW w:w="8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1.1</w:t>
            </w:r>
          </w:p>
        </w:tc>
        <w:tc>
          <w:tcPr>
            <w:tcW w:w="595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procedures/SOP-09_External_Providers_and_Open_Source.md</w:t>
            </w:r>
          </w:p>
        </w:tc>
      </w:tr>
      <w:tr>
        <w:trPr/>
        <w:tc>
          <w:tcPr>
            <w:tcW w:w="102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SOP-10</w:t>
            </w:r>
          </w:p>
        </w:tc>
        <w:tc>
          <w:tcPr>
            <w:tcW w:w="34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Nonconforming Output and Incident Management</w:t>
            </w:r>
          </w:p>
        </w:tc>
        <w:tc>
          <w:tcPr>
            <w:tcW w:w="8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1.1</w:t>
            </w:r>
          </w:p>
        </w:tc>
        <w:tc>
          <w:tcPr>
            <w:tcW w:w="595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procedures/SOP-10_Nonconforming_Output_and_Incident_Management.md</w:t>
            </w:r>
          </w:p>
        </w:tc>
      </w:tr>
      <w:tr>
        <w:trPr/>
        <w:tc>
          <w:tcPr>
            <w:tcW w:w="102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SOP-11</w:t>
            </w:r>
          </w:p>
        </w:tc>
        <w:tc>
          <w:tcPr>
            <w:tcW w:w="34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Customer Property and Data Handling</w:t>
            </w:r>
          </w:p>
        </w:tc>
        <w:tc>
          <w:tcPr>
            <w:tcW w:w="8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1.2</w:t>
            </w:r>
          </w:p>
        </w:tc>
        <w:tc>
          <w:tcPr>
            <w:tcW w:w="595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procedures/SOP-11_Customer_Property_and_Data_Handling.md</w:t>
            </w:r>
          </w:p>
        </w:tc>
      </w:tr>
      <w:tr>
        <w:trPr/>
        <w:tc>
          <w:tcPr>
            <w:tcW w:w="102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SOP-12</w:t>
            </w:r>
          </w:p>
        </w:tc>
        <w:tc>
          <w:tcPr>
            <w:tcW w:w="34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Monitoring, Measurement and Analysis</w:t>
            </w:r>
          </w:p>
        </w:tc>
        <w:tc>
          <w:tcPr>
            <w:tcW w:w="8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595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procedures/SOP-12_Monitoring_Measurement_and_Analysis.md</w:t>
            </w:r>
          </w:p>
        </w:tc>
      </w:tr>
      <w:tr>
        <w:trPr/>
        <w:tc>
          <w:tcPr>
            <w:tcW w:w="102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SOP-13</w:t>
            </w:r>
          </w:p>
        </w:tc>
        <w:tc>
          <w:tcPr>
            <w:tcW w:w="34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Internal Audit</w:t>
            </w:r>
          </w:p>
        </w:tc>
        <w:tc>
          <w:tcPr>
            <w:tcW w:w="8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1.1</w:t>
            </w:r>
          </w:p>
        </w:tc>
        <w:tc>
          <w:tcPr>
            <w:tcW w:w="595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procedures/SOP-13_Internal_Audit.md</w:t>
            </w:r>
          </w:p>
        </w:tc>
      </w:tr>
      <w:tr>
        <w:trPr/>
        <w:tc>
          <w:tcPr>
            <w:tcW w:w="102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SOP-14</w:t>
            </w:r>
          </w:p>
        </w:tc>
        <w:tc>
          <w:tcPr>
            <w:tcW w:w="34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Nonconformity and Corrective Action</w:t>
            </w:r>
          </w:p>
        </w:tc>
        <w:tc>
          <w:tcPr>
            <w:tcW w:w="8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1.1</w:t>
            </w:r>
          </w:p>
        </w:tc>
        <w:tc>
          <w:tcPr>
            <w:tcW w:w="595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procedures/SOP-14_Nonconformity_and_Corrective_Action.md</w:t>
            </w:r>
          </w:p>
        </w:tc>
      </w:tr>
      <w:tr>
        <w:trPr/>
        <w:tc>
          <w:tcPr>
            <w:tcW w:w="1024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SOP-15</w:t>
            </w:r>
          </w:p>
        </w:tc>
        <w:tc>
          <w:tcPr>
            <w:tcW w:w="3469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Management Review</w:t>
            </w:r>
          </w:p>
        </w:tc>
        <w:tc>
          <w:tcPr>
            <w:tcW w:w="89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1.1</w:t>
            </w:r>
          </w:p>
        </w:tc>
        <w:tc>
          <w:tcPr>
            <w:tcW w:w="5955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procedures/SOP-15_Management_Review.md</w:t>
            </w:r>
          </w:p>
        </w:tc>
      </w:tr>
    </w:tbl>
    <w:p>
      <w:pPr>
        <w:pStyle w:val="Heading2"/>
        <w:bidi w:val="0"/>
        <w:jc w:val="left"/>
        <w:rPr/>
      </w:pPr>
      <w:r>
        <w:rPr/>
        <w:t>Also approved on 2026-10-07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7973"/>
        <w:gridCol w:w="3366"/>
      </w:tblGrid>
      <w:tr>
        <w:trPr>
          <w:tblHeader w:val="true"/>
        </w:trPr>
        <w:tc>
          <w:tcPr>
            <w:tcW w:w="7973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Item</w:t>
            </w:r>
          </w:p>
        </w:tc>
        <w:tc>
          <w:tcPr>
            <w:tcW w:w="3366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Location</w:t>
            </w:r>
          </w:p>
        </w:tc>
      </w:tr>
      <w:tr>
        <w:trPr/>
        <w:tc>
          <w:tcPr>
            <w:tcW w:w="797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Evidence pack records with an approval block (EM26-00 … EM26-16)</w:t>
            </w:r>
          </w:p>
        </w:tc>
        <w:tc>
          <w:tcPr>
            <w:tcW w:w="336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evidence-2026/</w:t>
            </w:r>
          </w:p>
        </w:tc>
      </w:tr>
      <w:tr>
        <w:trPr/>
        <w:tc>
          <w:tcPr>
            <w:tcW w:w="797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EM26-17 Non-Functional Requirements Record and Monitoring (2025 finding #6), including the NFR targets</w:t>
            </w:r>
          </w:p>
        </w:tc>
        <w:tc>
          <w:tcPr>
            <w:tcW w:w="336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evidence-2026/17_NFR_Register/</w:t>
            </w:r>
          </w:p>
        </w:tc>
      </w:tr>
      <w:tr>
        <w:trPr/>
        <w:tc>
          <w:tcPr>
            <w:tcW w:w="797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EM26-18 Deliverable Review Feedback and Action Log (2025 finding #7)</w:t>
            </w:r>
          </w:p>
        </w:tc>
        <w:tc>
          <w:tcPr>
            <w:tcW w:w="336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evidence-2026/18_Review_Actions/</w:t>
            </w:r>
          </w:p>
        </w:tc>
      </w:tr>
      <w:tr>
        <w:trPr/>
        <w:tc>
          <w:tcPr>
            <w:tcW w:w="797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Release records v1.4.0 and v1.4.1 — release authorisation and concessions</w:t>
            </w:r>
          </w:p>
        </w:tc>
        <w:tc>
          <w:tcPr>
            <w:tcW w:w="336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records/releases/</w:t>
            </w:r>
          </w:p>
        </w:tc>
      </w:tr>
      <w:tr>
        <w:trPr/>
        <w:tc>
          <w:tcPr>
            <w:tcW w:w="7973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Live registers REG-01 … REG-10 — owners named and reviewed</w:t>
            </w:r>
          </w:p>
        </w:tc>
        <w:tc>
          <w:tcPr>
            <w:tcW w:w="3366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registers/</w:t>
            </w:r>
          </w:p>
        </w:tc>
      </w:tr>
    </w:tbl>
    <w:p>
      <w:pPr>
        <w:pStyle w:val="Heading2"/>
        <w:bidi w:val="0"/>
        <w:jc w:val="left"/>
        <w:rPr/>
      </w:pPr>
      <w:r>
        <w:rPr/>
        <w:t>Written confirmations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452"/>
        <w:gridCol w:w="6886"/>
      </w:tblGrid>
      <w:tr>
        <w:trPr>
          <w:tblHeader w:val="true"/>
        </w:trPr>
        <w:tc>
          <w:tcPr>
            <w:tcW w:w="4452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Role holder</w:t>
            </w:r>
          </w:p>
        </w:tc>
        <w:tc>
          <w:tcPr>
            <w:tcW w:w="6886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Confirmation (date, channel, reference)</w:t>
            </w:r>
          </w:p>
        </w:tc>
      </w:tr>
      <w:tr>
        <w:trPr/>
        <w:tc>
          <w:tcPr>
            <w:tcW w:w="445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Alexander Peter — review</w:t>
            </w:r>
          </w:p>
        </w:tc>
        <w:tc>
          <w:tcPr>
            <w:tcW w:w="688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</w:tr>
      <w:tr>
        <w:trPr/>
        <w:tc>
          <w:tcPr>
            <w:tcW w:w="445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Sheryl Nazareth — QA</w:t>
            </w:r>
          </w:p>
        </w:tc>
        <w:tc>
          <w:tcPr>
            <w:tcW w:w="688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</w:tr>
      <w:tr>
        <w:trPr/>
        <w:tc>
          <w:tcPr>
            <w:tcW w:w="4452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 — approval</w:t>
            </w:r>
          </w:p>
        </w:tc>
        <w:tc>
          <w:tcPr>
            <w:tcW w:w="6886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Noto Sans">
    <w:charset w:val="01"/>
    <w:family w:val="auto"/>
    <w:pitch w:val="variable"/>
  </w:font>
  <w:font w:name="Consolas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Arial" w:hAnsi="Calibri;Arial" w:eastAsia="Calibri;Arial" w:cs="Calibri;Arial"/>
      <w:color w:val="auto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color w:val="1F3A5F"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" w:hAnsi="Consolas" w:eastAsia="Consolas" w:cs="Consolas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18"/>
      <w:szCs w:val="18"/>
    </w:rPr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1F3A5F" w:val="clear"/>
      <w:jc w:val="center"/>
    </w:pPr>
    <w:rPr>
      <w:b/>
      <w:bCs/>
      <w:color w:val="FFFFFF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LibreOffice/24.2.7.2$Linux_AARCH64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