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Release Note — EchoMind Enterprise v1.3.0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RN-v1.3.0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 — EchoMind Enterprise v1.3.0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2026-10-20 (AR-2026-007)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Window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2026-07-16 → 2026-08-16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2026-10-20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2026-10-20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2026-10-20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v1.3.0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Development window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2026-07-16 → 2026-08-16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range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v1.2.0..v1.3.0 (39 commits)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Tagged commit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bc9aa33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TensorRT-LLM NVFP4 in production; golden evaluation; retrieval fixes; RAG ingestion overhaul; Silent Assistant v2; QASC 2026 results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RV-2026-01, RV-2026-02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1. Requirements delivered in this 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0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First delivered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FR-SA-03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each sentence and show quoted proof from the documents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Changes</w:t>
      </w:r>
    </w:p>
    <w:p>
      <w:pPr>
        <w:pStyle w:val="Heading2"/>
      </w:pPr>
      <w:r>
        <w:t xml:space="preserve">Features (9)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343117f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feat(rag): conversational intelligence, honest citations, persona quality overhaul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12f7219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feat(eval): golden-question evaluation harness for the RAG + conversation stack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80375c6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feat(llm): port chat to Qwen3-30B-A3B NVFP4 on TensorRT-LLM (driver fix confirmed)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8e6d984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feat(eval): voice end-to-end test — synthetic speech through the live WS loop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b6aa963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feat(rag): tier-2 quality fixes — early sources, fail-closed, follow-up context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9810e98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feat(security): enable auth; sanitize citation artifacts; reserve 'default' tenant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01b203c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 files via upload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5ce8bbe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feat(voice): loop provenance tags and ablation switch for paper eval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7f2658a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feat(silent-assistant): sentence-level live checks with quoted proof, record pull, scenarios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Fixes (15)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2026-07-16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2039d62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fix(compose): serve chat via ollama, gate resource-hogging trtllm on GB10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2026-07-17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cb3a280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fix(compose): restore GPU to backend/voice on GB10, pin Live Transcript ASR to CPU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ebd232f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fix(rag): five retrieval bugs found by the golden-question eval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beeb1b7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fix(rag): two-tier CE relevance gate + multi-part answer hint (eval round 4)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31b7786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fix(voice): eliminate TTS gaps — trim phrase silence, controlled pauses, edge-only fades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558eaae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fix(tts): /api/transcribe/speak returned null audio — wrong voice port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4a8402e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fix(rag): unblock BookRAG + stop silent content loss in PDF ingestion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febfc5f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fix(scripts): await delete_document in re-ingest; add stale-PDF dedupe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73f0b4f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fix(voice): pass VOICE_AUTH_SECRET (not AUTH_SECRET) so the WS gate actually works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7b04eb9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fix(rag): stop silent content loss, unblock BookRAG, guard reasoning leaks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2026-07-30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2decb99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fix(rag): gate BookRAG behind RAG_ENABLE_BOOKRAG (default off) — it measured worse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4e27109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fix(rag): enforce namespace predicate on sparse transcript path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1d1e3aa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fix(voice): sentence-aligned TTS cadence, pipelined synthesis, smooth playback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149a1b6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fix(chat): kill repetition loops, right-size answers, harden personas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7e582e1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fix(rag): overhaul ingestion, embeddings, scoring end to end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Performance (1)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2026-07-17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c864fa7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perf(voice): move Live Transcript ASR back to GPU (driver 580.159.03 fixed NVML)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Documentation (13)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ec5136b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docs(readme): bring README in line with the shipped system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58c774d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add EchoMind architecture brief (3-page PDF)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1584623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add architecture brief v2 (9-page PDF, full feature coverage)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c1c1fed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QASC 2026 camera-ready v3 + response to reviewers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2026-08-11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ec4d08f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finalize camera-ready author block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2026-08-11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20faed3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LNEE LaTeX camera-ready + author reorder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93c5dc4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add EchoMind AI capability &amp; product brief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28a065d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standardize capability brief to US English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f52651f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finalize QASC 2026 camera-ready; keep only the final package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cea19f9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update second author to full name Richard Watson Stephen Amudha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17ecfcf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add technical, business, architecture and pitch documents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9360f69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add pitch deck PPTX and consolidate collateral into marketing_doc/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bc9aa33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docs(paper): camera-ready v4 with updated author list and ajace.com emails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Build and other (1)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cbc57d1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eval: QASC 2026 paper experiment harness and frozen results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Reviews held for this 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RV-2026-01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RV-2026-02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RV-2026-02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Verification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4000"/>
        <w:gridCol w:w="2160"/>
      </w:tblGrid>
      <w:tr>
        <w:trPr>
          <w:tblHeader/>
        </w:trP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Level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12:39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29/52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12:48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27/52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13:00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44/52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13:09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47/52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13:18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48/52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13:45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48/52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18:45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48/52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18:54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47/52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19:51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43/52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19:59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0/7 — smoke subset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20:03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0/7 — smoke subset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20:10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48/52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20:33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48/52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20:42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49/52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21:52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48/52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22:47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46/52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22:56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48/52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22:56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48/52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23:10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48/52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2026-07-30 01:59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43/52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2026-07-30 02:06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2026-08-06 14:22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42/52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2026-08-06 14:32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49/52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harness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E1–E10: latency, citations, grounding, isolation, injection, barge-in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Results frozen (NFR-P01…S03)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Known issues</w:t>
      </w:r>
    </w:p>
    <w:p>
      <w:pPr>
        <w:spacing w:after="100"/>
      </w:pPr>
      <w:r>
        <w:t xml:space="preserve">None recorded.</w:t>
      </w:r>
    </w:p>
    <w:p>
      <w:pPr>
        <w:pStyle w:val="Heading1"/>
      </w:pPr>
      <w:r>
        <w:t xml:space="preserve">6. Records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CHANGELOG.md › [1.3.0]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 tag message (REG-08)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EM26-19 review log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RN-v1.3.0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Note — EchoMind Enterprise v1.3.0</dc:title>
  <dc:creator>Ajace Inc. — EchoMind QMS</dc:creator>
  <cp:lastModifiedBy>Un-named</cp:lastModifiedBy>
  <cp:revision>1</cp:revision>
  <dcterms:created xsi:type="dcterms:W3CDTF">2026-10-20T18:34:51.812Z</dcterms:created>
  <dcterms:modified xsi:type="dcterms:W3CDTF">2026-10-20T18:34:51.812Z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