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Release Record — v1.4.1 (FRM-03)</w:t>
      </w:r>
    </w:p>
    <w:p>
      <w:pPr>
        <w:pStyle w:val="BlockQuotation"/>
        <w:bidi w:val="0"/>
        <w:jc w:val="left"/>
        <w:rPr/>
      </w:pPr>
      <w:r>
        <w:rPr/>
        <w:t>Prepared 2026-10-06 from the release procedure output and the test runs below. Sections 4 and 5 are left for the authoriser — approval is a human act (</w:t>
      </w:r>
      <w:r>
        <w:rPr>
          <w:rStyle w:val="SourceText"/>
        </w:rPr>
        <w:t>SOP-01</w:t>
      </w:r>
      <w:r>
        <w:rPr/>
        <w:t xml:space="preserve"> §6). </w:t>
      </w:r>
      <w:r>
        <w:rPr>
          <w:rStyle w:val="Strong"/>
        </w:rPr>
        <w:t>Deviation, recorded rather than hidden:</w:t>
      </w:r>
      <w:r>
        <w:rPr/>
        <w:t xml:space="preserve"> the release was deployed to the reference instance before §5 was signed, and the acceptance tests could only be run after deployment because there is no separate test environment.</w:t>
      </w:r>
    </w:p>
    <w:p>
      <w:pPr>
        <w:pStyle w:val="Heading2"/>
        <w:bidi w:val="0"/>
        <w:jc w:val="left"/>
        <w:rPr/>
      </w:pPr>
      <w:r>
        <w:rPr/>
        <w:t>Release record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719"/>
        <w:gridCol w:w="7620"/>
      </w:tblGrid>
      <w:tr>
        <w:trPr>
          <w:tblHeader w:val="true"/>
        </w:trPr>
        <w:tc>
          <w:tcPr>
            <w:tcW w:w="371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762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371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identifier</w:t>
            </w:r>
          </w:p>
        </w:tc>
        <w:tc>
          <w:tcPr>
            <w:tcW w:w="762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v1.4.1</w:t>
            </w:r>
          </w:p>
        </w:tc>
      </w:tr>
      <w:tr>
        <w:trPr/>
        <w:tc>
          <w:tcPr>
            <w:tcW w:w="371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name / tag</w:t>
            </w:r>
          </w:p>
        </w:tc>
        <w:tc>
          <w:tcPr>
            <w:tcW w:w="762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EchoMind Enterprise 1.4.1</w:t>
            </w:r>
          </w:p>
        </w:tc>
      </w:tr>
      <w:tr>
        <w:trPr/>
        <w:tc>
          <w:tcPr>
            <w:tcW w:w="371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Source revision (git SHA)</w:t>
            </w:r>
          </w:p>
        </w:tc>
        <w:tc>
          <w:tcPr>
            <w:tcW w:w="762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f1b8445a994e3b3eb9201e93c58d327b30664d9b</w:t>
            </w:r>
          </w:p>
        </w:tc>
      </w:tr>
      <w:tr>
        <w:trPr/>
        <w:tc>
          <w:tcPr>
            <w:tcW w:w="371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Git tag (or </w:t>
            </w:r>
            <w:r>
              <w:rPr>
                <w:rStyle w:val="SourceText"/>
              </w:rPr>
              <w:t>none — see completion notes</w:t>
            </w:r>
            <w:r>
              <w:rPr/>
              <w:t>)</w:t>
            </w:r>
          </w:p>
        </w:tc>
        <w:tc>
          <w:tcPr>
            <w:tcW w:w="762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v1.4.1</w:t>
            </w:r>
            <w:r>
              <w:rPr/>
              <w:t xml:space="preserve"> (annotated, build date </w:t>
            </w:r>
            <w:r>
              <w:rPr>
                <w:rStyle w:val="SourceText"/>
              </w:rPr>
              <w:t>2026-10-06T22:17:01Z</w:t>
            </w:r>
            <w:r>
              <w:rPr/>
              <w:t xml:space="preserve">) — created by </w:t>
            </w:r>
            <w:r>
              <w:rPr>
                <w:rStyle w:val="SourceText"/>
              </w:rPr>
              <w:t>scripts/release.sh</w:t>
            </w:r>
          </w:p>
        </w:tc>
      </w:tr>
      <w:tr>
        <w:trPr/>
        <w:tc>
          <w:tcPr>
            <w:tcW w:w="371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 (role)</w:t>
            </w:r>
          </w:p>
        </w:tc>
        <w:tc>
          <w:tcPr>
            <w:tcW w:w="762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(drafted 2026-10-06)</w:t>
            </w:r>
          </w:p>
        </w:tc>
      </w:tr>
      <w:tr>
        <w:trPr/>
        <w:tc>
          <w:tcPr>
            <w:tcW w:w="371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prepared</w:t>
            </w:r>
          </w:p>
        </w:tc>
        <w:tc>
          <w:tcPr>
            <w:tcW w:w="762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</w:t>
            </w:r>
          </w:p>
        </w:tc>
      </w:tr>
    </w:tbl>
    <w:p>
      <w:pPr>
        <w:pStyle w:val="Heading3"/>
        <w:bidi w:val="0"/>
        <w:jc w:val="left"/>
        <w:rPr/>
      </w:pPr>
      <w:r>
        <w:rPr/>
        <w:t>1. Contents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90"/>
        <w:gridCol w:w="8501"/>
        <w:gridCol w:w="1448"/>
      </w:tblGrid>
      <w:tr>
        <w:trPr>
          <w:tblHeader w:val="true"/>
        </w:trPr>
        <w:tc>
          <w:tcPr>
            <w:tcW w:w="139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Component</w:t>
            </w:r>
          </w:p>
        </w:tc>
        <w:tc>
          <w:tcPr>
            <w:tcW w:w="850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Image / artefact</w:t>
            </w:r>
          </w:p>
        </w:tc>
        <w:tc>
          <w:tcPr>
            <w:tcW w:w="144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Tag or digest</w:t>
            </w:r>
          </w:p>
        </w:tc>
      </w:tr>
      <w:tr>
        <w:trPr/>
        <w:tc>
          <w:tcPr>
            <w:tcW w:w="139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</w:t>
            </w:r>
          </w:p>
        </w:tc>
        <w:tc>
          <w:tcPr>
            <w:tcW w:w="85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echomind-enterprise-backend:1.4.1</w:t>
            </w:r>
            <w:r>
              <w:rPr/>
              <w:t xml:space="preserve"> — </w:t>
            </w:r>
            <w:r>
              <w:rPr>
                <w:rStyle w:val="SourceText"/>
              </w:rPr>
              <w:t>backend/app</w:t>
            </w:r>
            <w:r>
              <w:rPr/>
              <w:t xml:space="preserve"> at </w:t>
            </w:r>
            <w:r>
              <w:rPr>
                <w:rStyle w:val="SourceText"/>
              </w:rPr>
              <w:t>v1.4.1</w:t>
            </w:r>
            <w:r>
              <w:rPr/>
              <w:t xml:space="preserve"> layered on the image saved 2026-10-06 (</w:t>
            </w:r>
            <w:r>
              <w:rPr>
                <w:rStyle w:val="SourceText"/>
              </w:rPr>
              <w:t>v1.4.0-deployed-20261006</w:t>
            </w:r>
            <w:r>
              <w:rPr/>
              <w:t>)</w:t>
            </w:r>
          </w:p>
        </w:tc>
        <w:tc>
          <w:tcPr>
            <w:tcW w:w="144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b76f52f25790</w:t>
            </w:r>
          </w:p>
        </w:tc>
      </w:tr>
      <w:tr>
        <w:trPr/>
        <w:tc>
          <w:tcPr>
            <w:tcW w:w="139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Frontend</w:t>
            </w:r>
          </w:p>
        </w:tc>
        <w:tc>
          <w:tcPr>
            <w:tcW w:w="85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echomind-enterprise-frontend:1.4.1</w:t>
            </w:r>
            <w:r>
              <w:rPr/>
              <w:t xml:space="preserve"> — built from source at </w:t>
            </w:r>
            <w:r>
              <w:rPr>
                <w:rStyle w:val="SourceText"/>
              </w:rPr>
              <w:t>v1.4.1</w:t>
            </w:r>
            <w:r>
              <w:rPr/>
              <w:t xml:space="preserve"> (</w:t>
            </w:r>
            <w:r>
              <w:rPr>
                <w:rStyle w:val="SourceText"/>
              </w:rPr>
              <w:t>docker compose build frontend</w:t>
            </w:r>
            <w:r>
              <w:rPr/>
              <w:t>)</w:t>
            </w:r>
          </w:p>
        </w:tc>
        <w:tc>
          <w:tcPr>
            <w:tcW w:w="144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fac7039d292a</w:t>
            </w:r>
          </w:p>
        </w:tc>
      </w:tr>
      <w:tr>
        <w:trPr/>
        <w:tc>
          <w:tcPr>
            <w:tcW w:w="139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</w:t>
            </w:r>
          </w:p>
        </w:tc>
        <w:tc>
          <w:tcPr>
            <w:tcW w:w="85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echomind-enterprise-voice:1.4.1</w:t>
            </w:r>
            <w:r>
              <w:rPr/>
              <w:t xml:space="preserve"> — </w:t>
            </w:r>
            <w:r>
              <w:rPr>
                <w:rStyle w:val="SourceText"/>
              </w:rPr>
              <w:t>voice/app</w:t>
            </w:r>
            <w:r>
              <w:rPr/>
              <w:t xml:space="preserve"> at </w:t>
            </w:r>
            <w:r>
              <w:rPr>
                <w:rStyle w:val="SourceText"/>
              </w:rPr>
              <w:t>v1.4.1</w:t>
            </w:r>
            <w:r>
              <w:rPr/>
              <w:t xml:space="preserve"> layered on the image saved 2026-10-06</w:t>
            </w:r>
          </w:p>
        </w:tc>
        <w:tc>
          <w:tcPr>
            <w:tcW w:w="144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7f36df3acbfb</w:t>
            </w:r>
          </w:p>
        </w:tc>
      </w:tr>
      <w:tr>
        <w:trPr/>
        <w:tc>
          <w:tcPr>
            <w:tcW w:w="139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Inference runtime</w:t>
            </w:r>
          </w:p>
        </w:tc>
        <w:tc>
          <w:tcPr>
            <w:tcW w:w="85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echomind-trtllm:1.2.0rc6</w:t>
            </w:r>
            <w:r>
              <w:rPr/>
              <w:t xml:space="preserve"> (unchanged)</w:t>
            </w:r>
          </w:p>
        </w:tc>
        <w:tc>
          <w:tcPr>
            <w:tcW w:w="144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Tag only</w:t>
            </w:r>
          </w:p>
        </w:tc>
      </w:tr>
      <w:tr>
        <w:trPr/>
        <w:tc>
          <w:tcPr>
            <w:tcW w:w="139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Other</w:t>
            </w:r>
          </w:p>
        </w:tc>
        <w:tc>
          <w:tcPr>
            <w:tcW w:w="850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ollama</w:t>
            </w:r>
            <w:r>
              <w:rPr/>
              <w:t xml:space="preserve"> and </w:t>
            </w:r>
            <w:r>
              <w:rPr>
                <w:rStyle w:val="SourceText"/>
              </w:rPr>
              <w:t>cloudflared</w:t>
            </w:r>
            <w:r>
              <w:rPr/>
              <w:t xml:space="preserve"> unchanged</w:t>
            </w:r>
          </w:p>
        </w:tc>
        <w:tc>
          <w:tcPr>
            <w:tcW w:w="144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066"/>
        <w:gridCol w:w="6256"/>
        <w:gridCol w:w="1644"/>
        <w:gridCol w:w="2372"/>
      </w:tblGrid>
      <w:tr>
        <w:trPr>
          <w:tblHeader w:val="true"/>
        </w:trPr>
        <w:tc>
          <w:tcPr>
            <w:tcW w:w="106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Model</w:t>
            </w:r>
          </w:p>
        </w:tc>
        <w:tc>
          <w:tcPr>
            <w:tcW w:w="625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Identifier</w:t>
            </w:r>
          </w:p>
        </w:tc>
        <w:tc>
          <w:tcPr>
            <w:tcW w:w="164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Version / revision</w:t>
            </w:r>
          </w:p>
        </w:tc>
        <w:tc>
          <w:tcPr>
            <w:tcW w:w="237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>
                <w:color w:val="FFFFFF"/>
              </w:rPr>
              <w:t>Licence checked (</w:t>
            </w:r>
            <w:r>
              <w:rPr>
                <w:rStyle w:val="SourceText"/>
                <w:color w:val="FFFFFF"/>
              </w:rPr>
              <w:t>FRM-04</w:t>
            </w:r>
            <w:r>
              <w:rPr>
                <w:color w:val="FFFFFF"/>
              </w:rPr>
              <w:t>)</w:t>
            </w:r>
          </w:p>
        </w:tc>
      </w:tr>
      <w:tr>
        <w:trPr/>
        <w:tc>
          <w:tcPr>
            <w:tcW w:w="10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Chat</w:t>
            </w:r>
          </w:p>
        </w:tc>
        <w:tc>
          <w:tcPr>
            <w:tcW w:w="62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nvidia/Qwen3-30B-A3B-FP4</w:t>
            </w:r>
            <w:r>
              <w:rPr/>
              <w:t xml:space="preserve"> (unchanged)</w:t>
            </w:r>
          </w:p>
        </w:tc>
        <w:tc>
          <w:tcPr>
            <w:tcW w:w="16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recorded</w:t>
            </w:r>
          </w:p>
        </w:tc>
        <w:tc>
          <w:tcPr>
            <w:tcW w:w="23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☒ No</w:t>
            </w:r>
          </w:p>
        </w:tc>
      </w:tr>
      <w:tr>
        <w:trPr/>
        <w:tc>
          <w:tcPr>
            <w:tcW w:w="10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Embedding</w:t>
            </w:r>
          </w:p>
        </w:tc>
        <w:tc>
          <w:tcPr>
            <w:tcW w:w="62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nomic-embed-text</w:t>
            </w:r>
            <w:r>
              <w:rPr/>
              <w:t xml:space="preserve"> — now on CPU (REG-07 DC-2026-005)</w:t>
            </w:r>
          </w:p>
        </w:tc>
        <w:tc>
          <w:tcPr>
            <w:tcW w:w="16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Tag only</w:t>
            </w:r>
          </w:p>
        </w:tc>
        <w:tc>
          <w:tcPr>
            <w:tcW w:w="23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☒ No</w:t>
            </w:r>
          </w:p>
        </w:tc>
      </w:tr>
      <w:tr>
        <w:trPr/>
        <w:tc>
          <w:tcPr>
            <w:tcW w:w="10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STT</w:t>
            </w:r>
          </w:p>
        </w:tc>
        <w:tc>
          <w:tcPr>
            <w:tcW w:w="62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Nemotron streaming + Parakeet-TDT — now on CPU (REG-07 DC-2026-004)</w:t>
            </w:r>
          </w:p>
        </w:tc>
        <w:tc>
          <w:tcPr>
            <w:tcW w:w="16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recorded</w:t>
            </w:r>
          </w:p>
        </w:tc>
        <w:tc>
          <w:tcPr>
            <w:tcW w:w="23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☒ No</w:t>
            </w:r>
          </w:p>
        </w:tc>
      </w:tr>
      <w:tr>
        <w:trPr/>
        <w:tc>
          <w:tcPr>
            <w:tcW w:w="106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TTS</w:t>
            </w:r>
          </w:p>
        </w:tc>
        <w:tc>
          <w:tcPr>
            <w:tcW w:w="625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Piper </w:t>
            </w:r>
            <w:r>
              <w:rPr>
                <w:rStyle w:val="SourceText"/>
              </w:rPr>
              <w:t>en_US-lessac-medium</w:t>
            </w:r>
            <w:r>
              <w:rPr/>
              <w:t xml:space="preserve"> (unchanged)</w:t>
            </w:r>
          </w:p>
        </w:tc>
        <w:tc>
          <w:tcPr>
            <w:tcW w:w="164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recorded</w:t>
            </w:r>
          </w:p>
        </w:tc>
        <w:tc>
          <w:tcPr>
            <w:tcW w:w="237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☒ No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 Change summary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247"/>
        <w:gridCol w:w="7634"/>
        <w:gridCol w:w="1458"/>
      </w:tblGrid>
      <w:tr>
        <w:trPr>
          <w:tblHeader w:val="true"/>
        </w:trPr>
        <w:tc>
          <w:tcPr>
            <w:tcW w:w="2247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>
                <w:color w:val="FFFFFF"/>
              </w:rPr>
              <w:t>Change ID (</w:t>
            </w:r>
            <w:r>
              <w:rPr>
                <w:rStyle w:val="SourceText"/>
                <w:color w:val="FFFFFF"/>
              </w:rPr>
              <w:t>FRM-02</w:t>
            </w:r>
            <w:r>
              <w:rPr>
                <w:color w:val="FFFFFF"/>
              </w:rPr>
              <w:t>) or commit</w:t>
            </w:r>
          </w:p>
        </w:tc>
        <w:tc>
          <w:tcPr>
            <w:tcW w:w="763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  <w:tc>
          <w:tcPr>
            <w:tcW w:w="145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Classification</w:t>
            </w:r>
          </w:p>
        </w:tc>
      </w:tr>
      <w:tr>
        <w:trPr/>
        <w:tc>
          <w:tcPr>
            <w:tcW w:w="224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e0ed4d0</w:t>
            </w:r>
          </w:p>
        </w:tc>
        <w:tc>
          <w:tcPr>
            <w:tcW w:w="76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Fixes for NC-2026-012…015 (token revocation, upload allow-list, small-talk routing, export key formats) + 14 regression tests</w:t>
            </w:r>
          </w:p>
        </w:tc>
        <w:tc>
          <w:tcPr>
            <w:tcW w:w="14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Defect correction</w:t>
            </w:r>
          </w:p>
        </w:tc>
      </w:tr>
      <w:tr>
        <w:trPr/>
        <w:tc>
          <w:tcPr>
            <w:tcW w:w="224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3feb5db</w:t>
            </w:r>
          </w:p>
        </w:tc>
        <w:tc>
          <w:tcPr>
            <w:tcW w:w="76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Activity log attributes the caller before the request runs (regression found by re-test); </w:t>
            </w:r>
            <w:r>
              <w:rPr>
                <w:rStyle w:val="SourceText"/>
              </w:rPr>
              <w:t>release.sh</w:t>
            </w:r>
            <w:r>
              <w:rPr/>
              <w:t xml:space="preserve"> tag wording</w:t>
            </w:r>
          </w:p>
        </w:tc>
        <w:tc>
          <w:tcPr>
            <w:tcW w:w="14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Defect correction</w:t>
            </w:r>
          </w:p>
        </w:tc>
      </w:tr>
      <w:tr>
        <w:trPr/>
        <w:tc>
          <w:tcPr>
            <w:tcW w:w="224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5ddf8a6</w:t>
            </w:r>
            <w:r>
              <w:rPr/>
              <w:t xml:space="preserve">, </w:t>
            </w:r>
            <w:r>
              <w:rPr>
                <w:rStyle w:val="SourceText"/>
              </w:rPr>
              <w:t>736ea61</w:t>
            </w:r>
          </w:p>
        </w:tc>
        <w:tc>
          <w:tcPr>
            <w:tcW w:w="76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Stale tests and type errors corrected (NC-2026-010)</w:t>
            </w:r>
          </w:p>
        </w:tc>
        <w:tc>
          <w:tcPr>
            <w:tcW w:w="14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Defect correction</w:t>
            </w:r>
          </w:p>
        </w:tc>
      </w:tr>
      <w:tr>
        <w:trPr/>
        <w:tc>
          <w:tcPr>
            <w:tcW w:w="224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855bd80</w:t>
            </w:r>
            <w:r>
              <w:rPr/>
              <w:t xml:space="preserve">, </w:t>
            </w:r>
            <w:r>
              <w:rPr>
                <w:rStyle w:val="SourceText"/>
              </w:rPr>
              <w:t>1d7f154</w:t>
            </w:r>
            <w:r>
              <w:rPr/>
              <w:t xml:space="preserve">, </w:t>
            </w:r>
            <w:r>
              <w:rPr>
                <w:rStyle w:val="SourceText"/>
              </w:rPr>
              <w:t>bd44ade</w:t>
            </w:r>
          </w:p>
        </w:tc>
        <w:tc>
          <w:tcPr>
            <w:tcW w:w="76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QMS records and the 2026 evidence pack</w:t>
            </w:r>
          </w:p>
        </w:tc>
        <w:tc>
          <w:tcPr>
            <w:tcW w:w="14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Documentation</w:t>
            </w:r>
          </w:p>
        </w:tc>
      </w:tr>
      <w:tr>
        <w:trPr/>
        <w:tc>
          <w:tcPr>
            <w:tcW w:w="2247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6ac7021</w:t>
            </w:r>
            <w:r>
              <w:rPr/>
              <w:t xml:space="preserve">, </w:t>
            </w:r>
            <w:r>
              <w:rPr>
                <w:rStyle w:val="SourceText"/>
              </w:rPr>
              <w:t>f1b8445</w:t>
            </w:r>
          </w:p>
        </w:tc>
        <w:tc>
          <w:tcPr>
            <w:tcW w:w="763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Version 1.4.1 recorded; changelog regenerated</w:t>
            </w:r>
          </w:p>
        </w:tc>
        <w:tc>
          <w:tcPr>
            <w:tcW w:w="145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 Verification evidence (8.6)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44"/>
        <w:gridCol w:w="2660"/>
        <w:gridCol w:w="2411"/>
        <w:gridCol w:w="2488"/>
        <w:gridCol w:w="3536"/>
      </w:tblGrid>
      <w:tr>
        <w:trPr>
          <w:tblHeader w:val="true"/>
        </w:trPr>
        <w:tc>
          <w:tcPr>
            <w:tcW w:w="24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266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Check</w:t>
            </w:r>
          </w:p>
        </w:tc>
        <w:tc>
          <w:tcPr>
            <w:tcW w:w="241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Acceptance criterion</w:t>
            </w:r>
          </w:p>
        </w:tc>
        <w:tc>
          <w:tcPr>
            <w:tcW w:w="248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Result</w:t>
            </w:r>
          </w:p>
        </w:tc>
        <w:tc>
          <w:tcPr>
            <w:tcW w:w="353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 (path / report filename)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6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 unit tests</w:t>
            </w:r>
          </w:p>
        </w:tc>
        <w:tc>
          <w:tcPr>
            <w:tcW w:w="24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pass</w:t>
            </w:r>
          </w:p>
        </w:tc>
        <w:tc>
          <w:tcPr>
            <w:tcW w:w="24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Pass ☐ Fail — 50/50</w:t>
            </w:r>
          </w:p>
        </w:tc>
        <w:tc>
          <w:tcPr>
            <w:tcW w:w="353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Run before deployment, 2026-10-06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6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 unit tests</w:t>
            </w:r>
          </w:p>
        </w:tc>
        <w:tc>
          <w:tcPr>
            <w:tcW w:w="24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pass</w:t>
            </w:r>
          </w:p>
        </w:tc>
        <w:tc>
          <w:tcPr>
            <w:tcW w:w="24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Pass ☐ Fail — 131/131</w:t>
            </w:r>
          </w:p>
        </w:tc>
        <w:tc>
          <w:tcPr>
            <w:tcW w:w="353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Run before deployment, 2026-10-06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6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Golden-question evaluation (</w:t>
            </w:r>
            <w:r>
              <w:rPr>
                <w:rStyle w:val="SourceText"/>
              </w:rPr>
              <w:t>eval/run_eval.py</w:t>
            </w:r>
            <w:r>
              <w:rPr/>
              <w:t>)</w:t>
            </w:r>
          </w:p>
        </w:tc>
        <w:tc>
          <w:tcPr>
            <w:tcW w:w="24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below previous recorded run</w:t>
            </w:r>
          </w:p>
        </w:tc>
        <w:tc>
          <w:tcPr>
            <w:tcW w:w="24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Pass ☐ Fail ☒ Blocked</w:t>
            </w:r>
          </w:p>
        </w:tc>
        <w:tc>
          <w:tcPr>
            <w:tcW w:w="353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NC-2026-008 — evaluation corpus absent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26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Clean from-scratch rebuild</w:t>
            </w:r>
          </w:p>
        </w:tc>
        <w:tc>
          <w:tcPr>
            <w:tcW w:w="24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Completes; all containers start</w:t>
            </w:r>
          </w:p>
        </w:tc>
        <w:tc>
          <w:tcPr>
            <w:tcW w:w="24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Pass ☐ Fail ☒ Not performed (front end only)</w:t>
            </w:r>
          </w:p>
        </w:tc>
        <w:tc>
          <w:tcPr>
            <w:tcW w:w="353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Backend/voice layered; see §1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26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Container healthchecks</w:t>
            </w:r>
          </w:p>
        </w:tc>
        <w:tc>
          <w:tcPr>
            <w:tcW w:w="24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healthchecked services healthy</w:t>
            </w:r>
          </w:p>
        </w:tc>
        <w:tc>
          <w:tcPr>
            <w:tcW w:w="24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Pass</w:t>
            </w:r>
          </w:p>
        </w:tc>
        <w:tc>
          <w:tcPr>
            <w:tcW w:w="353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6/6 up; note NC-2026-016 — the Ollama healthcheck did not detect a real failure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26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Manual functional check — chat / RAG</w:t>
            </w:r>
          </w:p>
        </w:tc>
        <w:tc>
          <w:tcPr>
            <w:tcW w:w="24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Grounded answer with sources</w:t>
            </w:r>
          </w:p>
        </w:tc>
        <w:tc>
          <w:tcPr>
            <w:tcW w:w="24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Pass</w:t>
            </w:r>
          </w:p>
        </w:tc>
        <w:tc>
          <w:tcPr>
            <w:tcW w:w="353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Acceptance run 4 TC-EM-RAG-103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26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Manual functional check — transcription / voice</w:t>
            </w:r>
          </w:p>
        </w:tc>
        <w:tc>
          <w:tcPr>
            <w:tcW w:w="24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 session gated; transcript end to end</w:t>
            </w:r>
          </w:p>
        </w:tc>
        <w:tc>
          <w:tcPr>
            <w:tcW w:w="24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Pass (gate) ☐ Not executed (TC-EM-TRN-112)</w:t>
            </w:r>
          </w:p>
        </w:tc>
        <w:tc>
          <w:tcPr>
            <w:tcW w:w="353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AC-101.9; TRN-112 manual test outstanding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26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Isolation check (namespace / tenancy)</w:t>
            </w:r>
          </w:p>
        </w:tc>
        <w:tc>
          <w:tcPr>
            <w:tcW w:w="24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Zero out-of-namespace results</w:t>
            </w:r>
          </w:p>
        </w:tc>
        <w:tc>
          <w:tcPr>
            <w:tcW w:w="24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Pass</w:t>
            </w:r>
          </w:p>
        </w:tc>
        <w:tc>
          <w:tcPr>
            <w:tcW w:w="353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TC-EM-ISO-104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266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Acceptance suite</w:t>
            </w:r>
          </w:p>
        </w:tc>
        <w:tc>
          <w:tcPr>
            <w:tcW w:w="241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executable cases pass</w:t>
            </w:r>
          </w:p>
        </w:tc>
        <w:tc>
          <w:tcPr>
            <w:tcW w:w="248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Pass — 11/11</w:t>
            </w:r>
          </w:p>
        </w:tc>
        <w:tc>
          <w:tcPr>
            <w:tcW w:w="353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docs/qms/evidence-2026/15_Testing/Execution_Records/run4/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Test history for this release, kept as evidence: </w:t>
      </w:r>
      <w:r>
        <w:rPr>
          <w:rStyle w:val="Strong"/>
        </w:rPr>
        <w:t>run 1</w:t>
      </w:r>
      <w:r>
        <w:rPr/>
        <w:t xml:space="preserve"> (v1.4.0 code) 4 failures → fixes → </w:t>
      </w:r>
      <w:r>
        <w:rPr>
          <w:rStyle w:val="Strong"/>
        </w:rPr>
        <w:t>run 2</w:t>
      </w:r>
      <w:r>
        <w:rPr/>
        <w:t xml:space="preserve"> found an activity-log regression introduced by the fix → corrected → </w:t>
      </w:r>
      <w:r>
        <w:rPr>
          <w:rStyle w:val="Strong"/>
        </w:rPr>
        <w:t>run 3</w:t>
      </w:r>
      <w:r>
        <w:rPr/>
        <w:t xml:space="preserve"> found the embedding service down (NC-2026-016) → corrected → </w:t>
      </w:r>
      <w:r>
        <w:rPr>
          <w:rStyle w:val="Strong"/>
        </w:rPr>
        <w:t>run 4</w:t>
      </w:r>
      <w:r>
        <w:rPr/>
        <w:t xml:space="preserve"> all executable cases pass.</w:t>
      </w:r>
    </w:p>
    <w:p>
      <w:pPr>
        <w:pStyle w:val="Heading3"/>
        <w:bidi w:val="0"/>
        <w:jc w:val="left"/>
        <w:rPr/>
      </w:pPr>
      <w:r>
        <w:rPr/>
        <w:t>4. Known issues accepted into this release</w:t>
      </w:r>
    </w:p>
    <w:p>
      <w:pPr>
        <w:pStyle w:val="BodyText"/>
        <w:bidi w:val="0"/>
        <w:jc w:val="left"/>
        <w:rPr/>
      </w:pPr>
      <w:r>
        <w:rPr>
          <w:rStyle w:val="Emphasis"/>
        </w:rPr>
        <w:t>To be completed by the authoriser. The candidates are: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44"/>
        <w:gridCol w:w="3861"/>
        <w:gridCol w:w="1314"/>
        <w:gridCol w:w="4157"/>
        <w:gridCol w:w="1763"/>
      </w:tblGrid>
      <w:tr>
        <w:trPr>
          <w:tblHeader w:val="true"/>
        </w:trPr>
        <w:tc>
          <w:tcPr>
            <w:tcW w:w="24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86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Issue</w:t>
            </w:r>
          </w:p>
        </w:tc>
        <w:tc>
          <w:tcPr>
            <w:tcW w:w="131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>
                <w:color w:val="FFFFFF"/>
              </w:rPr>
              <w:t>NC ref (</w:t>
            </w:r>
            <w:r>
              <w:rPr>
                <w:rStyle w:val="SourceText"/>
                <w:color w:val="FFFFFF"/>
              </w:rPr>
              <w:t>FRM-05</w:t>
            </w:r>
            <w:r>
              <w:rPr>
                <w:color w:val="FFFFFF"/>
              </w:rPr>
              <w:t>)</w:t>
            </w:r>
          </w:p>
        </w:tc>
        <w:tc>
          <w:tcPr>
            <w:tcW w:w="415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Why acceptable</w:t>
            </w:r>
          </w:p>
        </w:tc>
        <w:tc>
          <w:tcPr>
            <w:tcW w:w="176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Accepted by (role)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38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Golden evaluation inoperable (corpus absent)</w:t>
            </w:r>
          </w:p>
        </w:tc>
        <w:tc>
          <w:tcPr>
            <w:tcW w:w="13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NC-2026-008</w:t>
            </w:r>
          </w:p>
        </w:tc>
        <w:tc>
          <w:tcPr>
            <w:tcW w:w="41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Internal measurement capability only; no customer impact; corpus restoration tracked (A-17-05)</w:t>
            </w:r>
          </w:p>
        </w:tc>
        <w:tc>
          <w:tcPr>
            <w:tcW w:w="17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8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Embedding healthcheck does not exercise embeddings; GPU shared with another stack</w:t>
            </w:r>
          </w:p>
        </w:tc>
        <w:tc>
          <w:tcPr>
            <w:tcW w:w="13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NC-2026-016</w:t>
            </w:r>
          </w:p>
        </w:tc>
        <w:tc>
          <w:tcPr>
            <w:tcW w:w="41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Corrected (embeddings on CPU); real healthcheck added; GPU-sharing decision pending</w:t>
            </w:r>
          </w:p>
        </w:tc>
        <w:tc>
          <w:tcPr>
            <w:tcW w:w="17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386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Live transcription not tested end to end</w:t>
            </w:r>
          </w:p>
        </w:tc>
        <w:tc>
          <w:tcPr>
            <w:tcW w:w="131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TC-EM-TRN-112</w:t>
            </w:r>
          </w:p>
        </w:tc>
        <w:tc>
          <w:tcPr>
            <w:tcW w:w="415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Live transcription covered by unit tests; manual end-to-end test scheduled</w:t>
            </w:r>
          </w:p>
        </w:tc>
        <w:tc>
          <w:tcPr>
            <w:tcW w:w="176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 Release authorisation (8.6)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965"/>
        <w:gridCol w:w="6373"/>
      </w:tblGrid>
      <w:tr>
        <w:trPr>
          <w:tblHeader w:val="true"/>
        </w:trPr>
        <w:tc>
          <w:tcPr>
            <w:tcW w:w="496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637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96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§3 checks passed, or exceptions recorded in §4</w:t>
            </w:r>
          </w:p>
        </w:tc>
        <w:tc>
          <w:tcPr>
            <w:tcW w:w="63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Yes ☐ No — release withheld</w:t>
            </w:r>
          </w:p>
        </w:tc>
      </w:tr>
      <w:tr>
        <w:trPr/>
        <w:tc>
          <w:tcPr>
            <w:tcW w:w="496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Decision</w:t>
            </w:r>
          </w:p>
        </w:tc>
        <w:tc>
          <w:tcPr>
            <w:tcW w:w="63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Release ☒ Release with the exceptions in §4 ☐ Do not release</w:t>
            </w:r>
          </w:p>
        </w:tc>
      </w:tr>
      <w:tr>
        <w:trPr/>
        <w:tc>
          <w:tcPr>
            <w:tcW w:w="496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Authorised by (role)</w:t>
            </w:r>
          </w:p>
        </w:tc>
        <w:tc>
          <w:tcPr>
            <w:tcW w:w="63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496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637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 — after deployment; the deviation is stated above</w:t>
            </w:r>
          </w:p>
        </w:tc>
      </w:tr>
    </w:tbl>
    <w:p>
      <w:pPr>
        <w:pStyle w:val="Heading3"/>
        <w:bidi w:val="0"/>
        <w:jc w:val="left"/>
        <w:rPr/>
      </w:pPr>
      <w:r>
        <w:rPr/>
        <w:t>6. Deployment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743"/>
        <w:gridCol w:w="9596"/>
      </w:tblGrid>
      <w:tr>
        <w:trPr>
          <w:tblHeader w:val="true"/>
        </w:trPr>
        <w:tc>
          <w:tcPr>
            <w:tcW w:w="174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959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17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Target environment / customer</w:t>
            </w:r>
          </w:p>
        </w:tc>
        <w:tc>
          <w:tcPr>
            <w:tcW w:w="95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Public reference instance </w:t>
            </w:r>
            <w:r>
              <w:rPr>
                <w:rStyle w:val="SourceText"/>
              </w:rPr>
              <w:t>echomind-ajace.com</w:t>
            </w:r>
            <w:r>
              <w:rPr/>
              <w:t xml:space="preserve"> (no customer)</w:t>
            </w:r>
          </w:p>
        </w:tc>
      </w:tr>
      <w:tr>
        <w:trPr/>
        <w:tc>
          <w:tcPr>
            <w:tcW w:w="17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Deployment method</w:t>
            </w:r>
          </w:p>
        </w:tc>
        <w:tc>
          <w:tcPr>
            <w:tcW w:w="95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Images tagged </w:t>
            </w:r>
            <w:r>
              <w:rPr>
                <w:rStyle w:val="SourceText"/>
              </w:rPr>
              <w:t>1.4.1</w:t>
            </w:r>
            <w:r>
              <w:rPr/>
              <w:t xml:space="preserve">; </w:t>
            </w:r>
            <w:r>
              <w:rPr>
                <w:rStyle w:val="SourceText"/>
              </w:rPr>
              <w:t>BUILD_*</w:t>
            </w:r>
            <w:r>
              <w:rPr/>
              <w:t xml:space="preserve"> set in </w:t>
            </w:r>
            <w:r>
              <w:rPr>
                <w:rStyle w:val="SourceText"/>
              </w:rPr>
              <w:t>.env</w:t>
            </w:r>
            <w:r>
              <w:rPr/>
              <w:t xml:space="preserve">; services recreated one at a time with </w:t>
            </w:r>
            <w:r>
              <w:rPr>
                <w:rStyle w:val="SourceText"/>
              </w:rPr>
              <w:t>docker compose up -d --no-deps</w:t>
            </w:r>
            <w:r>
              <w:rPr/>
              <w:t xml:space="preserve"> (backend, frontend, voice). Voice and embeddings moved to CPU when the shared GPU had no room (REG-07 DC-2026-004/005)</w:t>
            </w:r>
          </w:p>
        </w:tc>
      </w:tr>
      <w:tr>
        <w:trPr/>
        <w:tc>
          <w:tcPr>
            <w:tcW w:w="17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Deployed by (role)</w:t>
            </w:r>
          </w:p>
        </w:tc>
        <w:tc>
          <w:tcPr>
            <w:tcW w:w="95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</w:t>
            </w:r>
          </w:p>
        </w:tc>
      </w:tr>
      <w:tr>
        <w:trPr/>
        <w:tc>
          <w:tcPr>
            <w:tcW w:w="174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and time</w:t>
            </w:r>
          </w:p>
        </w:tc>
        <w:tc>
          <w:tcPr>
            <w:tcW w:w="959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2026-10-06, 22:17–22:27 UTC</w:t>
            </w:r>
          </w:p>
        </w:tc>
      </w:tr>
    </w:tbl>
    <w:p>
      <w:pPr>
        <w:pStyle w:val="Heading3"/>
        <w:bidi w:val="0"/>
        <w:jc w:val="left"/>
        <w:rPr/>
      </w:pPr>
      <w:r>
        <w:rPr/>
        <w:t>7. Post-deployment verification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425"/>
        <w:gridCol w:w="4460"/>
        <w:gridCol w:w="756"/>
        <w:gridCol w:w="4698"/>
      </w:tblGrid>
      <w:tr>
        <w:trPr>
          <w:tblHeader w:val="true"/>
        </w:trPr>
        <w:tc>
          <w:tcPr>
            <w:tcW w:w="142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446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Check</w:t>
            </w:r>
          </w:p>
        </w:tc>
        <w:tc>
          <w:tcPr>
            <w:tcW w:w="75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Result</w:t>
            </w:r>
          </w:p>
        </w:tc>
        <w:tc>
          <w:tcPr>
            <w:tcW w:w="469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</w:t>
            </w:r>
          </w:p>
        </w:tc>
      </w:tr>
      <w:tr>
        <w:trPr/>
        <w:tc>
          <w:tcPr>
            <w:tcW w:w="14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4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services running and healthy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Pass</w:t>
            </w:r>
          </w:p>
        </w:tc>
        <w:tc>
          <w:tcPr>
            <w:tcW w:w="46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docker compose ps</w:t>
            </w:r>
            <w:r>
              <w:rPr/>
              <w:t>; embedding call verified directly (NC-2026-016)</w:t>
            </w:r>
          </w:p>
        </w:tc>
      </w:tr>
      <w:tr>
        <w:trPr/>
        <w:tc>
          <w:tcPr>
            <w:tcW w:w="14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Smoke test of primary user journey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Pass</w:t>
            </w:r>
          </w:p>
        </w:tc>
        <w:tc>
          <w:tcPr>
            <w:tcW w:w="46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Acceptance run 4 (login, upload, chat, export, voice gate)</w:t>
            </w:r>
          </w:p>
        </w:tc>
      </w:tr>
      <w:tr>
        <w:trPr/>
        <w:tc>
          <w:tcPr>
            <w:tcW w:w="14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data loss or migration error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Pass</w:t>
            </w:r>
          </w:p>
        </w:tc>
        <w:tc>
          <w:tcPr>
            <w:tcW w:w="46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Knowledge base lists the same 5 documents; </w:t>
            </w:r>
            <w:r>
              <w:rPr>
                <w:rStyle w:val="SourceText"/>
              </w:rPr>
              <w:t>revoked_tokens</w:t>
            </w:r>
            <w:r>
              <w:rPr/>
              <w:t xml:space="preserve"> table created on start-up</w:t>
            </w:r>
          </w:p>
        </w:tc>
      </w:tr>
      <w:tr>
        <w:trPr/>
        <w:tc>
          <w:tcPr>
            <w:tcW w:w="14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4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identification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Pass</w:t>
            </w:r>
          </w:p>
        </w:tc>
        <w:tc>
          <w:tcPr>
            <w:tcW w:w="46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/api/version</w:t>
            </w:r>
            <w:r>
              <w:rPr/>
              <w:t xml:space="preserve">, voice </w:t>
            </w:r>
            <w:r>
              <w:rPr>
                <w:rStyle w:val="SourceText"/>
              </w:rPr>
              <w:t>/health</w:t>
            </w:r>
            <w:r>
              <w:rPr/>
              <w:t xml:space="preserve">, </w:t>
            </w:r>
            <w:r>
              <w:rPr>
                <w:rStyle w:val="SourceText"/>
              </w:rPr>
              <w:t>/build.json</w:t>
            </w:r>
            <w:r>
              <w:rPr/>
              <w:t xml:space="preserve"> → </w:t>
            </w:r>
            <w:r>
              <w:rPr>
                <w:rStyle w:val="SourceText"/>
              </w:rPr>
              <w:t>1.4.1</w:t>
            </w:r>
            <w:r>
              <w:rPr/>
              <w:t xml:space="preserve"> / </w:t>
            </w:r>
            <w:r>
              <w:rPr>
                <w:rStyle w:val="SourceText"/>
              </w:rPr>
              <w:t>f1b8445</w:t>
            </w:r>
          </w:p>
        </w:tc>
      </w:tr>
      <w:tr>
        <w:trPr/>
        <w:tc>
          <w:tcPr>
            <w:tcW w:w="142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Verified by (role) / date</w:t>
            </w:r>
          </w:p>
        </w:tc>
        <w:tc>
          <w:tcPr>
            <w:tcW w:w="446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/ checks run 2026-10-06 22:28 UTC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69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jc w:val="left"/>
        <w:rPr/>
      </w:pPr>
      <w:r>
        <w:rPr/>
        <w:t>8. Rollback plan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906"/>
        <w:gridCol w:w="8433"/>
      </w:tblGrid>
      <w:tr>
        <w:trPr>
          <w:tblHeader w:val="true"/>
        </w:trPr>
        <w:tc>
          <w:tcPr>
            <w:tcW w:w="290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43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29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Rollback target (SHA / image tags)</w:t>
            </w:r>
          </w:p>
        </w:tc>
        <w:tc>
          <w:tcPr>
            <w:tcW w:w="843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Backend/voice </w:t>
            </w:r>
            <w:r>
              <w:rPr>
                <w:rStyle w:val="SourceText"/>
              </w:rPr>
              <w:t>:v1.4.0-deployed-20261006</w:t>
            </w:r>
            <w:r>
              <w:rPr/>
              <w:t xml:space="preserve">; frontend </w:t>
            </w:r>
            <w:r>
              <w:rPr>
                <w:rStyle w:val="SourceText"/>
              </w:rPr>
              <w:t>:pre-1.4.1</w:t>
            </w:r>
            <w:r>
              <w:rPr/>
              <w:t xml:space="preserve">; </w:t>
            </w:r>
            <w:r>
              <w:rPr>
                <w:rStyle w:val="SourceText"/>
              </w:rPr>
              <w:t>.env</w:t>
            </w:r>
            <w:r>
              <w:rPr/>
              <w:t xml:space="preserve"> </w:t>
            </w:r>
            <w:r>
              <w:rPr>
                <w:rStyle w:val="SourceText"/>
              </w:rPr>
              <w:t>BUILD_*</w:t>
            </w:r>
            <w:r>
              <w:rPr/>
              <w:t xml:space="preserve"> back to </w:t>
            </w:r>
            <w:r>
              <w:rPr>
                <w:rStyle w:val="SourceText"/>
              </w:rPr>
              <w:t>1.4.0</w:t>
            </w:r>
            <w:r>
              <w:rPr/>
              <w:t xml:space="preserve"> / </w:t>
            </w:r>
            <w:r>
              <w:rPr>
                <w:rStyle w:val="SourceText"/>
              </w:rPr>
              <w:t>eaa7b1a</w:t>
            </w:r>
          </w:p>
        </w:tc>
      </w:tr>
      <w:tr>
        <w:trPr/>
        <w:tc>
          <w:tcPr>
            <w:tcW w:w="29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Rollback method</w:t>
            </w:r>
          </w:p>
        </w:tc>
        <w:tc>
          <w:tcPr>
            <w:tcW w:w="843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Re-tag the rollback image as </w:t>
            </w:r>
            <w:r>
              <w:rPr>
                <w:rStyle w:val="SourceText"/>
              </w:rPr>
              <w:t>:latest</w:t>
            </w:r>
            <w:r>
              <w:rPr/>
              <w:t xml:space="preserve">, then </w:t>
            </w:r>
            <w:r>
              <w:rPr>
                <w:rStyle w:val="SourceText"/>
              </w:rPr>
              <w:t>docker compose up -d --no-deps &lt;service&gt;</w:t>
            </w:r>
          </w:p>
        </w:tc>
      </w:tr>
      <w:tr>
        <w:trPr/>
        <w:tc>
          <w:tcPr>
            <w:tcW w:w="29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migration reversible?</w:t>
            </w:r>
          </w:p>
        </w:tc>
        <w:tc>
          <w:tcPr>
            <w:tcW w:w="843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 xml:space="preserve">Yes ☐ No — the only schema change adds the </w:t>
            </w:r>
            <w:r>
              <w:rPr>
                <w:rStyle w:val="SourceText"/>
              </w:rPr>
              <w:t>revoked_tokens</w:t>
            </w:r>
            <w:r>
              <w:rPr/>
              <w:t xml:space="preserve"> table; older code ignores it</w:t>
            </w:r>
          </w:p>
        </w:tc>
      </w:tr>
      <w:tr>
        <w:trPr/>
        <w:tc>
          <w:tcPr>
            <w:tcW w:w="29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Maximum acceptable time to roll back</w:t>
            </w:r>
          </w:p>
        </w:tc>
        <w:tc>
          <w:tcPr>
            <w:tcW w:w="843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 minutes</w:t>
            </w:r>
          </w:p>
        </w:tc>
      </w:tr>
      <w:tr>
        <w:trPr/>
        <w:tc>
          <w:tcPr>
            <w:tcW w:w="290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Rollback tested?</w:t>
            </w:r>
          </w:p>
        </w:tc>
        <w:tc>
          <w:tcPr>
            <w:tcW w:w="843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☒ No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