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Review Record DR-2025-15 — AJACE Inc. — ISO 9001:2015 Stage 2 certification audit (EchoMind area)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DR-2025-15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2025-10-16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appliance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from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the contemporaneous 2025 record AFR Stage 2 — EchoMind (AFR Stage 2 — EchoMind)</w:t>
            </w:r>
          </w:p>
        </w:tc>
      </w:tr>
    </w:tbl>
    <w:p>
      <w:pPr>
        <w:pBdr>
          <w:left w:val="single" w:color="E0A800" w:sz="18" w:space="8"/>
        </w:pBdr>
        <w:shd w:fill="FFF8E1" w:color="auto" w:val="clear"/>
        <w:spacing w:after="160" w:before="120"/>
      </w:pPr>
      <w:r>
        <w:rPr>
          <w:sz w:val="19"/>
          <w:szCs w:val="19"/>
        </w:rPr>
        <w:t xml:space="preserve">This record was compiled on 2026-10-12 from the contemporaneous 2025 record AFR Stage 2 — EchoMind (AFR Stage 2 — EchoMind). It summarises a review held on 2025-10-16; it is not the minutes of that meeting.</w:t>
      </w:r>
    </w:p>
    <w:p>
      <w:pPr>
        <w:pStyle w:val="Heading1"/>
      </w:pPr>
      <w:r>
        <w:t xml:space="preserve">1.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2025-10-16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Two-month period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P-2025-3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appliance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AJACE Inc. — ISO 9001:2015 Stage 2 certification audit (EchoMind area)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type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External audit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Source of the review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External audit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Auditor VMK; auditee Alexander Peter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Feedback and findings</w:t>
      </w:r>
    </w:p>
    <w:p>
      <w:pPr>
        <w:spacing w:after="100"/>
      </w:pPr>
      <w:r>
        <w:t xml:space="preserve">#6 (8.2.2, Minor NC) NFRs not recorded or monitored; #7 (9.1.1, Obs) no actions from review feedback; #10 (9.3.2, Minor NC) EchoMind hardware delay not in management review minutes</w:t>
      </w:r>
    </w:p>
    <w:p>
      <w:pPr>
        <w:pStyle w:val="Heading1"/>
      </w:pPr>
      <w:r>
        <w:t xml:space="preserve">3. Decision / outcome</w:t>
      </w:r>
    </w:p>
    <w:p>
      <w:pPr>
        <w:spacing w:after="100"/>
      </w:pPr>
      <w:r>
        <w:t xml:space="preserve">#6 and #7 closed 2026-10-07 (EM26-17, EM26-18); #10 is a senior-management finding</w:t>
      </w:r>
    </w:p>
    <w:p>
      <w:pPr>
        <w:pStyle w:val="Heading1"/>
      </w:pPr>
      <w:r>
        <w:t xml:space="preserve">4.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1300"/>
        <w:gridCol w:w="900"/>
        <w:gridCol w:w="900"/>
        <w:gridCol w:w="900"/>
        <w:gridCol w:w="1860"/>
      </w:tblGrid>
      <w:tr>
        <w:trPr>
          <w:tblHeader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 taken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Due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Closed on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Closure evidence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DA-2025-15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and monitor non-functional requirements (finding #6)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REG-09; EM26-17 (targets approved AR-2026-001)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DA-2025-16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Log actions from review feedback of deliverables (finding #7)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REG-10; EM26-18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 this folder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Original location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Contemporaneous record (AFR Stage 2 — EchoMind)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Held in the controlled copy (names the 2025 customer)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evidence pack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Follow-up</w:t>
      </w:r>
    </w:p>
    <w:p>
      <w:pPr>
        <w:spacing w:after="100"/>
      </w:pPr>
      <w:r>
        <w:t xml:space="preserve">2 of 2 actions closed with evidence. No action remains open.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DR-2025-15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Record DR-2025-15 — AJACE Inc. — ISO 9001:2015 Stage 2 certification audit (EchoMind area)</dc:title>
  <dc:creator>Ajace Inc. — EchoMind QMS</dc:creator>
  <cp:lastModifiedBy>Un-named</cp:lastModifiedBy>
  <cp:revision>1</cp:revision>
  <dcterms:created xsi:type="dcterms:W3CDTF">2026-10-13T00:25:50.128Z</dcterms:created>
  <dcterms:modified xsi:type="dcterms:W3CDTF">2026-10-13T00:25:50.128Z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