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Failed Functional Test Evidence – QA-FAIL-2026-05: Export gateway leaves an API key unredacted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Failed Functional Test Evidence – QA-FAIL-2026-05: Export gateway leaves an API key unredacted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— Closed — effectiveness verified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 found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Linked defect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Record the failed test, the observed behaviour and the linked defect.</w:t>
      </w:r>
    </w:p>
    <w:p>
      <w:pPr>
        <w:pStyle w:val="Heading1"/>
      </w:pPr>
      <w:r>
        <w:t xml:space="preserve">Where it failed</w:t>
      </w:r>
    </w:p>
    <w:p>
      <w:pPr>
        <w:spacing w:after="100"/>
      </w:pPr>
      <w:r>
        <w:t xml:space="preserve">TC-EM-EXP-108 step EXP-108.2.</w:t>
      </w:r>
    </w:p>
    <w:p>
      <w:pPr>
        <w:pStyle w:val="Heading1"/>
      </w:pPr>
      <w:r>
        <w:t xml:space="preserve">Expected result</w:t>
      </w:r>
    </w:p>
    <w:p>
      <w:pPr>
        <w:spacing w:after="100"/>
      </w:pPr>
      <w:r>
        <w:t xml:space="preserve">No sensitive value in the redacted copy.</w:t>
      </w:r>
    </w:p>
    <w:p>
      <w:pPr>
        <w:pStyle w:val="Heading1"/>
      </w:pPr>
      <w:r>
        <w:t xml:space="preserve">Failure details (as observed)</w:t>
      </w:r>
    </w:p>
    <w:p>
      <w:pPr>
        <w:spacing w:after="100"/>
      </w:pPr>
      <w:r>
        <w:t xml:space="preserve">redacted copy present: True; values still present: ['sk-test-4f9a8b7c6d5e4f3a2b1c0d9e8f7a6b5c']</w:t>
      </w:r>
    </w:p>
    <w:p>
      <w:pPr>
        <w:pStyle w:val="Heading1"/>
      </w:pPr>
      <w:r>
        <w:t xml:space="preserve">Linked defect</w:t>
      </w:r>
    </w:p>
    <w:p>
      <w:pPr>
        <w:spacing w:after="100"/>
      </w:pPr>
      <w:r>
        <w:t xml:space="preserve">REG-04 </w:t>
      </w:r>
      <w:r>
        <w:rPr>
          <w:b/>
          <w:bCs/>
        </w:rPr>
        <w:t xml:space="preserve">NC-2026-015</w:t>
      </w:r>
      <w:r>
        <w:t xml:space="preserve"> — see </w:t>
      </w:r>
      <w:r>
        <w:rPr>
          <w:rFonts w:ascii="Consolas" w:cs="Consolas" w:eastAsia="Consolas" w:hAnsi="Consolas"/>
          <w:sz w:val="19"/>
          <w:szCs w:val="19"/>
        </w:rPr>
        <w:t xml:space="preserve">docs/qms/registers/REG-04_Nonconformity_and_CAPA_Log.md</w:t>
      </w:r>
      <w:r>
        <w:t xml:space="preserve">.</w:t>
      </w:r>
    </w:p>
    <w:p>
      <w:pPr>
        <w:pStyle w:val="Heading1"/>
      </w:pPr>
      <w:r>
        <w:t xml:space="preserve">Corrective action / status</w:t>
      </w:r>
    </w:p>
    <w:p>
      <w:pPr>
        <w:spacing w:after="100"/>
      </w:pPr>
      <w:r>
        <w:t xml:space="preserve">Fixed in e0ed4d0 (key formats, overlap-safe redaction). Re-test run 4: redacted copy present: True; values still present: none</w:t>
      </w:r>
    </w:p>
    <w:p>
      <w:pPr>
        <w:spacing w:after="100"/>
      </w:pPr>
      <w:r>
        <w:t xml:space="preserve">Status: </w:t>
      </w:r>
      <w:r>
        <w:rPr>
          <w:b/>
          <w:bCs/>
        </w:rPr>
        <w:t xml:space="preserve">Closed — effectiveness verified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15_Testing/Execution_Records/run1…run4/</w:t>
      </w:r>
      <w:r>
        <w:t xml:space="preserve"> — execution_log.txt and results.json per run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QA-FAIL-2026-05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Failed Functional Test Evidence – QA-FAIL-2026-05: Export gateway leaves an API key unredacted</dc:title>
  <dc:creator>Ajace Inc. — EchoMind QMS</dc:creator>
  <cp:lastModifiedBy>Un-named</cp:lastModifiedBy>
  <cp:revision>1</cp:revision>
  <dcterms:created xsi:type="dcterms:W3CDTF">2026-10-10T18:45:43.039Z</dcterms:created>
  <dcterms:modified xsi:type="dcterms:W3CDTF">2026-10-10T18:45:43.039Z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