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Failed Functional Test Evidence – QA-FAIL-2026-07: Upload and chat return HTTP 500 after redeploy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QA-FAIL-2026-07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7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Failed Functional Test Evidence – QA-FAIL-2026-07: Upload and chat return HTTP 500 after redeploy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— Open — correction verified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 found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Linked defect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NC-2026-016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Style w:val="Heading1"/>
      </w:pPr>
      <w:r>
        <w:t xml:space="preserve">Objective</w:t>
      </w:r>
    </w:p>
    <w:p>
      <w:pPr>
        <w:spacing w:after="100"/>
      </w:pPr>
      <w:r>
        <w:t xml:space="preserve">Record the failed test, the observed behaviour and the linked defect.</w:t>
      </w:r>
    </w:p>
    <w:p>
      <w:pPr>
        <w:pStyle w:val="Heading1"/>
      </w:pPr>
      <w:r>
        <w:t xml:space="preserve">Where it failed</w:t>
      </w:r>
    </w:p>
    <w:p>
      <w:pPr>
        <w:spacing w:after="100"/>
      </w:pPr>
      <w:r>
        <w:t xml:space="preserve">Re-test run 3, TC-EM-DOC-102 and TC-EM-RAG-103.</w:t>
      </w:r>
    </w:p>
    <w:p>
      <w:pPr>
        <w:pStyle w:val="Heading1"/>
      </w:pPr>
      <w:r>
        <w:t xml:space="preserve">Expected result</w:t>
      </w:r>
    </w:p>
    <w:p>
      <w:pPr>
        <w:spacing w:after="100"/>
      </w:pPr>
      <w:r>
        <w:t xml:space="preserve">HTTP 200.</w:t>
      </w:r>
    </w:p>
    <w:p>
      <w:pPr>
        <w:pStyle w:val="Heading1"/>
      </w:pPr>
      <w:r>
        <w:t xml:space="preserve">Failure details (as observed)</w:t>
      </w:r>
    </w:p>
    <w:p>
      <w:pPr>
        <w:spacing w:after="100"/>
      </w:pPr>
      <w:r>
        <w:t xml:space="preserve">HTTP 500; doc_id None; HTTP 500 in 1.6s; cites []; answer: Internal Server Error — embedding service could not create a CUDA context on the shared GPU; its healthcheck stayed green.</w:t>
      </w:r>
    </w:p>
    <w:p>
      <w:pPr>
        <w:pStyle w:val="Heading1"/>
      </w:pPr>
      <w:r>
        <w:t xml:space="preserve">Linked defect</w:t>
      </w:r>
    </w:p>
    <w:p>
      <w:pPr>
        <w:spacing w:after="100"/>
      </w:pPr>
      <w:r>
        <w:t xml:space="preserve">REG-04 </w:t>
      </w:r>
      <w:r>
        <w:rPr>
          <w:b/>
          <w:bCs/>
        </w:rPr>
        <w:t xml:space="preserve">NC-2026-016</w:t>
      </w:r>
      <w:r>
        <w:t xml:space="preserve"> — see </w:t>
      </w:r>
      <w:r>
        <w:rPr>
          <w:rFonts w:ascii="Consolas" w:cs="Consolas" w:eastAsia="Consolas" w:hAnsi="Consolas"/>
          <w:sz w:val="19"/>
          <w:szCs w:val="19"/>
        </w:rPr>
        <w:t xml:space="preserve">docs/qms/registers/REG-04_Nonconformity_and_CAPA_Log.md</w:t>
      </w:r>
      <w:r>
        <w:t xml:space="preserve">.</w:t>
      </w:r>
    </w:p>
    <w:p>
      <w:pPr>
        <w:pStyle w:val="Heading1"/>
      </w:pPr>
      <w:r>
        <w:t xml:space="preserve">Corrective action / status</w:t>
      </w:r>
    </w:p>
    <w:p>
      <w:pPr>
        <w:spacing w:after="100"/>
      </w:pPr>
      <w:r>
        <w:t xml:space="preserve">Corrected 22:27 UTC: embeddings on CPU (REG-07 DC-2026-005). Re-test run 4: DOC-102 and RAG-103 pass. Corrective action (real healthcheck, GPU policy) open.</w:t>
      </w:r>
    </w:p>
    <w:p>
      <w:pPr>
        <w:spacing w:after="100"/>
      </w:pPr>
      <w:r>
        <w:t xml:space="preserve">Status: </w:t>
      </w:r>
      <w:r>
        <w:rPr>
          <w:b/>
          <w:bCs/>
        </w:rPr>
        <w:t xml:space="preserve">Open — correction verified</w:t>
      </w:r>
    </w:p>
    <w:p>
      <w:pPr>
        <w:pStyle w:val="Heading1"/>
      </w:pPr>
      <w:r>
        <w:t xml:space="preserve">Evidence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15_Testing/Execution_Records/run1…run4/</w:t>
      </w:r>
      <w:r>
        <w:t xml:space="preserve"> — execution_log.txt and results.json per run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QA-FAIL-2026-07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Failed Functional Test Evidence – QA-FAIL-2026-07: Upload and chat return HTTP 500 after redeploy</dc:title>
  <dc:creator>Ajace Inc. — EchoMind QMS</dc:creator>
  <cp:lastModifiedBy>Un-named</cp:lastModifiedBy>
  <cp:revision>1</cp:revision>
  <dcterms:created xsi:type="dcterms:W3CDTF">2026-10-10T18:45:43.058Z</dcterms:created>
  <dcterms:modified xsi:type="dcterms:W3CDTF">2026-10-10T18:45:43.058Z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