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35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160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 xml:space="preserve">Every document is at Revision 1.0 with status </w:t>
      </w:r>
      <w:r>
        <w:rPr>
          <w:rStyle w:val="SourceText"/>
        </w:rPr>
        <w:t>DRAFT — not yet approved</w:t>
      </w:r>
      <w:r>
        <w:rPr>
          <w:rStyle w:val="Strong"/>
        </w:rPr>
        <w:t>.</w:t>
      </w:r>
      <w:r>
        <w:rPr/>
        <w:t xml:space="preserve"> Approval is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102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6"/>
        <w:gridCol w:w="4021"/>
        <w:gridCol w:w="436"/>
        <w:gridCol w:w="691"/>
        <w:gridCol w:w="1846"/>
        <w:gridCol w:w="1201"/>
        <w:gridCol w:w="1336"/>
      </w:tblGrid>
      <w:tr>
        <w:trPr>
          <w:tblHeader w:val="true"/>
        </w:trPr>
        <w:tc>
          <w:tcPr>
            <w:tcW w:w="7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Title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Owner (role)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Approved by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474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6"/>
        <w:gridCol w:w="3526"/>
        <w:gridCol w:w="481"/>
      </w:tblGrid>
      <w:tr>
        <w:trPr>
          <w:tblHeader w:val="true"/>
        </w:trPr>
        <w:tc>
          <w:tcPr>
            <w:tcW w:w="7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Title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4"/>
        <w:gridCol w:w="2640"/>
        <w:gridCol w:w="8015"/>
      </w:tblGrid>
      <w:tr>
        <w:trPr>
          <w:tblHeader w:val="true"/>
        </w:trPr>
        <w:tc>
          <w:tcPr>
            <w:tcW w:w="68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Title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 at revision 1.0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Seeded from the actual dependency inventory; </w:t>
            </w:r>
            <w:r>
              <w:rPr>
                <w:rStyle w:val="Strong"/>
              </w:rPr>
              <w:t>licence column incomplete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Seeded with 14 evidenced risks and 4 opportunities; </w:t>
            </w:r>
            <w:r>
              <w:rPr>
                <w:rStyle w:val="Strong"/>
              </w:rPr>
              <w:t>ratings proposed, not confirmed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Seeded with 7 retrospective entries transcribed from Git history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6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8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entry </w:t>
            </w:r>
            <w:r>
              <w:rPr>
                <w:rStyle w:val="SourceText"/>
              </w:rPr>
              <w:t>v1.4.0</w:t>
            </w:r>
            <w:r>
              <w:rPr/>
              <w:t xml:space="preserve"> (retrospective, 2026-10-06) — </w:t>
            </w:r>
            <w:r>
              <w:rPr>
                <w:rStyle w:val="Strong"/>
              </w:rPr>
              <w:t>not yet authorised</w:t>
            </w:r>
            <w:r>
              <w:rPr/>
              <w:t xml:space="preserve">; reference instance running the </w:t>
            </w:r>
            <w:r>
              <w:rPr>
                <w:rStyle w:val="SourceText"/>
              </w:rPr>
              <w:t>v1.4.0</w:t>
            </w:r>
            <w:r>
              <w:rPr/>
              <w:t xml:space="preserve"> application code since 2026-10-06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75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1"/>
        <w:gridCol w:w="3601"/>
        <w:gridCol w:w="1066"/>
      </w:tblGrid>
      <w:tr>
        <w:trPr>
          <w:tblHeader w:val="true"/>
        </w:trPr>
        <w:tc>
          <w:tcPr>
            <w:tcW w:w="29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Directory</w:t>
            </w:r>
          </w:p>
        </w:tc>
        <w:tc>
          <w:tcPr>
            <w:tcW w:w="36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Holds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Form used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3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3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3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3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</w:tbl>
    <w:p>
      <w:pPr>
        <w:pStyle w:val="BodyText"/>
        <w:bidi w:val="0"/>
        <w:jc w:val="left"/>
        <w:rPr/>
      </w:pPr>
      <w:r>
        <w:rPr/>
        <w:t>All four are empty at revision 1.0.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75"/>
        <w:gridCol w:w="3464"/>
      </w:tblGrid>
      <w:tr>
        <w:trPr>
          <w:tblHeader w:val="true"/>
        </w:trPr>
        <w:tc>
          <w:tcPr>
            <w:tcW w:w="78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Document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for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