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7"/>
        <w:gridCol w:w="2671"/>
        <w:gridCol w:w="1986"/>
        <w:gridCol w:w="1131"/>
        <w:gridCol w:w="2646"/>
        <w:gridCol w:w="1103"/>
        <w:gridCol w:w="1135"/>
      </w:tblGrid>
      <w:tr>
        <w:trPr>
          <w:tblHeader w:val="true"/>
        </w:trPr>
        <w:tc>
          <w:tcPr>
            <w:tcW w:w="66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6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198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264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0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1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 (1.2 issued 2026-10-20 for approval)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6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98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64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0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1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7"/>
        <w:gridCol w:w="2497"/>
        <w:gridCol w:w="2061"/>
        <w:gridCol w:w="6064"/>
      </w:tblGrid>
      <w:tr>
        <w:trPr>
          <w:tblHeader w:val="true"/>
        </w:trPr>
        <w:tc>
          <w:tcPr>
            <w:tcW w:w="71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4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20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60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rev 1.0 approved 2026-10-12 (AR-2026-003); rev 1.1 (versions v1.0.0–v1.4.1) approved 2026-10-12 (AR-2026-004)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rev 1.0 approved 2026-10-12 (AR-2026-003); rev 1.1 (versions v1.0.0–v1.4.1) approved 2026-10-12 (AR-2026-004)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rev 1.0 approved 2026-10-12 (AR-2026-003); rev 1.1 (versions v1.0.0–v1.4.1) approved 2026-10-12 (AR-2026-004)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rev 1.0 approved 2026-10-12 (AR-2026-003); rev 1.1 (versions v1.0.0–v1.4.1) approved 2026-10-12 (AR-2026-004)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EM26-23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Plan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docs/EchoMind_Audit_2026-10-14_Project2/02_Project_Plan/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EM26-24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…/08_Test_Plan_and_Test_Cases/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EM26-25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Notes v1.0.0 → v1.4.1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…/11_Release_Notes/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EM26-26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Use Cases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…/13_New_Use_Case_EchoMind/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EM26-27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Communication Log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…/03_Communication_with_Client/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EM26-28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Side Contract Review — EchoMind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…/01_Contract_Review/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EM26-29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Software Requirements Specification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…/04_Requirements/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EM26-30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Change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…/05_Changes_to_Requirements/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EM26-31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…/06_Design_and_Development/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EM26-32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Identification and Traceability Record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…/10_Identification_and_Traceability/</w:t>
            </w:r>
          </w:p>
        </w:tc>
      </w:tr>
      <w:tr>
        <w:trPr/>
        <w:tc>
          <w:tcPr>
            <w:tcW w:w="71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EM26-35</w:t>
            </w:r>
          </w:p>
        </w:tc>
        <w:tc>
          <w:tcPr>
            <w:tcW w:w="24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 Impact Assessment — EchoMind Enterprise</w:t>
            </w:r>
          </w:p>
        </w:tc>
        <w:tc>
          <w:tcPr>
            <w:tcW w:w="20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issued 2026-10-20 for approval — </w:t>
            </w:r>
            <w:r>
              <w:rPr>
                <w:rStyle w:val="SourceText"/>
              </w:rPr>
              <w:t>evidence-2026/20_AI_Impact_Assessment/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2026-10-12: </w:t>
      </w:r>
      <w:r>
        <w:rPr>
          <w:rStyle w:val="SourceText"/>
        </w:rPr>
        <w:t>records/approvals/</w:t>
      </w:r>
      <w:r>
        <w:rPr/>
        <w:t xml:space="preserve"> (AR-2026-001 … AR-2026-006),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