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C349" w14:textId="38DF5C85" w:rsidR="00934340" w:rsidRDefault="00CC3C41">
      <w:pPr>
        <w:rPr>
          <w:sz w:val="21"/>
          <w:szCs w:val="21"/>
        </w:rPr>
      </w:pPr>
      <w:proofErr w:type="spellStart"/>
      <w:r>
        <w:t>Puspakom</w:t>
      </w:r>
      <w:proofErr w:type="spellEnd"/>
      <w:r>
        <w:t xml:space="preserve"> Things to modify:</w:t>
      </w:r>
      <w:r>
        <w:br/>
      </w:r>
      <w:r w:rsidRPr="00CC3C41">
        <w:rPr>
          <w:sz w:val="21"/>
          <w:szCs w:val="21"/>
        </w:rPr>
        <w:br/>
        <w:t>1. Add a login screen</w:t>
      </w:r>
      <w:r w:rsidRPr="00CC3C41">
        <w:rPr>
          <w:sz w:val="21"/>
          <w:szCs w:val="21"/>
        </w:rPr>
        <w:br/>
        <w:t xml:space="preserve">2. What </w:t>
      </w:r>
      <w:r>
        <w:rPr>
          <w:sz w:val="21"/>
          <w:szCs w:val="21"/>
        </w:rPr>
        <w:t>does the number nea</w:t>
      </w:r>
      <w:r w:rsidR="0009445E">
        <w:rPr>
          <w:sz w:val="21"/>
          <w:szCs w:val="21"/>
        </w:rPr>
        <w:t>r the</w:t>
      </w:r>
      <w:r>
        <w:rPr>
          <w:sz w:val="21"/>
          <w:szCs w:val="21"/>
        </w:rPr>
        <w:t xml:space="preserve"> S1, S2, S3, S4 indicate? </w:t>
      </w:r>
      <w:r w:rsidR="0009445E">
        <w:rPr>
          <w:sz w:val="21"/>
          <w:szCs w:val="21"/>
        </w:rPr>
        <w:t xml:space="preserve">And why does S2 contain the title </w:t>
      </w:r>
      <w:proofErr w:type="gramStart"/>
      <w:r w:rsidR="0009445E">
        <w:rPr>
          <w:sz w:val="21"/>
          <w:szCs w:val="21"/>
        </w:rPr>
        <w:t>–“</w:t>
      </w:r>
      <w:r w:rsidR="0009445E" w:rsidRPr="0009445E">
        <w:t xml:space="preserve"> </w:t>
      </w:r>
      <w:r w:rsidR="0009445E" w:rsidRPr="0009445E">
        <w:rPr>
          <w:sz w:val="21"/>
          <w:szCs w:val="21"/>
        </w:rPr>
        <w:t>Used</w:t>
      </w:r>
      <w:proofErr w:type="gramEnd"/>
      <w:r w:rsidR="0009445E" w:rsidRPr="0009445E">
        <w:rPr>
          <w:sz w:val="21"/>
          <w:szCs w:val="21"/>
        </w:rPr>
        <w:t xml:space="preserve"> EV with flood history - B5 + B7 for sale with bank loan</w:t>
      </w:r>
      <w:r w:rsidR="0009445E">
        <w:rPr>
          <w:sz w:val="21"/>
          <w:szCs w:val="21"/>
        </w:rPr>
        <w:t xml:space="preserve">”? I believe These sessions are nothing but a </w:t>
      </w:r>
      <w:r w:rsidR="0009445E" w:rsidRPr="0009445E">
        <w:rPr>
          <w:sz w:val="21"/>
          <w:szCs w:val="21"/>
        </w:rPr>
        <w:t>Lane sessions repla</w:t>
      </w:r>
      <w:r w:rsidR="0009445E">
        <w:rPr>
          <w:sz w:val="21"/>
          <w:szCs w:val="21"/>
        </w:rPr>
        <w:t xml:space="preserve">y. </w:t>
      </w:r>
      <w:r>
        <w:rPr>
          <w:noProof/>
        </w:rPr>
        <w:drawing>
          <wp:inline distT="0" distB="0" distL="0" distR="0" wp14:anchorId="306E5604" wp14:editId="0FB07E77">
            <wp:extent cx="5943600" cy="4932045"/>
            <wp:effectExtent l="0" t="0" r="0" b="0"/>
            <wp:docPr id="17329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96813" name="Picture 17329968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8F11" w14:textId="77777777" w:rsidR="00CC3C41" w:rsidRDefault="00CC3C41">
      <w:pPr>
        <w:rPr>
          <w:sz w:val="21"/>
          <w:szCs w:val="21"/>
        </w:rPr>
      </w:pPr>
    </w:p>
    <w:p w14:paraId="4D5320A5" w14:textId="7C1BE32E" w:rsidR="00CC3C41" w:rsidRDefault="00CC3C41">
      <w:pPr>
        <w:rPr>
          <w:sz w:val="20"/>
          <w:szCs w:val="20"/>
        </w:rPr>
      </w:pPr>
      <w:r w:rsidRPr="00CC3C41">
        <w:rPr>
          <w:sz w:val="20"/>
          <w:szCs w:val="20"/>
        </w:rPr>
        <w:lastRenderedPageBreak/>
        <w:t xml:space="preserve">3. We </w:t>
      </w:r>
      <w:r>
        <w:rPr>
          <w:sz w:val="20"/>
          <w:szCs w:val="20"/>
        </w:rPr>
        <w:t>do not need to show multi city lane options for a single log</w:t>
      </w:r>
      <w:r w:rsidR="00816BAB">
        <w:rPr>
          <w:sz w:val="20"/>
          <w:szCs w:val="20"/>
        </w:rPr>
        <w:t>ged-in</w:t>
      </w:r>
      <w:r>
        <w:rPr>
          <w:sz w:val="20"/>
          <w:szCs w:val="20"/>
        </w:rPr>
        <w:t xml:space="preserve"> user of a specific unit. This option can be moved to HQ operations.</w:t>
      </w:r>
      <w:r w:rsidR="0098409F">
        <w:rPr>
          <w:sz w:val="20"/>
          <w:szCs w:val="20"/>
        </w:rPr>
        <w:t xml:space="preserve"> It can be car names with number plate as options.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 wp14:anchorId="70E325E4" wp14:editId="6A105597">
            <wp:extent cx="5943600" cy="3222625"/>
            <wp:effectExtent l="0" t="0" r="0" b="3175"/>
            <wp:docPr id="109974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4075" name="Picture 1099740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8616" w14:textId="77777777" w:rsidR="00CC3C41" w:rsidRDefault="00CC3C41">
      <w:pPr>
        <w:rPr>
          <w:sz w:val="20"/>
          <w:szCs w:val="20"/>
        </w:rPr>
      </w:pPr>
    </w:p>
    <w:p w14:paraId="25A02A0F" w14:textId="2453DF33" w:rsidR="00CC3C41" w:rsidRDefault="00CC3C41">
      <w:pPr>
        <w:rPr>
          <w:sz w:val="20"/>
          <w:szCs w:val="20"/>
        </w:rPr>
      </w:pPr>
      <w:r>
        <w:rPr>
          <w:sz w:val="20"/>
          <w:szCs w:val="20"/>
        </w:rPr>
        <w:t xml:space="preserve">4. </w:t>
      </w:r>
      <w:r w:rsidR="008A2EC8">
        <w:rPr>
          <w:sz w:val="20"/>
          <w:szCs w:val="20"/>
        </w:rPr>
        <w:t>Why does the Vehicle which has 95 percent score has 45% chance of failing the next inspection? It doesn’t fit well here, even though it’s a synthetic data</w:t>
      </w:r>
      <w:r w:rsidR="008A2EC8">
        <w:rPr>
          <w:noProof/>
          <w:sz w:val="20"/>
          <w:szCs w:val="20"/>
        </w:rPr>
        <w:drawing>
          <wp:inline distT="0" distB="0" distL="0" distR="0" wp14:anchorId="72D0A4DA" wp14:editId="40A6615F">
            <wp:extent cx="5943600" cy="3222625"/>
            <wp:effectExtent l="0" t="0" r="0" b="3175"/>
            <wp:docPr id="2046715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15859" name="Picture 20467158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DF22" w14:textId="77777777" w:rsidR="00AB56B6" w:rsidRDefault="00AB56B6">
      <w:pPr>
        <w:rPr>
          <w:sz w:val="20"/>
          <w:szCs w:val="20"/>
        </w:rPr>
      </w:pPr>
    </w:p>
    <w:p w14:paraId="7DD0A9E5" w14:textId="77777777" w:rsidR="00AB56B6" w:rsidRDefault="00AB56B6">
      <w:pPr>
        <w:rPr>
          <w:sz w:val="20"/>
          <w:szCs w:val="20"/>
        </w:rPr>
      </w:pPr>
    </w:p>
    <w:p w14:paraId="6E732C48" w14:textId="77777777" w:rsidR="00AB56B6" w:rsidRDefault="00AB56B6">
      <w:pPr>
        <w:rPr>
          <w:sz w:val="20"/>
          <w:szCs w:val="20"/>
        </w:rPr>
      </w:pPr>
    </w:p>
    <w:p w14:paraId="4EB5FE84" w14:textId="3766C5D5" w:rsidR="00AB56B6" w:rsidRDefault="00AB56B6">
      <w:pPr>
        <w:rPr>
          <w:sz w:val="20"/>
          <w:szCs w:val="20"/>
        </w:rPr>
      </w:pPr>
      <w:r>
        <w:rPr>
          <w:sz w:val="20"/>
          <w:szCs w:val="20"/>
        </w:rPr>
        <w:t>AI vision inspection: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Puspakom</w:t>
      </w:r>
      <w:proofErr w:type="spellEnd"/>
      <w:r>
        <w:rPr>
          <w:sz w:val="20"/>
          <w:szCs w:val="20"/>
        </w:rPr>
        <w:t xml:space="preserve"> have implemented their own undercarriage vision system with the help of </w:t>
      </w:r>
      <w:r w:rsidRPr="00AB56B6">
        <w:rPr>
          <w:sz w:val="20"/>
          <w:szCs w:val="20"/>
        </w:rPr>
        <w:t> </w:t>
      </w:r>
      <w:proofErr w:type="spellStart"/>
      <w:r w:rsidRPr="00AB56B6">
        <w:rPr>
          <w:sz w:val="20"/>
          <w:szCs w:val="20"/>
        </w:rPr>
        <w:t>Keymag</w:t>
      </w:r>
      <w:proofErr w:type="spellEnd"/>
      <w:r w:rsidRPr="00AB56B6">
        <w:rPr>
          <w:sz w:val="20"/>
          <w:szCs w:val="20"/>
        </w:rPr>
        <w:t xml:space="preserve"> </w:t>
      </w:r>
      <w:proofErr w:type="spellStart"/>
      <w:r w:rsidRPr="00AB56B6">
        <w:rPr>
          <w:sz w:val="20"/>
          <w:szCs w:val="20"/>
        </w:rPr>
        <w:t>Sdn</w:t>
      </w:r>
      <w:proofErr w:type="spellEnd"/>
      <w:r w:rsidRPr="00AB56B6">
        <w:rPr>
          <w:sz w:val="20"/>
          <w:szCs w:val="20"/>
        </w:rPr>
        <w:t xml:space="preserve"> </w:t>
      </w:r>
      <w:proofErr w:type="spellStart"/>
      <w:r w:rsidRPr="00AB56B6">
        <w:rPr>
          <w:sz w:val="20"/>
          <w:szCs w:val="20"/>
        </w:rPr>
        <w:t>Bhd</w:t>
      </w:r>
      <w:proofErr w:type="spellEnd"/>
      <w:r>
        <w:rPr>
          <w:sz w:val="20"/>
          <w:szCs w:val="20"/>
        </w:rPr>
        <w:t xml:space="preserve"> ()</w:t>
      </w:r>
      <w:r w:rsidRPr="00AB56B6">
        <w:rPr>
          <w:sz w:val="20"/>
          <w:szCs w:val="20"/>
        </w:rPr>
        <w:t>,</w:t>
      </w:r>
      <w:r>
        <w:rPr>
          <w:sz w:val="20"/>
          <w:szCs w:val="20"/>
        </w:rPr>
        <w:t xml:space="preserve"> and also working on </w:t>
      </w:r>
      <w:r w:rsidRPr="00AB56B6">
        <w:rPr>
          <w:b/>
          <w:bCs/>
          <w:sz w:val="20"/>
          <w:szCs w:val="20"/>
        </w:rPr>
        <w:t>Project Astra:</w:t>
      </w:r>
      <w:r w:rsidRPr="00AB56B6">
        <w:rPr>
          <w:sz w:val="20"/>
          <w:szCs w:val="20"/>
        </w:rPr>
        <w:t xml:space="preserve"> An above-carriage AI inspection system developed in collaboration with Universiti Tun Hussein Onn Malaysia (UTHM).</w:t>
      </w:r>
      <w:r w:rsidRPr="00AB56B6">
        <w:rPr>
          <w:b/>
          <w:bCs/>
          <w:sz w:val="20"/>
          <w:szCs w:val="20"/>
        </w:rPr>
        <w:t xml:space="preserve">AI </w:t>
      </w:r>
      <w:proofErr w:type="spellStart"/>
      <w:r w:rsidRPr="00AB56B6">
        <w:rPr>
          <w:b/>
          <w:bCs/>
          <w:sz w:val="20"/>
          <w:szCs w:val="20"/>
        </w:rPr>
        <w:t>Tyre</w:t>
      </w:r>
      <w:proofErr w:type="spellEnd"/>
      <w:r w:rsidRPr="00AB56B6">
        <w:rPr>
          <w:b/>
          <w:bCs/>
          <w:sz w:val="20"/>
          <w:szCs w:val="20"/>
        </w:rPr>
        <w:t xml:space="preserve"> Scans:</w:t>
      </w:r>
      <w:r w:rsidRPr="00AB56B6">
        <w:rPr>
          <w:sz w:val="20"/>
          <w:szCs w:val="20"/>
        </w:rPr>
        <w:t xml:space="preserve"> Automated tread depth and wall damage detection systems to eliminate manual gauge checks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  <w:r w:rsidRPr="00AB56B6">
        <w:rPr>
          <w:sz w:val="20"/>
          <w:szCs w:val="20"/>
        </w:rPr>
        <w:t xml:space="preserve"> </w:t>
      </w:r>
      <w:hyperlink r:id="rId7" w:tgtFrame="_blank" w:history="1">
        <w:r w:rsidRPr="00AB56B6">
          <w:rPr>
            <w:rStyle w:val="Hyperlink"/>
            <w:b/>
            <w:bCs/>
            <w:sz w:val="20"/>
            <w:szCs w:val="20"/>
          </w:rPr>
          <w:t xml:space="preserve">Puspakom Steps Up Expansion </w:t>
        </w:r>
        <w:r w:rsidRPr="00AB56B6">
          <w:rPr>
            <w:rStyle w:val="Hyperlink"/>
            <w:b/>
            <w:bCs/>
            <w:sz w:val="20"/>
            <w:szCs w:val="20"/>
          </w:rPr>
          <w:t>a</w:t>
        </w:r>
        <w:r w:rsidRPr="00AB56B6">
          <w:rPr>
            <w:rStyle w:val="Hyperlink"/>
            <w:b/>
            <w:bCs/>
            <w:sz w:val="20"/>
            <w:szCs w:val="20"/>
          </w:rPr>
          <w:t>nd AI-Driven Inspections</w:t>
        </w:r>
      </w:hyperlink>
      <w:r>
        <w:rPr>
          <w:sz w:val="20"/>
          <w:szCs w:val="20"/>
        </w:rPr>
        <w:br/>
      </w:r>
      <w:hyperlink r:id="rId8" w:history="1">
        <w:r w:rsidRPr="0098742C">
          <w:rPr>
            <w:rStyle w:val="Hyperlink"/>
            <w:sz w:val="20"/>
            <w:szCs w:val="20"/>
          </w:rPr>
          <w:t>https://www.motaauto.com/puspakom-showcases-malaysias-first-ai-assisted-inspection-technology/</w:t>
        </w:r>
      </w:hyperlink>
    </w:p>
    <w:p w14:paraId="01EBA468" w14:textId="1DB3E698" w:rsidR="00AB56B6" w:rsidRDefault="00AB56B6">
      <w:pPr>
        <w:rPr>
          <w:sz w:val="20"/>
          <w:szCs w:val="20"/>
        </w:rPr>
      </w:pPr>
      <w:hyperlink r:id="rId9" w:history="1">
        <w:r w:rsidRPr="0098742C">
          <w:rPr>
            <w:rStyle w:val="Hyperlink"/>
            <w:sz w:val="20"/>
            <w:szCs w:val="20"/>
          </w:rPr>
          <w:t>https://newswav.com/article/puspakom-just-unveiled-an-ai-scanner-that-cuts-vehicle-inspection-times-fro-A2608_DdMvpS</w:t>
        </w:r>
      </w:hyperlink>
    </w:p>
    <w:p w14:paraId="35351216" w14:textId="77777777" w:rsidR="00AB56B6" w:rsidRDefault="00AB56B6">
      <w:pPr>
        <w:rPr>
          <w:sz w:val="20"/>
          <w:szCs w:val="20"/>
        </w:rPr>
      </w:pPr>
    </w:p>
    <w:p w14:paraId="0E4B6D1B" w14:textId="4C32716E" w:rsidR="00AB56B6" w:rsidRDefault="00AB56B6">
      <w:pPr>
        <w:rPr>
          <w:sz w:val="20"/>
          <w:szCs w:val="20"/>
        </w:rPr>
      </w:pPr>
      <w:r>
        <w:rPr>
          <w:sz w:val="20"/>
          <w:szCs w:val="20"/>
        </w:rPr>
        <w:t>Hence, project this screen in such a way that this is the output of their AI models and not our vision model analysis.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 wp14:anchorId="30905318" wp14:editId="4D5E8C46">
            <wp:extent cx="5943600" cy="3415665"/>
            <wp:effectExtent l="0" t="0" r="0" b="635"/>
            <wp:docPr id="1952703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03788" name="Picture 19527037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DEB7" w14:textId="77777777" w:rsidR="00AB56B6" w:rsidRDefault="00AB56B6">
      <w:pPr>
        <w:rPr>
          <w:sz w:val="20"/>
          <w:szCs w:val="20"/>
        </w:rPr>
      </w:pPr>
    </w:p>
    <w:p w14:paraId="47E97A1F" w14:textId="4686A80C" w:rsidR="00AB56B6" w:rsidRDefault="00AB56B6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 Remove this AI model detail in the owner app section. </w:t>
      </w:r>
      <w:r>
        <w:rPr>
          <w:noProof/>
          <w:sz w:val="20"/>
          <w:szCs w:val="20"/>
        </w:rPr>
        <w:drawing>
          <wp:inline distT="0" distB="0" distL="0" distR="0" wp14:anchorId="2390B156" wp14:editId="2F82F0D9">
            <wp:extent cx="5943600" cy="1995170"/>
            <wp:effectExtent l="0" t="0" r="0" b="0"/>
            <wp:docPr id="2005700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00338" name="Picture 20057003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28BE" w14:textId="0339602C" w:rsidR="0098409F" w:rsidRDefault="0098409F" w:rsidP="0098409F">
      <w:pPr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sz w:val="20"/>
          <w:szCs w:val="20"/>
        </w:rPr>
        <w:t xml:space="preserve">. Show the e-nose option as a future R&amp;D option and not an implemented current tech </w:t>
      </w:r>
    </w:p>
    <w:p w14:paraId="35ABABBC" w14:textId="4F9FBD07" w:rsidR="0098409F" w:rsidRPr="00CC3C41" w:rsidRDefault="0098409F" w:rsidP="0098409F">
      <w:pPr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t>7</w:t>
      </w:r>
      <w:r>
        <w:rPr>
          <w:sz w:val="20"/>
          <w:szCs w:val="20"/>
        </w:rPr>
        <w:t xml:space="preserve">. Show </w:t>
      </w:r>
      <w:r>
        <w:rPr>
          <w:sz w:val="18"/>
          <w:szCs w:val="18"/>
        </w:rPr>
        <w:t>lambda values for petrol cars along with CO/HC test results.</w:t>
      </w:r>
    </w:p>
    <w:p w14:paraId="02F176FF" w14:textId="1A37634C" w:rsidR="0009445E" w:rsidRDefault="0009445E">
      <w:pPr>
        <w:rPr>
          <w:sz w:val="20"/>
          <w:szCs w:val="20"/>
        </w:rPr>
      </w:pPr>
    </w:p>
    <w:p w14:paraId="285919B6" w14:textId="77777777" w:rsidR="0009445E" w:rsidRDefault="0009445E">
      <w:pPr>
        <w:rPr>
          <w:sz w:val="20"/>
          <w:szCs w:val="20"/>
        </w:rPr>
      </w:pPr>
    </w:p>
    <w:p w14:paraId="08BCEAB3" w14:textId="78293D13" w:rsidR="0009445E" w:rsidRDefault="0009445E">
      <w:pPr>
        <w:rPr>
          <w:sz w:val="20"/>
          <w:szCs w:val="20"/>
        </w:rPr>
      </w:pPr>
      <w:r>
        <w:rPr>
          <w:sz w:val="20"/>
          <w:szCs w:val="20"/>
        </w:rPr>
        <w:t>Possible new business opportunity:</w:t>
      </w:r>
    </w:p>
    <w:p w14:paraId="44107088" w14:textId="7B00A4E5" w:rsidR="0009445E" w:rsidRDefault="0009445E">
      <w:pPr>
        <w:rPr>
          <w:sz w:val="20"/>
          <w:szCs w:val="20"/>
        </w:rPr>
      </w:pPr>
      <w:r>
        <w:rPr>
          <w:sz w:val="20"/>
          <w:szCs w:val="20"/>
        </w:rPr>
        <w:t xml:space="preserve">6. Add a new option in Owner app “Sale”, which lists all the cars and bikes for sale. Since </w:t>
      </w:r>
      <w:proofErr w:type="spellStart"/>
      <w:r>
        <w:rPr>
          <w:sz w:val="20"/>
          <w:szCs w:val="20"/>
        </w:rPr>
        <w:t>Puspakom</w:t>
      </w:r>
      <w:proofErr w:type="spellEnd"/>
      <w:r>
        <w:rPr>
          <w:sz w:val="20"/>
          <w:szCs w:val="20"/>
        </w:rPr>
        <w:t xml:space="preserve"> has all the history of data from A-Z, this would help them and a possible trust in end user. When a user clicks on a car/motorbike then it shows its entire history + OBD details + images end to end.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7. Under oversight, </w:t>
      </w:r>
      <w:proofErr w:type="gramStart"/>
      <w:r>
        <w:rPr>
          <w:sz w:val="20"/>
          <w:szCs w:val="20"/>
        </w:rPr>
        <w:t>Add</w:t>
      </w:r>
      <w:proofErr w:type="gramEnd"/>
      <w:r>
        <w:rPr>
          <w:sz w:val="20"/>
          <w:szCs w:val="20"/>
        </w:rPr>
        <w:t xml:space="preserve"> a new tab for Sales, which shows all the </w:t>
      </w:r>
      <w:proofErr w:type="spellStart"/>
      <w:r>
        <w:rPr>
          <w:sz w:val="20"/>
          <w:szCs w:val="20"/>
        </w:rPr>
        <w:t>vehichle</w:t>
      </w:r>
      <w:proofErr w:type="spellEnd"/>
      <w:r>
        <w:rPr>
          <w:sz w:val="20"/>
          <w:szCs w:val="20"/>
        </w:rPr>
        <w:t xml:space="preserve"> for sale and its entire history or records with images, OBD details end to end. </w:t>
      </w:r>
    </w:p>
    <w:p w14:paraId="75B64EF8" w14:textId="7A648294" w:rsidR="0098409F" w:rsidRDefault="00AE6503">
      <w:pPr>
        <w:rPr>
          <w:sz w:val="20"/>
          <w:szCs w:val="20"/>
        </w:rPr>
      </w:pPr>
      <w:r>
        <w:rPr>
          <w:sz w:val="20"/>
          <w:szCs w:val="20"/>
        </w:rPr>
        <w:br/>
        <w:t>Extra additions to existing features:</w:t>
      </w:r>
    </w:p>
    <w:p w14:paraId="21E270D4" w14:textId="3865C58C" w:rsidR="0098409F" w:rsidRDefault="0098409F">
      <w:pPr>
        <w:rPr>
          <w:sz w:val="20"/>
          <w:szCs w:val="20"/>
        </w:rPr>
      </w:pPr>
      <w:r>
        <w:rPr>
          <w:sz w:val="20"/>
          <w:szCs w:val="20"/>
        </w:rPr>
        <w:t xml:space="preserve">8. Use the govt </w:t>
      </w:r>
      <w:r>
        <w:rPr>
          <w:sz w:val="18"/>
          <w:szCs w:val="18"/>
        </w:rPr>
        <w:t>JPS flood-station data</w:t>
      </w:r>
      <w:r w:rsidR="00AE6503">
        <w:rPr>
          <w:sz w:val="18"/>
          <w:szCs w:val="18"/>
        </w:rPr>
        <w:t xml:space="preserve">, along with AI to analyze the cars on that </w:t>
      </w:r>
      <w:proofErr w:type="gramStart"/>
      <w:r w:rsidR="00AE6503">
        <w:rPr>
          <w:sz w:val="18"/>
          <w:szCs w:val="18"/>
        </w:rPr>
        <w:t>particular area</w:t>
      </w:r>
      <w:proofErr w:type="gramEnd"/>
      <w:r w:rsidR="00AE6503">
        <w:rPr>
          <w:sz w:val="18"/>
          <w:szCs w:val="18"/>
        </w:rPr>
        <w:t xml:space="preserve"> to identify flood damage or corrosion damage. These vehicles </w:t>
      </w:r>
      <w:proofErr w:type="gramStart"/>
      <w:r w:rsidR="00AE6503">
        <w:rPr>
          <w:sz w:val="18"/>
          <w:szCs w:val="18"/>
        </w:rPr>
        <w:t>needs</w:t>
      </w:r>
      <w:proofErr w:type="gramEnd"/>
      <w:r w:rsidR="00AE6503">
        <w:rPr>
          <w:sz w:val="18"/>
          <w:szCs w:val="18"/>
        </w:rPr>
        <w:t xml:space="preserve"> specific inspection</w:t>
      </w:r>
      <w:r w:rsidR="00AE6503">
        <w:rPr>
          <w:sz w:val="18"/>
          <w:szCs w:val="18"/>
        </w:rPr>
        <w:br/>
      </w:r>
      <w:r w:rsidR="00AE6503">
        <w:rPr>
          <w:sz w:val="18"/>
          <w:szCs w:val="18"/>
        </w:rPr>
        <w:br/>
      </w:r>
      <w:r w:rsidR="00AE6503" w:rsidRPr="00AE6503">
        <w:rPr>
          <w:sz w:val="20"/>
          <w:szCs w:val="20"/>
        </w:rPr>
        <w:t>JPS flood-station data refers to real-time and historical hydrological information—such as water levels, rainfall, and river discharge—collected by Malaysia's Department of Irrigation and Drainage (</w:t>
      </w:r>
      <w:proofErr w:type="spellStart"/>
      <w:r w:rsidR="00AE6503" w:rsidRPr="00AE6503">
        <w:rPr>
          <w:sz w:val="20"/>
          <w:szCs w:val="20"/>
        </w:rPr>
        <w:t>Jabatan</w:t>
      </w:r>
      <w:proofErr w:type="spellEnd"/>
      <w:r w:rsidR="00AE6503" w:rsidRPr="00AE6503">
        <w:rPr>
          <w:sz w:val="20"/>
          <w:szCs w:val="20"/>
        </w:rPr>
        <w:t xml:space="preserve"> </w:t>
      </w:r>
      <w:proofErr w:type="spellStart"/>
      <w:r w:rsidR="00AE6503" w:rsidRPr="00AE6503">
        <w:rPr>
          <w:sz w:val="20"/>
          <w:szCs w:val="20"/>
        </w:rPr>
        <w:t>Pengairan</w:t>
      </w:r>
      <w:proofErr w:type="spellEnd"/>
      <w:r w:rsidR="00AE6503" w:rsidRPr="00AE6503">
        <w:rPr>
          <w:sz w:val="20"/>
          <w:szCs w:val="20"/>
        </w:rPr>
        <w:t xml:space="preserve"> dan </w:t>
      </w:r>
      <w:proofErr w:type="spellStart"/>
      <w:r w:rsidR="00AE6503" w:rsidRPr="00AE6503">
        <w:rPr>
          <w:sz w:val="20"/>
          <w:szCs w:val="20"/>
        </w:rPr>
        <w:t>Saliran</w:t>
      </w:r>
      <w:proofErr w:type="spellEnd"/>
      <w:r w:rsidR="00AE6503" w:rsidRPr="00AE6503">
        <w:rPr>
          <w:sz w:val="20"/>
          <w:szCs w:val="20"/>
        </w:rPr>
        <w:t>, or JPS Malaysia).</w:t>
      </w:r>
      <w:r w:rsidR="00AE6503">
        <w:rPr>
          <w:sz w:val="20"/>
          <w:szCs w:val="20"/>
        </w:rPr>
        <w:br/>
      </w:r>
      <w:r w:rsidR="00AE6503">
        <w:rPr>
          <w:sz w:val="20"/>
          <w:szCs w:val="20"/>
        </w:rPr>
        <w:br/>
        <w:t xml:space="preserve">9. If the current branch’s slots are full the owner’s app should recommend the nearby branches according to the location of the user with </w:t>
      </w:r>
      <w:proofErr w:type="spellStart"/>
      <w:r w:rsidR="00AE6503">
        <w:rPr>
          <w:sz w:val="20"/>
          <w:szCs w:val="20"/>
        </w:rPr>
        <w:t>with</w:t>
      </w:r>
      <w:proofErr w:type="spellEnd"/>
      <w:r w:rsidR="00AE6503">
        <w:rPr>
          <w:sz w:val="20"/>
          <w:szCs w:val="20"/>
        </w:rPr>
        <w:t xml:space="preserve"> available slots during the user chosen time in the same screen.</w:t>
      </w:r>
      <w:r w:rsidR="00AE6503">
        <w:rPr>
          <w:sz w:val="20"/>
          <w:szCs w:val="20"/>
        </w:rPr>
        <w:br/>
      </w:r>
      <w:r w:rsidR="00AE6503">
        <w:rPr>
          <w:sz w:val="20"/>
          <w:szCs w:val="20"/>
        </w:rPr>
        <w:br/>
      </w:r>
      <w:r w:rsidR="00AE6503">
        <w:rPr>
          <w:sz w:val="20"/>
          <w:szCs w:val="20"/>
        </w:rPr>
        <w:br/>
        <w:t xml:space="preserve">10. The owners app should show the history of all health certificate </w:t>
      </w:r>
      <w:proofErr w:type="spellStart"/>
      <w:r w:rsidR="00AE6503">
        <w:rPr>
          <w:sz w:val="20"/>
          <w:szCs w:val="20"/>
        </w:rPr>
        <w:t>nt</w:t>
      </w:r>
      <w:proofErr w:type="spellEnd"/>
      <w:r w:rsidR="00AE6503">
        <w:rPr>
          <w:sz w:val="20"/>
          <w:szCs w:val="20"/>
        </w:rPr>
        <w:t xml:space="preserve"> just the current item. </w:t>
      </w:r>
    </w:p>
    <w:p w14:paraId="0A89CA39" w14:textId="77777777" w:rsidR="00DF53C8" w:rsidRDefault="00DF53C8">
      <w:pPr>
        <w:rPr>
          <w:sz w:val="20"/>
          <w:szCs w:val="20"/>
        </w:rPr>
      </w:pPr>
    </w:p>
    <w:sectPr w:rsidR="00DF5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C41"/>
    <w:rsid w:val="0009445E"/>
    <w:rsid w:val="00533886"/>
    <w:rsid w:val="005B722A"/>
    <w:rsid w:val="00816BAB"/>
    <w:rsid w:val="008A2EC8"/>
    <w:rsid w:val="00934340"/>
    <w:rsid w:val="0098409F"/>
    <w:rsid w:val="00AB56B6"/>
    <w:rsid w:val="00AE6503"/>
    <w:rsid w:val="00CC3C41"/>
    <w:rsid w:val="00DF53C8"/>
    <w:rsid w:val="00FC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D8DD8"/>
  <w15:chartTrackingRefBased/>
  <w15:docId w15:val="{43666332-B83E-BC4E-B903-8A6BE6D0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C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5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6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6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taauto.com/puspakom-showcases-malaysias-first-ai-assisted-inspection-technology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arz.com.my/2026/02/puspakom-steps-up-expansion-and-ai-driven-inspection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5.jpeg"/><Relationship Id="rId5" Type="http://schemas.openxmlformats.org/officeDocument/2006/relationships/image" Target="media/image2.jpeg"/><Relationship Id="rId10" Type="http://schemas.openxmlformats.org/officeDocument/2006/relationships/image" Target="media/image4.jpeg"/><Relationship Id="rId4" Type="http://schemas.openxmlformats.org/officeDocument/2006/relationships/image" Target="media/image1.jpeg"/><Relationship Id="rId9" Type="http://schemas.openxmlformats.org/officeDocument/2006/relationships/hyperlink" Target="https://newswav.com/article/puspakom-just-unveiled-an-ai-scanner-that-cuts-vehicle-inspection-times-fro-A2608_DdMv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Manoharan(UST,US)</dc:creator>
  <cp:keywords/>
  <dc:description/>
  <cp:lastModifiedBy>Tushar Manoharan(UST,US)</cp:lastModifiedBy>
  <cp:revision>1</cp:revision>
  <dcterms:created xsi:type="dcterms:W3CDTF">2026-09-29T22:28:00Z</dcterms:created>
  <dcterms:modified xsi:type="dcterms:W3CDTF">2026-09-30T00:05:00Z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2026-09-30T00:05:26Z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044ea87f-ac0f-4315-a9bd-c4358c5afaac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50, 3, 0, 1</vt:lpwstr>
  </property>
</Properties>
</file>