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Lab 10 - Box Model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Answer the below question in the boxes if needed.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For coding exercises, code on your computer and zip all your code before submission.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Please submit the assignment 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after you finish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 INLINE CSS CAN BE USED FOR THIS LAB</w:t>
      </w:r>
    </w:p>
    <w:p w:rsidR="00000000" w:rsidDel="00000000" w:rsidP="00000000" w:rsidRDefault="00000000" w:rsidRPr="00000000" w14:paraId="00000007">
      <w:pPr>
        <w:pStyle w:val="Heading2"/>
        <w:rPr>
          <w:sz w:val="40"/>
          <w:szCs w:val="40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Part 1: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Go to VS Code and open the folder that we created in Lab 1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Create a new HTML file inside the folder name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"box-model.html"</w:t>
      </w:r>
      <w:r w:rsidDel="00000000" w:rsidR="00000000" w:rsidRPr="00000000">
        <w:rPr>
          <w:rtl w:val="0"/>
        </w:rPr>
        <w:t xml:space="preserve">. You can use the HTML skeleton we included in Chapter 1.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0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Build HTML elements inside the body to replicate the screenshot below. </w:t>
      </w:r>
    </w:p>
    <w:p w:rsidR="00000000" w:rsidDel="00000000" w:rsidP="00000000" w:rsidRDefault="00000000" w:rsidRPr="00000000" w14:paraId="0000000D">
      <w:pPr>
        <w:spacing w:after="200" w:before="0" w:line="240" w:lineRule="auto"/>
        <w:rPr/>
      </w:pPr>
      <w:r w:rsidDel="00000000" w:rsidR="00000000" w:rsidRPr="00000000">
        <w:rPr>
          <w:rtl w:val="0"/>
        </w:rPr>
        <w:tab/>
        <w:t xml:space="preserve">                  </w:t>
      </w:r>
      <w:r w:rsidDel="00000000" w:rsidR="00000000" w:rsidRPr="00000000">
        <w:rPr/>
        <w:drawing>
          <wp:inline distB="114300" distT="114300" distL="114300" distR="114300">
            <wp:extent cx="3086100" cy="1219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before="20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By using external CSS, style the HTML elements so that there is a 50 px margin below the heading element and an 80 px margin between the heading and paragraph element.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Part 2: Padding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0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 the same set of HTML/CSS files, set the background color of the paragraph to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"lightblue"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                 </w:t>
        <w:tab/>
        <w:tab/>
      </w:r>
      <w:r w:rsidDel="00000000" w:rsidR="00000000" w:rsidRPr="00000000">
        <w:rPr/>
        <w:drawing>
          <wp:inline distB="114300" distT="114300" distL="114300" distR="114300">
            <wp:extent cx="3257550" cy="14097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Use the padding property to set the top and bottom paddings for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&lt;p&gt;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"25px"</w:t>
      </w:r>
      <w:r w:rsidDel="00000000" w:rsidR="00000000" w:rsidRPr="00000000">
        <w:rPr>
          <w:rtl w:val="0"/>
        </w:rPr>
        <w:t xml:space="preserve">, and left and right paddings to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"50px"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before="20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Part 3: Width / Height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before="20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same set of HTML/CSS files, set width of heading to 40%, but set min-width to 300px.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Zip the HTML and CSS file and submit</w:t>
      </w:r>
    </w:p>
    <w:p w:rsidR="00000000" w:rsidDel="00000000" w:rsidP="00000000" w:rsidRDefault="00000000" w:rsidRPr="00000000" w14:paraId="0000001C">
      <w:pPr>
        <w:spacing w:before="200" w:line="4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G8lZLwtjSIS9jGJQdfqSgDswTw==">CgMxLjAyCGguZ2pkZ3hzMgloLjMwajB6bGwyCWguMWZvYjl0ZTIJaC4zem55c2g3OAByITFhd3JBTW1yM3ZEcVNfdlRaWDBFMm9KWGtxM09aRi1wbw==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