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859" w14:textId="77777777" w:rsidR="00446A71" w:rsidRPr="00AC3E4C" w:rsidRDefault="00446A71" w:rsidP="00AC3E4C">
      <w:pPr>
        <w:spacing w:line="300" w:lineRule="auto"/>
        <w:jc w:val="center"/>
        <w:rPr>
          <w:sz w:val="84"/>
        </w:rPr>
      </w:pPr>
    </w:p>
    <w:p w14:paraId="3BA7CCAC" w14:textId="77777777" w:rsidR="00446A71" w:rsidRPr="00AC3E4C" w:rsidRDefault="00446A71" w:rsidP="00AC3E4C">
      <w:pPr>
        <w:spacing w:line="300" w:lineRule="auto"/>
        <w:jc w:val="center"/>
        <w:rPr>
          <w:rFonts w:eastAsia="黑体"/>
          <w:b/>
          <w:sz w:val="84"/>
        </w:rPr>
      </w:pPr>
      <w:r w:rsidRPr="00AC3E4C">
        <w:rPr>
          <w:noProof/>
          <w:sz w:val="84"/>
        </w:rPr>
        <w:drawing>
          <wp:inline distT="0" distB="0" distL="0" distR="0" wp14:anchorId="519910F6" wp14:editId="782CA09B">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2F63C11F" w14:textId="77777777" w:rsidR="00446A71" w:rsidRPr="00AC3E4C" w:rsidRDefault="00446A71" w:rsidP="00AC3E4C">
      <w:pPr>
        <w:tabs>
          <w:tab w:val="center" w:pos="4153"/>
        </w:tabs>
        <w:spacing w:line="300" w:lineRule="auto"/>
        <w:jc w:val="center"/>
        <w:rPr>
          <w:b/>
          <w:sz w:val="24"/>
        </w:rPr>
      </w:pPr>
    </w:p>
    <w:p w14:paraId="20F4858D" w14:textId="77777777" w:rsidR="00446A71" w:rsidRPr="00AC3E4C" w:rsidRDefault="00446A71" w:rsidP="00AC3E4C">
      <w:pPr>
        <w:tabs>
          <w:tab w:val="center" w:pos="4153"/>
        </w:tabs>
        <w:spacing w:line="300" w:lineRule="auto"/>
        <w:jc w:val="center"/>
        <w:rPr>
          <w:b/>
          <w:szCs w:val="21"/>
        </w:rPr>
      </w:pPr>
    </w:p>
    <w:p w14:paraId="5FB42A0B" w14:textId="6C8D4FA1" w:rsidR="00446A71" w:rsidRPr="00AC3E4C" w:rsidRDefault="00446A71" w:rsidP="00AC3E4C">
      <w:pPr>
        <w:tabs>
          <w:tab w:val="center" w:pos="4153"/>
        </w:tabs>
        <w:spacing w:line="300" w:lineRule="auto"/>
        <w:jc w:val="center"/>
        <w:rPr>
          <w:b/>
          <w:sz w:val="72"/>
          <w:szCs w:val="72"/>
        </w:rPr>
      </w:pPr>
      <w:r w:rsidRPr="00AC3E4C">
        <w:rPr>
          <w:b/>
          <w:sz w:val="72"/>
          <w:szCs w:val="72"/>
        </w:rPr>
        <w:t xml:space="preserve"> </w:t>
      </w:r>
      <w:r w:rsidRPr="00AC3E4C">
        <w:rPr>
          <w:rFonts w:hint="eastAsia"/>
          <w:b/>
          <w:sz w:val="72"/>
          <w:szCs w:val="72"/>
        </w:rPr>
        <w:t>项目学术报告</w:t>
      </w:r>
    </w:p>
    <w:p w14:paraId="748ED0CA" w14:textId="77777777" w:rsidR="00446A71" w:rsidRPr="00AC3E4C" w:rsidRDefault="00446A71" w:rsidP="00AC3E4C">
      <w:pPr>
        <w:adjustRightInd w:val="0"/>
        <w:snapToGrid w:val="0"/>
        <w:spacing w:line="300" w:lineRule="auto"/>
        <w:jc w:val="center"/>
      </w:pPr>
    </w:p>
    <w:p w14:paraId="25ECCBFF" w14:textId="77777777" w:rsidR="00446A71" w:rsidRPr="00AC3E4C" w:rsidRDefault="00446A71" w:rsidP="00AC3E4C">
      <w:pPr>
        <w:adjustRightInd w:val="0"/>
        <w:snapToGrid w:val="0"/>
        <w:spacing w:line="300" w:lineRule="auto"/>
        <w:jc w:val="center"/>
      </w:pPr>
    </w:p>
    <w:p w14:paraId="7BEB3C37" w14:textId="217DEDFF" w:rsidR="00446A71" w:rsidRPr="00AC3E4C" w:rsidRDefault="00446A71" w:rsidP="00AC3E4C">
      <w:pPr>
        <w:adjustRightInd w:val="0"/>
        <w:snapToGrid w:val="0"/>
        <w:spacing w:line="300" w:lineRule="auto"/>
        <w:jc w:val="center"/>
        <w:rPr>
          <w:sz w:val="32"/>
          <w:szCs w:val="32"/>
        </w:rPr>
      </w:pPr>
      <w:r w:rsidRPr="00AC3E4C">
        <w:rPr>
          <w:rFonts w:ascii="黑体" w:eastAsia="黑体" w:hint="eastAsia"/>
          <w:sz w:val="32"/>
          <w:szCs w:val="32"/>
        </w:rPr>
        <w:t>基于我国粮食经济发展战略背景下的小麦价格ARIMA-LSTM-</w:t>
      </w:r>
      <w:proofErr w:type="spellStart"/>
      <w:r w:rsidRPr="00AC3E4C">
        <w:rPr>
          <w:rFonts w:ascii="黑体" w:eastAsia="黑体" w:hint="eastAsia"/>
          <w:sz w:val="32"/>
          <w:szCs w:val="32"/>
        </w:rPr>
        <w:t>XGBoost</w:t>
      </w:r>
      <w:proofErr w:type="spellEnd"/>
      <w:r w:rsidRPr="00AC3E4C">
        <w:rPr>
          <w:rFonts w:ascii="黑体" w:eastAsia="黑体" w:hint="eastAsia"/>
          <w:sz w:val="32"/>
          <w:szCs w:val="32"/>
        </w:rPr>
        <w:t>组合预测模型研究</w:t>
      </w:r>
    </w:p>
    <w:p w14:paraId="2BF2AC04" w14:textId="77777777" w:rsidR="00232D3B" w:rsidRPr="00AC3E4C" w:rsidRDefault="00232D3B" w:rsidP="00AC3E4C">
      <w:pPr>
        <w:adjustRightInd w:val="0"/>
        <w:snapToGrid w:val="0"/>
        <w:spacing w:line="300" w:lineRule="auto"/>
        <w:rPr>
          <w:rFonts w:ascii="仿宋" w:eastAsia="仿宋" w:hAnsi="仿宋"/>
          <w:b/>
          <w:sz w:val="24"/>
        </w:rPr>
      </w:pPr>
    </w:p>
    <w:p w14:paraId="508546DB" w14:textId="217E693B"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学生姓名：</w:t>
      </w:r>
      <w:r w:rsidR="00446A71" w:rsidRPr="00AC3E4C">
        <w:rPr>
          <w:rFonts w:ascii="仿宋" w:eastAsia="仿宋" w:hAnsi="仿宋" w:hint="eastAsia"/>
          <w:b/>
          <w:sz w:val="24"/>
        </w:rPr>
        <w:t>苏晓钰</w:t>
      </w:r>
    </w:p>
    <w:p w14:paraId="0997AF63" w14:textId="0687C974" w:rsidR="00232D3B"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指导老师：林少萍</w:t>
      </w:r>
    </w:p>
    <w:p w14:paraId="1C892BA6" w14:textId="17BDE900"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职称：讲师</w:t>
      </w:r>
    </w:p>
    <w:p w14:paraId="555C3374" w14:textId="77777777" w:rsidR="00446A71" w:rsidRPr="00AC3E4C" w:rsidRDefault="00446A71" w:rsidP="00AC3E4C">
      <w:pPr>
        <w:adjustRightInd w:val="0"/>
        <w:snapToGrid w:val="0"/>
        <w:spacing w:line="300" w:lineRule="auto"/>
      </w:pPr>
    </w:p>
    <w:p w14:paraId="4D2ED32A" w14:textId="77777777" w:rsidR="00446A71" w:rsidRPr="00AC3E4C" w:rsidRDefault="00446A71" w:rsidP="00AC3E4C">
      <w:pPr>
        <w:adjustRightInd w:val="0"/>
        <w:snapToGrid w:val="0"/>
        <w:spacing w:line="300" w:lineRule="auto"/>
      </w:pPr>
    </w:p>
    <w:p w14:paraId="1867CCEC" w14:textId="6BA06CC7" w:rsidR="00446A71" w:rsidRPr="00AC3E4C" w:rsidRDefault="00446A71" w:rsidP="00AC3E4C">
      <w:pPr>
        <w:adjustRightInd w:val="0"/>
        <w:snapToGrid w:val="0"/>
        <w:spacing w:line="300" w:lineRule="auto"/>
      </w:pPr>
    </w:p>
    <w:p w14:paraId="047A0EF3" w14:textId="599C2F1B" w:rsidR="00232D3B" w:rsidRPr="00AC3E4C" w:rsidRDefault="00232D3B" w:rsidP="00AC3E4C">
      <w:pPr>
        <w:adjustRightInd w:val="0"/>
        <w:snapToGrid w:val="0"/>
        <w:spacing w:line="300" w:lineRule="auto"/>
      </w:pPr>
    </w:p>
    <w:p w14:paraId="57C80CCD" w14:textId="30A00730" w:rsidR="00232D3B" w:rsidRPr="00AC3E4C" w:rsidRDefault="00232D3B" w:rsidP="00AC3E4C">
      <w:pPr>
        <w:adjustRightInd w:val="0"/>
        <w:snapToGrid w:val="0"/>
        <w:spacing w:line="300" w:lineRule="auto"/>
      </w:pPr>
    </w:p>
    <w:p w14:paraId="064099CD" w14:textId="77777777" w:rsidR="00232D3B" w:rsidRPr="00AC3E4C" w:rsidRDefault="00232D3B" w:rsidP="00AC3E4C">
      <w:pPr>
        <w:adjustRightInd w:val="0"/>
        <w:snapToGrid w:val="0"/>
        <w:spacing w:line="300" w:lineRule="auto"/>
      </w:pPr>
    </w:p>
    <w:p w14:paraId="612D4B54" w14:textId="77777777" w:rsidR="00446A71" w:rsidRPr="00AC3E4C" w:rsidRDefault="00446A71" w:rsidP="00AC3E4C">
      <w:pPr>
        <w:adjustRightInd w:val="0"/>
        <w:snapToGrid w:val="0"/>
        <w:spacing w:line="300" w:lineRule="auto"/>
      </w:pPr>
    </w:p>
    <w:p w14:paraId="21AFCE4D" w14:textId="77777777" w:rsidR="00446A71" w:rsidRPr="00AC3E4C" w:rsidRDefault="00446A71" w:rsidP="00AC3E4C">
      <w:pPr>
        <w:adjustRightInd w:val="0"/>
        <w:snapToGrid w:val="0"/>
        <w:spacing w:line="300" w:lineRule="auto"/>
      </w:pPr>
    </w:p>
    <w:p w14:paraId="708A3251" w14:textId="77777777" w:rsidR="00446A71" w:rsidRPr="00AC3E4C" w:rsidRDefault="00446A71" w:rsidP="00AC3E4C">
      <w:pPr>
        <w:adjustRightInd w:val="0"/>
        <w:snapToGrid w:val="0"/>
        <w:spacing w:line="300" w:lineRule="auto"/>
      </w:pPr>
    </w:p>
    <w:p w14:paraId="6CCE228A" w14:textId="33C6E87F" w:rsidR="00232D3B" w:rsidRPr="00AC3E4C" w:rsidRDefault="00232D3B" w:rsidP="00AC3E4C">
      <w:pPr>
        <w:adjustRightInd w:val="0"/>
        <w:snapToGrid w:val="0"/>
        <w:spacing w:line="300" w:lineRule="auto"/>
      </w:pPr>
    </w:p>
    <w:p w14:paraId="70D21A77" w14:textId="77777777" w:rsidR="00AC3E4C" w:rsidRPr="00AC3E4C" w:rsidRDefault="00AC3E4C" w:rsidP="00AC3E4C">
      <w:pPr>
        <w:adjustRightInd w:val="0"/>
        <w:snapToGrid w:val="0"/>
        <w:spacing w:line="300" w:lineRule="auto"/>
      </w:pPr>
    </w:p>
    <w:p w14:paraId="71813889" w14:textId="0562D051" w:rsidR="00232D3B" w:rsidRPr="00AC3E4C" w:rsidRDefault="00232D3B" w:rsidP="00AC3E4C">
      <w:pPr>
        <w:adjustRightInd w:val="0"/>
        <w:snapToGrid w:val="0"/>
        <w:spacing w:line="300" w:lineRule="auto"/>
      </w:pPr>
    </w:p>
    <w:p w14:paraId="3ADE604F" w14:textId="002188FA" w:rsidR="00232D3B" w:rsidRPr="00AC3E4C" w:rsidRDefault="00232D3B" w:rsidP="00AC3E4C">
      <w:pPr>
        <w:adjustRightInd w:val="0"/>
        <w:snapToGrid w:val="0"/>
        <w:spacing w:line="300" w:lineRule="auto"/>
      </w:pPr>
    </w:p>
    <w:p w14:paraId="21907CDE" w14:textId="3F132445" w:rsidR="00232D3B" w:rsidRPr="00AC3E4C" w:rsidRDefault="00232D3B" w:rsidP="00AC3E4C">
      <w:pPr>
        <w:adjustRightInd w:val="0"/>
        <w:snapToGrid w:val="0"/>
        <w:spacing w:line="300" w:lineRule="auto"/>
      </w:pPr>
    </w:p>
    <w:p w14:paraId="5C634833" w14:textId="67D5C443" w:rsidR="00232D3B" w:rsidRPr="00AC3E4C" w:rsidRDefault="00232D3B" w:rsidP="00AC3E4C">
      <w:pPr>
        <w:adjustRightInd w:val="0"/>
        <w:snapToGrid w:val="0"/>
        <w:spacing w:line="300" w:lineRule="auto"/>
      </w:pPr>
    </w:p>
    <w:p w14:paraId="0ED72239" w14:textId="6E489D0D" w:rsidR="00232D3B" w:rsidRPr="00AC3E4C" w:rsidRDefault="00232D3B" w:rsidP="00AC3E4C">
      <w:pPr>
        <w:adjustRightInd w:val="0"/>
        <w:snapToGrid w:val="0"/>
        <w:spacing w:line="300" w:lineRule="auto"/>
      </w:pPr>
    </w:p>
    <w:p w14:paraId="72BDEC56" w14:textId="7B209FBE" w:rsidR="00232D3B" w:rsidRPr="00AC3E4C" w:rsidRDefault="00232D3B" w:rsidP="00AC3E4C">
      <w:pPr>
        <w:adjustRightInd w:val="0"/>
        <w:snapToGrid w:val="0"/>
        <w:spacing w:line="300" w:lineRule="auto"/>
      </w:pPr>
    </w:p>
    <w:p w14:paraId="2D9D29A5" w14:textId="77777777" w:rsidR="00232D3B" w:rsidRPr="00AC3E4C" w:rsidRDefault="00232D3B" w:rsidP="00AC3E4C">
      <w:pPr>
        <w:adjustRightInd w:val="0"/>
        <w:snapToGrid w:val="0"/>
        <w:spacing w:line="300" w:lineRule="auto"/>
      </w:pPr>
    </w:p>
    <w:p w14:paraId="0628EFDC" w14:textId="6E1528B3" w:rsidR="00446A71" w:rsidRPr="00A557AE" w:rsidRDefault="00232D3B" w:rsidP="00AC3E4C">
      <w:pPr>
        <w:adjustRightInd w:val="0"/>
        <w:snapToGrid w:val="0"/>
        <w:spacing w:line="300" w:lineRule="auto"/>
        <w:jc w:val="center"/>
        <w:rPr>
          <w:rFonts w:ascii="楷体" w:eastAsia="楷体" w:hAnsi="楷体"/>
        </w:rPr>
      </w:pPr>
      <w:r w:rsidRPr="00A557AE">
        <w:rPr>
          <w:rFonts w:ascii="楷体" w:eastAsia="楷体" w:hAnsi="楷体" w:hint="eastAsia"/>
          <w:b/>
          <w:sz w:val="36"/>
          <w:szCs w:val="36"/>
        </w:rPr>
        <w:t>暨南</w:t>
      </w:r>
      <w:r w:rsidR="00446A71" w:rsidRPr="00A557AE">
        <w:rPr>
          <w:rFonts w:ascii="楷体" w:eastAsia="楷体" w:hAnsi="楷体" w:hint="eastAsia"/>
          <w:b/>
          <w:sz w:val="36"/>
          <w:szCs w:val="36"/>
        </w:rPr>
        <w:t>大学</w:t>
      </w:r>
    </w:p>
    <w:p w14:paraId="6B86848A" w14:textId="0F54CA0C" w:rsidR="00446A71" w:rsidRPr="00AC3E4C" w:rsidRDefault="00446A71" w:rsidP="00AC3E4C">
      <w:pPr>
        <w:adjustRightInd w:val="0"/>
        <w:snapToGrid w:val="0"/>
        <w:spacing w:line="300" w:lineRule="auto"/>
        <w:jc w:val="center"/>
      </w:pPr>
      <w:r w:rsidRPr="00AC3E4C">
        <w:rPr>
          <w:b/>
          <w:sz w:val="36"/>
          <w:szCs w:val="36"/>
        </w:rPr>
        <w:t>202</w:t>
      </w:r>
      <w:r w:rsidR="00232D3B" w:rsidRPr="00AC3E4C">
        <w:rPr>
          <w:b/>
          <w:sz w:val="36"/>
          <w:szCs w:val="36"/>
        </w:rPr>
        <w:t>3</w:t>
      </w:r>
      <w:r w:rsidRPr="00AC3E4C">
        <w:rPr>
          <w:rFonts w:hAnsi="宋体"/>
          <w:b/>
          <w:sz w:val="36"/>
          <w:szCs w:val="36"/>
        </w:rPr>
        <w:t>年</w:t>
      </w:r>
      <w:r w:rsidR="00232D3B" w:rsidRPr="00AC3E4C">
        <w:rPr>
          <w:b/>
          <w:sz w:val="36"/>
          <w:szCs w:val="36"/>
        </w:rPr>
        <w:t>3</w:t>
      </w:r>
      <w:r w:rsidRPr="00AC3E4C">
        <w:rPr>
          <w:rFonts w:hAnsi="宋体"/>
          <w:b/>
          <w:sz w:val="36"/>
          <w:szCs w:val="36"/>
        </w:rPr>
        <w:t>月</w:t>
      </w:r>
    </w:p>
    <w:p w14:paraId="35E83375" w14:textId="636CE6E6" w:rsidR="00AC3E4C" w:rsidRPr="00E64A39" w:rsidRDefault="00FA1747" w:rsidP="00E64A39">
      <w:pPr>
        <w:pStyle w:val="1"/>
        <w:jc w:val="center"/>
      </w:pPr>
      <w:bookmarkStart w:id="0" w:name="_Toc130850241"/>
      <w:r w:rsidRPr="00E64A39">
        <w:rPr>
          <w:rFonts w:hint="eastAsia"/>
        </w:rPr>
        <w:lastRenderedPageBreak/>
        <w:t>摘</w:t>
      </w:r>
      <w:r w:rsidRPr="00E64A39">
        <w:rPr>
          <w:rFonts w:hint="eastAsia"/>
        </w:rPr>
        <w:t xml:space="preserve"> </w:t>
      </w:r>
      <w:r w:rsidRPr="00E64A39">
        <w:t xml:space="preserve"> </w:t>
      </w:r>
      <w:r w:rsidRPr="00E64A39">
        <w:rPr>
          <w:rFonts w:hint="eastAsia"/>
        </w:rPr>
        <w:t>要</w:t>
      </w:r>
      <w:bookmarkEnd w:id="0"/>
    </w:p>
    <w:p w14:paraId="17EB3A8C" w14:textId="30393E93" w:rsidR="00AC3E4C" w:rsidRPr="00E64A39" w:rsidRDefault="001B4C58" w:rsidP="00AC3E4C">
      <w:pPr>
        <w:spacing w:line="276" w:lineRule="auto"/>
        <w:ind w:firstLineChars="200" w:firstLine="420"/>
        <w:rPr>
          <w:rFonts w:ascii="楷体" w:eastAsia="楷体" w:hAnsi="楷体"/>
          <w:szCs w:val="21"/>
        </w:rPr>
      </w:pPr>
      <w:r w:rsidRPr="001B4C58">
        <w:rPr>
          <w:rFonts w:ascii="楷体" w:eastAsia="楷体" w:hAnsi="楷体" w:hint="eastAsia"/>
          <w:szCs w:val="21"/>
        </w:rPr>
        <w:t>国家粮食价格不仅是调节粮食产品供需关系的信号和手段，而且也与民众生活成本和农民收入水平密切相关。作为三大主粮之一的中国小麦，年产量超过1亿吨，占据世界市场近25%，处于世界粮仓的重要战略地位。然而，自2018年起，中美贸易摩擦不断，给中国小麦进口带来更多不确定性；2020年新冠疫情袭来，国内农产品生产受阻，小麦价格一度上涨；而国际疫情反复不断引起的市场波动，加剧了国际市场价格波动的风险。目前国内研究范围和方法存在局限性，大多仅使用传统的时间序列分析进行预测，并且</w:t>
      </w:r>
      <w:proofErr w:type="gramStart"/>
      <w:r w:rsidRPr="001B4C58">
        <w:rPr>
          <w:rFonts w:ascii="楷体" w:eastAsia="楷体" w:hAnsi="楷体" w:hint="eastAsia"/>
          <w:szCs w:val="21"/>
        </w:rPr>
        <w:t>很</w:t>
      </w:r>
      <w:proofErr w:type="gramEnd"/>
      <w:r w:rsidRPr="001B4C58">
        <w:rPr>
          <w:rFonts w:ascii="楷体" w:eastAsia="楷体" w:hAnsi="楷体" w:hint="eastAsia"/>
          <w:szCs w:val="21"/>
        </w:rPr>
        <w:t>少将国际动荡事件纳入影响因素，结论过时。</w:t>
      </w:r>
      <w:r w:rsidR="00AC3E4C" w:rsidRPr="00E64A39">
        <w:rPr>
          <w:rFonts w:ascii="楷体" w:eastAsia="楷体" w:hAnsi="楷体" w:hint="eastAsia"/>
          <w:szCs w:val="21"/>
        </w:rPr>
        <w:t>在当前国家粮食经济发展战略背景下，构建更精准的小麦期货价格预测模型有利于更有效地反应小麦市场，保障小麦最低收购价政策顺利实施。</w:t>
      </w:r>
    </w:p>
    <w:p w14:paraId="348F6E8C" w14:textId="2A75785C" w:rsidR="00AC3E4C" w:rsidRDefault="001B4C58" w:rsidP="001B4C58">
      <w:pPr>
        <w:adjustRightInd w:val="0"/>
        <w:snapToGrid w:val="0"/>
        <w:spacing w:line="300" w:lineRule="auto"/>
        <w:ind w:firstLine="420"/>
        <w:rPr>
          <w:rFonts w:ascii="楷体" w:eastAsia="楷体" w:hAnsi="楷体"/>
          <w:szCs w:val="21"/>
        </w:rPr>
      </w:pPr>
      <w:r w:rsidRPr="001B4C58">
        <w:rPr>
          <w:rFonts w:ascii="楷体" w:eastAsia="楷体" w:hAnsi="楷体" w:hint="eastAsia"/>
          <w:szCs w:val="21"/>
        </w:rPr>
        <w:t>本项目基于《中国农产品价格调查年鉴》、《中国统计年鉴》与国家粮油信息中心的公开数据，从小麦国际和国内市场角度出发，探求影响小麦价格的重要因素，旨在对小麦发展趋势做出准确的预测。首先根据训练集数据，基于随机森林特征重要性排序构建了全面的小麦期货价格的影响因素指标体系，并构建出传统的时间序列分析模型与单变量的LSTM模型与单变量</w:t>
      </w:r>
      <w:proofErr w:type="spellStart"/>
      <w:r w:rsidRPr="001B4C58">
        <w:rPr>
          <w:rFonts w:ascii="楷体" w:eastAsia="楷体" w:hAnsi="楷体" w:hint="eastAsia"/>
          <w:szCs w:val="21"/>
        </w:rPr>
        <w:t>XGBoost</w:t>
      </w:r>
      <w:proofErr w:type="spellEnd"/>
      <w:r w:rsidRPr="001B4C58">
        <w:rPr>
          <w:rFonts w:ascii="楷体" w:eastAsia="楷体" w:hAnsi="楷体" w:hint="eastAsia"/>
          <w:szCs w:val="21"/>
        </w:rPr>
        <w:t>模型。为了进一步构建更准确的小麦期货价格预测模型，我们基于所建立的影响因素指标体系，构建LSTM模型与</w:t>
      </w:r>
      <w:proofErr w:type="spellStart"/>
      <w:r w:rsidRPr="001B4C58">
        <w:rPr>
          <w:rFonts w:ascii="楷体" w:eastAsia="楷体" w:hAnsi="楷体" w:hint="eastAsia"/>
          <w:szCs w:val="21"/>
        </w:rPr>
        <w:t>XGBoost</w:t>
      </w:r>
      <w:proofErr w:type="spellEnd"/>
      <w:r w:rsidRPr="001B4C58">
        <w:rPr>
          <w:rFonts w:ascii="楷体" w:eastAsia="楷体" w:hAnsi="楷体" w:hint="eastAsia"/>
          <w:szCs w:val="21"/>
        </w:rPr>
        <w:t>模型。最后考虑</w:t>
      </w:r>
      <w:r w:rsidR="009776A6">
        <w:rPr>
          <w:rFonts w:ascii="楷体" w:eastAsia="楷体" w:hAnsi="楷体" w:hint="eastAsia"/>
          <w:szCs w:val="21"/>
        </w:rPr>
        <w:t>将</w:t>
      </w:r>
      <w:r w:rsidRPr="001B4C58">
        <w:rPr>
          <w:rFonts w:ascii="楷体" w:eastAsia="楷体" w:hAnsi="楷体" w:hint="eastAsia"/>
          <w:szCs w:val="21"/>
        </w:rPr>
        <w:t>构建</w:t>
      </w:r>
      <w:r w:rsidR="009776A6">
        <w:rPr>
          <w:rFonts w:ascii="楷体" w:eastAsia="楷体" w:hAnsi="楷体" w:hint="eastAsia"/>
          <w:szCs w:val="21"/>
        </w:rPr>
        <w:t>的</w:t>
      </w:r>
      <w:r w:rsidRPr="001B4C58">
        <w:rPr>
          <w:rFonts w:ascii="楷体" w:eastAsia="楷体" w:hAnsi="楷体" w:hint="eastAsia"/>
          <w:szCs w:val="21"/>
        </w:rPr>
        <w:t>ARIMA、</w:t>
      </w:r>
      <w:r w:rsidR="009776A6">
        <w:rPr>
          <w:rFonts w:ascii="楷体" w:eastAsia="楷体" w:hAnsi="楷体" w:hint="eastAsia"/>
          <w:szCs w:val="21"/>
        </w:rPr>
        <w:t>L</w:t>
      </w:r>
      <w:r w:rsidR="009776A6">
        <w:rPr>
          <w:rFonts w:ascii="楷体" w:eastAsia="楷体" w:hAnsi="楷体"/>
          <w:szCs w:val="21"/>
        </w:rPr>
        <w:t>STM</w:t>
      </w:r>
      <w:r w:rsidR="009776A6">
        <w:rPr>
          <w:rFonts w:ascii="楷体" w:eastAsia="楷体" w:hAnsi="楷体" w:hint="eastAsia"/>
          <w:szCs w:val="21"/>
        </w:rPr>
        <w:t>和</w:t>
      </w:r>
      <w:proofErr w:type="spellStart"/>
      <w:r w:rsidRPr="001B4C58">
        <w:rPr>
          <w:rFonts w:ascii="楷体" w:eastAsia="楷体" w:hAnsi="楷体" w:hint="eastAsia"/>
          <w:szCs w:val="21"/>
        </w:rPr>
        <w:t>XGBoost</w:t>
      </w:r>
      <w:proofErr w:type="spellEnd"/>
      <w:r w:rsidR="009776A6">
        <w:rPr>
          <w:rFonts w:ascii="楷体" w:eastAsia="楷体" w:hAnsi="楷体" w:hint="eastAsia"/>
          <w:szCs w:val="21"/>
        </w:rPr>
        <w:t>三种</w:t>
      </w:r>
      <w:r w:rsidRPr="001B4C58">
        <w:rPr>
          <w:rFonts w:ascii="楷体" w:eastAsia="楷体" w:hAnsi="楷体" w:hint="eastAsia"/>
          <w:szCs w:val="21"/>
        </w:rPr>
        <w:t>模型</w:t>
      </w:r>
      <w:r w:rsidR="009776A6">
        <w:rPr>
          <w:rFonts w:ascii="楷体" w:eastAsia="楷体" w:hAnsi="楷体" w:hint="eastAsia"/>
          <w:szCs w:val="21"/>
        </w:rPr>
        <w:t>集成为一种多变量预测组合</w:t>
      </w:r>
      <w:r w:rsidRPr="001B4C58">
        <w:rPr>
          <w:rFonts w:ascii="楷体" w:eastAsia="楷体" w:hAnsi="楷体" w:hint="eastAsia"/>
          <w:szCs w:val="21"/>
        </w:rPr>
        <w:t>模型：将</w:t>
      </w:r>
      <w:r w:rsidR="009776A6">
        <w:rPr>
          <w:rFonts w:ascii="楷体" w:eastAsia="楷体" w:hAnsi="楷体" w:hint="eastAsia"/>
          <w:szCs w:val="21"/>
        </w:rPr>
        <w:t>组合</w:t>
      </w:r>
      <w:r w:rsidRPr="001B4C58">
        <w:rPr>
          <w:rFonts w:ascii="楷体" w:eastAsia="楷体" w:hAnsi="楷体" w:hint="eastAsia"/>
          <w:szCs w:val="21"/>
        </w:rPr>
        <w:t>模型的预测值作为支持</w:t>
      </w:r>
      <w:proofErr w:type="gramStart"/>
      <w:r w:rsidRPr="001B4C58">
        <w:rPr>
          <w:rFonts w:ascii="楷体" w:eastAsia="楷体" w:hAnsi="楷体" w:hint="eastAsia"/>
          <w:szCs w:val="21"/>
        </w:rPr>
        <w:t>向量机回归</w:t>
      </w:r>
      <w:proofErr w:type="gramEnd"/>
      <w:r w:rsidRPr="001B4C58">
        <w:rPr>
          <w:rFonts w:ascii="楷体" w:eastAsia="楷体" w:hAnsi="楷体" w:hint="eastAsia"/>
          <w:szCs w:val="21"/>
        </w:rPr>
        <w:t>SVR模型的输入，并采用贝叶斯优化算法对SVR模型进行调参，解决影响因素未来值获取问题并显著提高预测精度。综合组合模型与单一模型的预测结果，从绝对误差、相对误差、平均相对误差等指标比较模型，并选择出预测效果最好的模型。基于结果提出相应政策建议，有助于及时调节市场供求关系，稳定粮食经济；</w:t>
      </w:r>
      <w:r w:rsidR="009776A6">
        <w:rPr>
          <w:rFonts w:ascii="楷体" w:eastAsia="楷体" w:hAnsi="楷体" w:hint="eastAsia"/>
          <w:szCs w:val="21"/>
        </w:rPr>
        <w:t>并进一步</w:t>
      </w:r>
      <w:r w:rsidRPr="001B4C58">
        <w:rPr>
          <w:rFonts w:ascii="楷体" w:eastAsia="楷体" w:hAnsi="楷体" w:hint="eastAsia"/>
          <w:szCs w:val="21"/>
        </w:rPr>
        <w:t>推广到农产品价格预测领域，对我国农业经济发展具有重大意义。</w:t>
      </w:r>
    </w:p>
    <w:p w14:paraId="678D785F" w14:textId="77777777" w:rsidR="001B4C58" w:rsidRPr="00FA1747" w:rsidRDefault="001B4C58" w:rsidP="001B4C58">
      <w:pPr>
        <w:adjustRightInd w:val="0"/>
        <w:snapToGrid w:val="0"/>
        <w:spacing w:line="300" w:lineRule="auto"/>
        <w:rPr>
          <w:rFonts w:ascii="宋体" w:hAnsi="宋体"/>
          <w:szCs w:val="21"/>
        </w:rPr>
      </w:pPr>
    </w:p>
    <w:p w14:paraId="1C4A2FBB" w14:textId="05ABEDC2" w:rsidR="00232D3B" w:rsidRDefault="00AC3E4C" w:rsidP="00C763CA">
      <w:pPr>
        <w:adjustRightInd w:val="0"/>
        <w:snapToGrid w:val="0"/>
        <w:spacing w:line="300" w:lineRule="auto"/>
        <w:rPr>
          <w:rFonts w:ascii="宋体" w:hAnsi="宋体"/>
          <w:szCs w:val="21"/>
        </w:rPr>
      </w:pPr>
      <w:r w:rsidRPr="00C763CA">
        <w:rPr>
          <w:rFonts w:ascii="宋体" w:hAnsi="宋体"/>
          <w:b/>
          <w:bCs/>
          <w:szCs w:val="21"/>
        </w:rPr>
        <w:t>关键词：</w:t>
      </w:r>
      <w:r w:rsidR="00C763CA">
        <w:rPr>
          <w:rFonts w:ascii="宋体" w:hAnsi="宋体" w:hint="eastAsia"/>
          <w:szCs w:val="21"/>
        </w:rPr>
        <w:t xml:space="preserve"> 时间序列预测</w:t>
      </w:r>
      <w:r w:rsidR="001B4C58">
        <w:rPr>
          <w:rFonts w:ascii="宋体" w:hAnsi="宋体" w:hint="eastAsia"/>
          <w:szCs w:val="21"/>
        </w:rPr>
        <w:t>；小麦价格；</w:t>
      </w:r>
      <w:r w:rsidR="00C763CA">
        <w:rPr>
          <w:rFonts w:ascii="宋体" w:hAnsi="宋体"/>
          <w:szCs w:val="21"/>
        </w:rPr>
        <w:t>ARIMA</w:t>
      </w:r>
      <w:r w:rsidR="001B4C58">
        <w:rPr>
          <w:rFonts w:ascii="宋体" w:hAnsi="宋体" w:hint="eastAsia"/>
          <w:szCs w:val="21"/>
        </w:rPr>
        <w:t>；</w:t>
      </w:r>
      <w:r w:rsidR="00C763CA">
        <w:rPr>
          <w:rFonts w:ascii="宋体" w:hAnsi="宋体"/>
          <w:szCs w:val="21"/>
        </w:rPr>
        <w:t>LSTM</w:t>
      </w:r>
      <w:r w:rsidR="001B4C58">
        <w:rPr>
          <w:rFonts w:ascii="宋体" w:hAnsi="宋体" w:hint="eastAsia"/>
          <w:szCs w:val="21"/>
        </w:rPr>
        <w:t>；</w:t>
      </w:r>
      <w:proofErr w:type="spellStart"/>
      <w:r w:rsidR="00C763CA">
        <w:rPr>
          <w:rFonts w:ascii="宋体" w:hAnsi="宋体"/>
          <w:szCs w:val="21"/>
        </w:rPr>
        <w:t>XGBoost</w:t>
      </w:r>
      <w:proofErr w:type="spellEnd"/>
      <w:r w:rsidR="001B4C58">
        <w:rPr>
          <w:rFonts w:ascii="宋体" w:hAnsi="宋体" w:hint="eastAsia"/>
          <w:szCs w:val="21"/>
        </w:rPr>
        <w:t>；农业经济</w:t>
      </w:r>
    </w:p>
    <w:p w14:paraId="136CB6AC" w14:textId="77777777" w:rsidR="00C763CA" w:rsidRPr="00C763CA" w:rsidRDefault="00C763CA" w:rsidP="00C763CA">
      <w:pPr>
        <w:adjustRightInd w:val="0"/>
        <w:snapToGrid w:val="0"/>
        <w:spacing w:line="300" w:lineRule="auto"/>
        <w:rPr>
          <w:rFonts w:ascii="宋体" w:hAnsi="宋体"/>
          <w:b/>
          <w:szCs w:val="21"/>
        </w:rPr>
      </w:pPr>
    </w:p>
    <w:p w14:paraId="71128005" w14:textId="335F866B" w:rsidR="00AC3E4C" w:rsidRDefault="00E64A39" w:rsidP="00FA1747">
      <w:pPr>
        <w:pStyle w:val="1"/>
        <w:jc w:val="center"/>
      </w:pPr>
      <w:bookmarkStart w:id="1" w:name="_Toc130850242"/>
      <w:r>
        <w:rPr>
          <w:rFonts w:hint="eastAsia"/>
        </w:rPr>
        <w:t>1</w:t>
      </w:r>
      <w:r>
        <w:t xml:space="preserve"> </w:t>
      </w:r>
      <w:r w:rsidR="00232D3B" w:rsidRPr="00AC3E4C">
        <w:rPr>
          <w:rFonts w:hint="eastAsia"/>
        </w:rPr>
        <w:t>选题背景</w:t>
      </w:r>
      <w:bookmarkEnd w:id="1"/>
    </w:p>
    <w:p w14:paraId="65047FF4" w14:textId="213218C5" w:rsidR="00AC3E4C" w:rsidRDefault="00FA1747" w:rsidP="00E64A39">
      <w:pPr>
        <w:pStyle w:val="2"/>
      </w:pPr>
      <w:bookmarkStart w:id="2" w:name="_Toc130850243"/>
      <w:r>
        <w:rPr>
          <w:rFonts w:hint="eastAsia"/>
        </w:rPr>
        <w:t>1</w:t>
      </w:r>
      <w:r>
        <w:t>.1</w:t>
      </w:r>
      <w:r w:rsidR="00E64A39">
        <w:rPr>
          <w:rFonts w:hint="eastAsia"/>
        </w:rPr>
        <w:t>国家战略</w:t>
      </w:r>
      <w:bookmarkEnd w:id="2"/>
    </w:p>
    <w:p w14:paraId="19ECFF35" w14:textId="70B5FC42" w:rsidR="00E64A39" w:rsidRDefault="00A557AE" w:rsidP="00A557AE">
      <w:pPr>
        <w:ind w:firstLine="420"/>
      </w:pPr>
      <w:r>
        <w:rPr>
          <w:rFonts w:ascii="Roboto" w:hAnsi="Roboto"/>
          <w:color w:val="111111"/>
        </w:rPr>
        <w:t>中国是一个粮食生产和消费大国，粮食安全问题对国家战略至关重要。粮食价格是一个重要的关注点。党的十九大报告强调了确保国家粮食安全的重要性。中央一号文件连续十二年关注</w:t>
      </w:r>
      <w:r>
        <w:rPr>
          <w:rFonts w:ascii="Roboto" w:hAnsi="Roboto"/>
          <w:color w:val="111111"/>
        </w:rPr>
        <w:t>“</w:t>
      </w:r>
      <w:r>
        <w:rPr>
          <w:rFonts w:ascii="Roboto" w:hAnsi="Roboto"/>
          <w:color w:val="111111"/>
        </w:rPr>
        <w:t>三农问题</w:t>
      </w:r>
      <w:r>
        <w:rPr>
          <w:rFonts w:ascii="Roboto" w:hAnsi="Roboto"/>
          <w:color w:val="111111"/>
        </w:rPr>
        <w:t>”</w:t>
      </w:r>
      <w:r>
        <w:rPr>
          <w:rFonts w:ascii="Roboto" w:hAnsi="Roboto"/>
          <w:color w:val="111111"/>
        </w:rPr>
        <w:t>，并提出发展农产品期货交易。小麦作为三大主粮之一，在中国的年产量和消费量都居世界前列。自</w:t>
      </w:r>
      <w:r>
        <w:rPr>
          <w:rFonts w:ascii="Roboto" w:hAnsi="Roboto"/>
          <w:color w:val="111111"/>
        </w:rPr>
        <w:t>2006</w:t>
      </w:r>
      <w:r>
        <w:rPr>
          <w:rFonts w:ascii="Roboto" w:hAnsi="Roboto"/>
          <w:color w:val="111111"/>
        </w:rPr>
        <w:t>年起，我国实行小麦最低收购价政策，以稳定主粮价格、改善供求关系，保障农民利益。在近十年的国家政策扶持下，国产小麦产量提升、粮食库存充足，有效保障市场需求，小麦现货价格稳步上涨。</w:t>
      </w:r>
    </w:p>
    <w:p w14:paraId="525C4A41" w14:textId="391BF684" w:rsidR="00E64A39" w:rsidRDefault="00E64A39" w:rsidP="00E64A39">
      <w:pPr>
        <w:pStyle w:val="2"/>
      </w:pPr>
      <w:bookmarkStart w:id="3" w:name="_Toc130850244"/>
      <w:r>
        <w:t xml:space="preserve">1.2 </w:t>
      </w:r>
      <w:r>
        <w:rPr>
          <w:rFonts w:hint="eastAsia"/>
        </w:rPr>
        <w:t>国</w:t>
      </w:r>
      <w:r w:rsidR="00F943C1">
        <w:rPr>
          <w:rFonts w:hint="eastAsia"/>
        </w:rPr>
        <w:t>内外</w:t>
      </w:r>
      <w:r>
        <w:rPr>
          <w:rFonts w:hint="eastAsia"/>
        </w:rPr>
        <w:t>市场</w:t>
      </w:r>
      <w:bookmarkEnd w:id="3"/>
    </w:p>
    <w:p w14:paraId="7AC77411" w14:textId="77777777" w:rsidR="00336353" w:rsidRDefault="00A557AE" w:rsidP="00336353">
      <w:pPr>
        <w:ind w:firstLine="420"/>
      </w:pPr>
      <w:r w:rsidRPr="00A557AE">
        <w:rPr>
          <w:rFonts w:hint="eastAsia"/>
        </w:rPr>
        <w:t>中国小麦年总产量超过</w:t>
      </w:r>
      <w:r w:rsidRPr="00A557AE">
        <w:rPr>
          <w:rFonts w:hint="eastAsia"/>
        </w:rPr>
        <w:t>1</w:t>
      </w:r>
      <w:r w:rsidRPr="00A557AE">
        <w:rPr>
          <w:rFonts w:hint="eastAsia"/>
        </w:rPr>
        <w:t>亿吨，自给率达到</w:t>
      </w:r>
      <w:r w:rsidRPr="00A557AE">
        <w:rPr>
          <w:rFonts w:hint="eastAsia"/>
        </w:rPr>
        <w:t>95%</w:t>
      </w:r>
      <w:r w:rsidRPr="00A557AE">
        <w:rPr>
          <w:rFonts w:hint="eastAsia"/>
        </w:rPr>
        <w:t>以上，在国民经济中占有重要地位。</w:t>
      </w:r>
      <w:r w:rsidRPr="00A557AE">
        <w:rPr>
          <w:rFonts w:hint="eastAsia"/>
        </w:rPr>
        <w:t>2021</w:t>
      </w:r>
      <w:r w:rsidRPr="00A557AE">
        <w:rPr>
          <w:rFonts w:hint="eastAsia"/>
        </w:rPr>
        <w:t>年，小麦总产量达到</w:t>
      </w:r>
      <w:r w:rsidRPr="00A557AE">
        <w:rPr>
          <w:rFonts w:hint="eastAsia"/>
        </w:rPr>
        <w:t>13694.6</w:t>
      </w:r>
      <w:r w:rsidRPr="00A557AE">
        <w:rPr>
          <w:rFonts w:hint="eastAsia"/>
        </w:rPr>
        <w:t>万吨，增长率为</w:t>
      </w:r>
      <w:r w:rsidRPr="00A557AE">
        <w:rPr>
          <w:rFonts w:hint="eastAsia"/>
        </w:rPr>
        <w:t>2%</w:t>
      </w:r>
      <w:r w:rsidRPr="00A557AE">
        <w:rPr>
          <w:rFonts w:hint="eastAsia"/>
        </w:rPr>
        <w:t>。随着人口增长和经济发展，小麦需求量逐年上涨。得益于</w:t>
      </w:r>
      <w:proofErr w:type="gramStart"/>
      <w:r w:rsidRPr="00A557AE">
        <w:rPr>
          <w:rFonts w:hint="eastAsia"/>
        </w:rPr>
        <w:t>临储和</w:t>
      </w:r>
      <w:proofErr w:type="gramEnd"/>
      <w:r w:rsidRPr="00A557AE">
        <w:rPr>
          <w:rFonts w:hint="eastAsia"/>
        </w:rPr>
        <w:t>“托市”政策，我国小麦价格从</w:t>
      </w:r>
      <w:r w:rsidRPr="00A557AE">
        <w:rPr>
          <w:rFonts w:hint="eastAsia"/>
        </w:rPr>
        <w:t>2009</w:t>
      </w:r>
      <w:r w:rsidRPr="00A557AE">
        <w:rPr>
          <w:rFonts w:hint="eastAsia"/>
        </w:rPr>
        <w:t>年</w:t>
      </w:r>
      <w:r w:rsidRPr="00A557AE">
        <w:rPr>
          <w:rFonts w:hint="eastAsia"/>
        </w:rPr>
        <w:t>1</w:t>
      </w:r>
      <w:r w:rsidRPr="00A557AE">
        <w:rPr>
          <w:rFonts w:hint="eastAsia"/>
        </w:rPr>
        <w:t>月的</w:t>
      </w:r>
      <w:r w:rsidRPr="00A557AE">
        <w:rPr>
          <w:rFonts w:hint="eastAsia"/>
        </w:rPr>
        <w:t>1790</w:t>
      </w:r>
      <w:r w:rsidRPr="00A557AE">
        <w:rPr>
          <w:rFonts w:hint="eastAsia"/>
        </w:rPr>
        <w:t>元</w:t>
      </w:r>
      <w:r w:rsidRPr="00A557AE">
        <w:rPr>
          <w:rFonts w:hint="eastAsia"/>
        </w:rPr>
        <w:t>/</w:t>
      </w:r>
      <w:r w:rsidRPr="00A557AE">
        <w:rPr>
          <w:rFonts w:hint="eastAsia"/>
        </w:rPr>
        <w:t>吨上涨至</w:t>
      </w:r>
      <w:r w:rsidRPr="00A557AE">
        <w:rPr>
          <w:rFonts w:hint="eastAsia"/>
        </w:rPr>
        <w:t>2013</w:t>
      </w:r>
      <w:r w:rsidRPr="00A557AE">
        <w:rPr>
          <w:rFonts w:hint="eastAsia"/>
        </w:rPr>
        <w:t>年</w:t>
      </w:r>
      <w:r w:rsidRPr="00A557AE">
        <w:rPr>
          <w:rFonts w:hint="eastAsia"/>
        </w:rPr>
        <w:t>9</w:t>
      </w:r>
      <w:r w:rsidRPr="00A557AE">
        <w:rPr>
          <w:rFonts w:hint="eastAsia"/>
        </w:rPr>
        <w:t>月的</w:t>
      </w:r>
      <w:r w:rsidRPr="00A557AE">
        <w:rPr>
          <w:rFonts w:hint="eastAsia"/>
        </w:rPr>
        <w:t>2519.29</w:t>
      </w:r>
      <w:r w:rsidRPr="00A557AE">
        <w:rPr>
          <w:rFonts w:hint="eastAsia"/>
        </w:rPr>
        <w:t>元</w:t>
      </w:r>
      <w:r w:rsidRPr="00A557AE">
        <w:rPr>
          <w:rFonts w:hint="eastAsia"/>
        </w:rPr>
        <w:t>/</w:t>
      </w:r>
      <w:r w:rsidRPr="00A557AE">
        <w:rPr>
          <w:rFonts w:hint="eastAsia"/>
        </w:rPr>
        <w:t>吨。</w:t>
      </w:r>
      <w:r w:rsidRPr="00A557AE">
        <w:rPr>
          <w:rFonts w:hint="eastAsia"/>
        </w:rPr>
        <w:t>2020</w:t>
      </w:r>
      <w:r w:rsidRPr="00A557AE">
        <w:rPr>
          <w:rFonts w:hint="eastAsia"/>
        </w:rPr>
        <w:t>年以来，粮食稳定成为国家安全战略部署的重要手段，国内小麦减产、储备性需求激增导致价格明显上涨。国内中筋小麦品种占比超过</w:t>
      </w:r>
      <w:r w:rsidRPr="00A557AE">
        <w:rPr>
          <w:rFonts w:hint="eastAsia"/>
        </w:rPr>
        <w:t>55%</w:t>
      </w:r>
      <w:r w:rsidRPr="00A557AE">
        <w:rPr>
          <w:rFonts w:hint="eastAsia"/>
        </w:rPr>
        <w:t>，是国产小麦的</w:t>
      </w:r>
      <w:r w:rsidRPr="00A557AE">
        <w:rPr>
          <w:rFonts w:hint="eastAsia"/>
        </w:rPr>
        <w:lastRenderedPageBreak/>
        <w:t>重要来源。进口成为补充我国优质小麦缺口的重要途径。</w:t>
      </w:r>
    </w:p>
    <w:p w14:paraId="7E069B5B" w14:textId="72E99DD8" w:rsidR="00A557AE" w:rsidRPr="00336353" w:rsidRDefault="00A557AE" w:rsidP="00336353">
      <w:pPr>
        <w:ind w:firstLine="420"/>
      </w:pPr>
      <w:r w:rsidRPr="00A557AE">
        <w:rPr>
          <w:rFonts w:hint="eastAsia"/>
        </w:rPr>
        <w:t>小麦是国际农产品贸易中最活跃、用途最广的农产品之一，其种植分布、消费及总贸易额占世界粮食作物第一。自</w:t>
      </w:r>
      <w:r w:rsidRPr="00A557AE">
        <w:rPr>
          <w:rFonts w:hint="eastAsia"/>
        </w:rPr>
        <w:t>2001</w:t>
      </w:r>
      <w:r w:rsidRPr="00A557AE">
        <w:rPr>
          <w:rFonts w:hint="eastAsia"/>
        </w:rPr>
        <w:t>年起，我国逐步从小麦净出口国转变为净进口国，主要进口优质小麦和饲料用小麦以调剂粮食结构。</w:t>
      </w:r>
      <w:r w:rsidRPr="00A557AE">
        <w:rPr>
          <w:rFonts w:hint="eastAsia"/>
        </w:rPr>
        <w:t>2021</w:t>
      </w:r>
      <w:r w:rsidRPr="00A557AE">
        <w:rPr>
          <w:rFonts w:hint="eastAsia"/>
        </w:rPr>
        <w:t>年，小麦进口量达到</w:t>
      </w:r>
      <w:r w:rsidRPr="00A557AE">
        <w:rPr>
          <w:rFonts w:hint="eastAsia"/>
        </w:rPr>
        <w:t>977</w:t>
      </w:r>
      <w:r w:rsidRPr="00A557AE">
        <w:rPr>
          <w:rFonts w:hint="eastAsia"/>
        </w:rPr>
        <w:t>万吨，创新高。长期以来，美国、加拿大和澳大利亚进口小麦占我国进口量的八成以上，依存度高。随着一带一路倡议的提出，中国与俄罗斯、哈萨克斯坦的小麦贸易关系逐步建立，寻求多元化的进口途径，降低对少数国家的粮食依存度。</w:t>
      </w:r>
    </w:p>
    <w:p w14:paraId="35D7B67C" w14:textId="723FFB53" w:rsidR="00E64A39" w:rsidRDefault="00E64A39" w:rsidP="00E64A39">
      <w:pPr>
        <w:pStyle w:val="2"/>
      </w:pPr>
      <w:r>
        <w:rPr>
          <w:rFonts w:hint="eastAsia"/>
        </w:rPr>
        <w:t>1</w:t>
      </w:r>
      <w:r>
        <w:t>.</w:t>
      </w:r>
      <w:r w:rsidR="00F943C1">
        <w:t>3</w:t>
      </w:r>
      <w:r>
        <w:t xml:space="preserve"> </w:t>
      </w:r>
      <w:r w:rsidR="00F943C1">
        <w:rPr>
          <w:rFonts w:hint="eastAsia"/>
        </w:rPr>
        <w:t>其他</w:t>
      </w:r>
      <w:r>
        <w:rPr>
          <w:rFonts w:hint="eastAsia"/>
        </w:rPr>
        <w:t>影响</w:t>
      </w:r>
    </w:p>
    <w:p w14:paraId="3F9C9678" w14:textId="044DC21B" w:rsidR="00E64A39" w:rsidRDefault="00767D3B" w:rsidP="00767D3B">
      <w:pPr>
        <w:ind w:firstLine="420"/>
      </w:pPr>
      <w:r>
        <w:t>2020</w:t>
      </w:r>
      <w:r>
        <w:t>新冠肺炎疫情袭来，粮食安全成为关注焦点。疫情爆发初期，国内受疫情影响，交通封锁、停工停产等使粮食运输受限导致原料短缺、面粉生产加工停摆。随着疫情转移到国外，</w:t>
      </w:r>
      <w:r>
        <w:t>2020</w:t>
      </w:r>
      <w:r>
        <w:t>年</w:t>
      </w:r>
      <w:r>
        <w:t xml:space="preserve">7 </w:t>
      </w:r>
      <w:r>
        <w:t>月以后，国际谷物价格进入了上升通道。受疫情影响，各国封锁下进出口贸易受阻，外部供给环境恶化；谷物出口大国担忧粮食供应，相继限制粮食出口。由于国内小麦现价与国际价格紧密关联，国际疫情引起的市场波动往往对我国小麦生产销售市场产生影响。</w:t>
      </w:r>
    </w:p>
    <w:p w14:paraId="361C4559" w14:textId="77777777" w:rsidR="00767D3B" w:rsidRPr="00E64A39" w:rsidRDefault="00767D3B" w:rsidP="00336353"/>
    <w:p w14:paraId="25071C63" w14:textId="534B50A9" w:rsidR="00232D3B" w:rsidRDefault="004D42BD" w:rsidP="00E64A39">
      <w:pPr>
        <w:pStyle w:val="1"/>
        <w:jc w:val="center"/>
      </w:pPr>
      <w:bookmarkStart w:id="4" w:name="_Toc130850246"/>
      <w:r>
        <w:rPr>
          <w:rFonts w:hint="eastAsia"/>
        </w:rPr>
        <w:t>2</w:t>
      </w:r>
      <w:r>
        <w:t xml:space="preserve"> </w:t>
      </w:r>
      <w:r w:rsidR="00232D3B" w:rsidRPr="00AC3E4C">
        <w:rPr>
          <w:rFonts w:hint="eastAsia"/>
        </w:rPr>
        <w:t>方案论证</w:t>
      </w:r>
      <w:bookmarkEnd w:id="4"/>
    </w:p>
    <w:p w14:paraId="0B623AC4" w14:textId="77851F57" w:rsidR="007B3560" w:rsidRDefault="007B3560" w:rsidP="00F23F61">
      <w:pPr>
        <w:pStyle w:val="2"/>
      </w:pPr>
      <w:r>
        <w:rPr>
          <w:rFonts w:hint="eastAsia"/>
        </w:rPr>
        <w:t>2</w:t>
      </w:r>
      <w:r>
        <w:t xml:space="preserve">.1 </w:t>
      </w:r>
      <w:r>
        <w:rPr>
          <w:rFonts w:hint="eastAsia"/>
        </w:rPr>
        <w:t>项目简介</w:t>
      </w:r>
    </w:p>
    <w:p w14:paraId="49103728" w14:textId="3A2B34E6" w:rsidR="009E2D9E" w:rsidRPr="009E2D9E" w:rsidRDefault="00336353" w:rsidP="00336353">
      <w:pPr>
        <w:ind w:firstLine="420"/>
      </w:pPr>
      <w:r>
        <w:rPr>
          <w:rFonts w:ascii="Roboto" w:hAnsi="Roboto"/>
          <w:color w:val="111111"/>
        </w:rPr>
        <w:t>本项目基于《中国农产品价格调查年鉴》中</w:t>
      </w:r>
      <w:r>
        <w:rPr>
          <w:rFonts w:ascii="Roboto" w:hAnsi="Roboto"/>
          <w:color w:val="111111"/>
        </w:rPr>
        <w:t>2009</w:t>
      </w:r>
      <w:r>
        <w:rPr>
          <w:rFonts w:ascii="Roboto" w:hAnsi="Roboto"/>
          <w:color w:val="111111"/>
        </w:rPr>
        <w:t>年</w:t>
      </w:r>
      <w:r>
        <w:rPr>
          <w:rFonts w:ascii="Roboto" w:hAnsi="Roboto"/>
          <w:color w:val="111111"/>
        </w:rPr>
        <w:t>1</w:t>
      </w:r>
      <w:r>
        <w:rPr>
          <w:rFonts w:ascii="Roboto" w:hAnsi="Roboto"/>
          <w:color w:val="111111"/>
        </w:rPr>
        <w:t>月</w:t>
      </w:r>
      <w:r>
        <w:rPr>
          <w:rFonts w:ascii="Roboto" w:hAnsi="Roboto"/>
          <w:color w:val="111111"/>
        </w:rPr>
        <w:t>4</w:t>
      </w:r>
      <w:r>
        <w:rPr>
          <w:rFonts w:ascii="Roboto" w:hAnsi="Roboto"/>
          <w:color w:val="111111"/>
        </w:rPr>
        <w:t>日至</w:t>
      </w:r>
      <w:r>
        <w:rPr>
          <w:rFonts w:ascii="Roboto" w:hAnsi="Roboto"/>
          <w:color w:val="111111"/>
        </w:rPr>
        <w:t>2021</w:t>
      </w:r>
      <w:r>
        <w:rPr>
          <w:rFonts w:ascii="Roboto" w:hAnsi="Roboto"/>
          <w:color w:val="111111"/>
        </w:rPr>
        <w:t>年</w:t>
      </w:r>
      <w:r>
        <w:rPr>
          <w:rFonts w:ascii="Roboto" w:hAnsi="Roboto"/>
          <w:color w:val="111111"/>
        </w:rPr>
        <w:t>12</w:t>
      </w:r>
      <w:r>
        <w:rPr>
          <w:rFonts w:ascii="Roboto" w:hAnsi="Roboto"/>
          <w:color w:val="111111"/>
        </w:rPr>
        <w:t>月</w:t>
      </w:r>
      <w:r>
        <w:rPr>
          <w:rFonts w:ascii="Roboto" w:hAnsi="Roboto"/>
          <w:color w:val="111111"/>
        </w:rPr>
        <w:t>17</w:t>
      </w:r>
      <w:r>
        <w:rPr>
          <w:rFonts w:ascii="Roboto" w:hAnsi="Roboto"/>
          <w:color w:val="111111"/>
        </w:rPr>
        <w:t>日共</w:t>
      </w:r>
      <w:r>
        <w:rPr>
          <w:rFonts w:ascii="Roboto" w:hAnsi="Roboto"/>
          <w:color w:val="111111"/>
        </w:rPr>
        <w:t>3255</w:t>
      </w:r>
      <w:r>
        <w:rPr>
          <w:rFonts w:ascii="Roboto" w:hAnsi="Roboto"/>
          <w:color w:val="111111"/>
        </w:rPr>
        <w:t>个样本的我国小麦期货价格序列日数据，以及《中国统计年鉴》和国家粮油信息中心关于农业经济投入、人力投入、我国财政收支、小麦对外贸易、小麦国际进出口量等多个影响因素，结合中国人民银行、国际清算银行、国际货币基金组织关于国家经济政策、国内外经济环境、现货基本条件等信息，建立数学模型预测小麦期货价格。</w:t>
      </w:r>
    </w:p>
    <w:p w14:paraId="70217981" w14:textId="78BB9283" w:rsidR="007B3560" w:rsidRDefault="007B3560" w:rsidP="00F23F61">
      <w:pPr>
        <w:pStyle w:val="2"/>
      </w:pPr>
      <w:r>
        <w:rPr>
          <w:rFonts w:hint="eastAsia"/>
        </w:rPr>
        <w:t>2</w:t>
      </w:r>
      <w:r>
        <w:t xml:space="preserve">.2 </w:t>
      </w:r>
      <w:r>
        <w:rPr>
          <w:rFonts w:hint="eastAsia"/>
        </w:rPr>
        <w:t>理论依据</w:t>
      </w:r>
    </w:p>
    <w:p w14:paraId="701A98B5" w14:textId="478F8EF8" w:rsidR="009E2D9E" w:rsidRDefault="00B03568" w:rsidP="00C9117B">
      <w:pPr>
        <w:pStyle w:val="3"/>
        <w:ind w:firstLine="420"/>
      </w:pPr>
      <w:r>
        <w:t>2.2</w:t>
      </w:r>
      <w:r w:rsidR="009E2D9E">
        <w:t>.1 ARIMA</w:t>
      </w:r>
      <w:r w:rsidR="009E2D9E">
        <w:rPr>
          <w:rFonts w:hint="eastAsia"/>
        </w:rPr>
        <w:t>模型</w:t>
      </w:r>
    </w:p>
    <w:p w14:paraId="72E582E3" w14:textId="4AC8E794" w:rsidR="009E2D9E" w:rsidRPr="00D933A1" w:rsidRDefault="009E2D9E" w:rsidP="00AF05F5">
      <w:pPr>
        <w:spacing w:line="276" w:lineRule="auto"/>
        <w:ind w:firstLine="440"/>
        <w:rPr>
          <w:rFonts w:ascii="宋体" w:hAnsi="宋体" w:cs="宋体"/>
          <w:sz w:val="22"/>
          <w:szCs w:val="22"/>
        </w:rPr>
      </w:pPr>
      <w:r w:rsidRPr="00D933A1">
        <w:rPr>
          <w:rFonts w:ascii="宋体" w:hAnsi="宋体" w:cs="宋体" w:hint="eastAsia"/>
          <w:sz w:val="22"/>
          <w:szCs w:val="22"/>
        </w:rPr>
        <w:t>整合自回归滑动平均模型</w:t>
      </w:r>
      <w:r w:rsidR="00767D3B" w:rsidRPr="00D933A1">
        <w:rPr>
          <w:rFonts w:ascii="宋体" w:hAnsi="宋体" w:cs="宋体" w:hint="eastAsia"/>
          <w:sz w:val="22"/>
          <w:szCs w:val="22"/>
        </w:rPr>
        <w:t>ARIMA</w:t>
      </w:r>
      <w:r w:rsidR="00767D3B">
        <w:rPr>
          <w:rFonts w:ascii="宋体" w:hAnsi="宋体" w:cs="宋体" w:hint="eastAsia"/>
          <w:sz w:val="22"/>
          <w:szCs w:val="22"/>
        </w:rPr>
        <w:t>(</w:t>
      </w:r>
      <w:r w:rsidRPr="00D933A1">
        <w:rPr>
          <w:rFonts w:ascii="宋体" w:hAnsi="宋体" w:cs="宋体" w:hint="eastAsia"/>
          <w:sz w:val="22"/>
          <w:szCs w:val="22"/>
        </w:rPr>
        <w:t>Autoregressive Integrated Moving Average</w:t>
      </w:r>
      <w:r w:rsidR="00767D3B">
        <w:rPr>
          <w:rFonts w:ascii="宋体" w:hAnsi="宋体" w:cs="宋体"/>
          <w:sz w:val="22"/>
          <w:szCs w:val="22"/>
        </w:rPr>
        <w:t>)</w:t>
      </w:r>
      <w:r w:rsidRPr="00D933A1">
        <w:rPr>
          <w:rFonts w:ascii="宋体" w:hAnsi="宋体" w:cs="宋体" w:hint="eastAsia"/>
          <w:sz w:val="22"/>
          <w:szCs w:val="22"/>
        </w:rPr>
        <w:t>是自回归和滑动平均模型的综合，其中心思想是运用数学模型近似描述一个随机的时间序列</w:t>
      </w:r>
      <w:r w:rsidR="00767D3B">
        <w:rPr>
          <w:rFonts w:ascii="宋体" w:hAnsi="宋体" w:cs="宋体" w:hint="eastAsia"/>
          <w:sz w:val="22"/>
          <w:szCs w:val="22"/>
        </w:rPr>
        <w:t>，</w:t>
      </w:r>
      <w:r w:rsidRPr="00D933A1">
        <w:rPr>
          <w:rFonts w:ascii="宋体" w:hAnsi="宋体" w:cs="宋体" w:hint="eastAsia"/>
          <w:sz w:val="22"/>
          <w:szCs w:val="22"/>
        </w:rPr>
        <w:t>可以处理非平稳性的、具有线性趋势和季节、循环成分的时间序列。ARIMA模型的建模预测主要包括以下步骤：</w:t>
      </w:r>
    </w:p>
    <w:p w14:paraId="69DB32C0"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通过时序图、ACF和PACF</w:t>
      </w:r>
      <w:proofErr w:type="gramStart"/>
      <w:r w:rsidRPr="00D933A1">
        <w:rPr>
          <w:rFonts w:ascii="宋体" w:hAnsi="宋体" w:cs="宋体" w:hint="eastAsia"/>
          <w:sz w:val="22"/>
          <w:szCs w:val="22"/>
        </w:rPr>
        <w:t>图结合</w:t>
      </w:r>
      <w:proofErr w:type="gramEnd"/>
      <w:r w:rsidRPr="00D933A1">
        <w:rPr>
          <w:rFonts w:ascii="宋体" w:hAnsi="宋体" w:cs="宋体" w:hint="eastAsia"/>
          <w:sz w:val="22"/>
          <w:szCs w:val="22"/>
        </w:rPr>
        <w:t>来判断序列是否平稳，同时通过ADF单位根检验法构造ADF统计量，进行平稳性检验。</w:t>
      </w:r>
    </w:p>
    <w:p w14:paraId="1936EC5C"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当序列不平稳时，为例消除显著的线性趋势和季节趋势的影响，我们对时间序列进行平稳化处理，如差分法、数据的分解与平滑、对数化等。</w:t>
      </w:r>
    </w:p>
    <w:p w14:paraId="6B163B85"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通过自相关系数图(Autocorrelation Function, ACF)</w:t>
      </w:r>
      <w:proofErr w:type="gramStart"/>
      <w:r w:rsidRPr="00D933A1">
        <w:rPr>
          <w:rFonts w:ascii="宋体" w:hAnsi="宋体" w:cs="宋体" w:hint="eastAsia"/>
          <w:sz w:val="22"/>
          <w:szCs w:val="22"/>
        </w:rPr>
        <w:t>和偏自相关系数</w:t>
      </w:r>
      <w:proofErr w:type="gramEnd"/>
      <w:r w:rsidRPr="00D933A1">
        <w:rPr>
          <w:rFonts w:ascii="宋体" w:hAnsi="宋体" w:cs="宋体" w:hint="eastAsia"/>
          <w:sz w:val="22"/>
          <w:szCs w:val="22"/>
        </w:rPr>
        <w:t>图(Partial Autocorrelation Function, PACF)</w:t>
      </w:r>
      <w:proofErr w:type="gramStart"/>
      <w:r w:rsidRPr="00D933A1">
        <w:rPr>
          <w:rFonts w:ascii="宋体" w:hAnsi="宋体" w:cs="宋体" w:hint="eastAsia"/>
          <w:sz w:val="22"/>
          <w:szCs w:val="22"/>
        </w:rPr>
        <w:t>定阶法</w:t>
      </w:r>
      <w:proofErr w:type="gramEnd"/>
      <w:r w:rsidRPr="00D933A1">
        <w:rPr>
          <w:rFonts w:ascii="宋体" w:hAnsi="宋体" w:cs="宋体" w:hint="eastAsia"/>
          <w:sz w:val="22"/>
          <w:szCs w:val="22"/>
        </w:rPr>
        <w:t>，观察两图</w:t>
      </w:r>
      <w:proofErr w:type="gramStart"/>
      <w:r w:rsidRPr="00D933A1">
        <w:rPr>
          <w:rFonts w:ascii="宋体" w:hAnsi="宋体" w:cs="宋体" w:hint="eastAsia"/>
          <w:sz w:val="22"/>
          <w:szCs w:val="22"/>
        </w:rPr>
        <w:t>的截尾和</w:t>
      </w:r>
      <w:proofErr w:type="gramEnd"/>
      <w:r w:rsidRPr="00D933A1">
        <w:rPr>
          <w:rFonts w:ascii="宋体" w:hAnsi="宋体" w:cs="宋体" w:hint="eastAsia"/>
          <w:sz w:val="22"/>
          <w:szCs w:val="22"/>
        </w:rPr>
        <w:t>拖尾情况，初步确定p(P)和q(Q)的阶数，并结合AIC信息准则找到适合模型的</w:t>
      </w:r>
      <w:proofErr w:type="gramStart"/>
      <w:r w:rsidRPr="00D933A1">
        <w:rPr>
          <w:rFonts w:ascii="宋体" w:hAnsi="宋体" w:cs="宋体" w:hint="eastAsia"/>
          <w:sz w:val="22"/>
          <w:szCs w:val="22"/>
        </w:rPr>
        <w:t>最佳阶数</w:t>
      </w:r>
      <w:proofErr w:type="gramEnd"/>
      <w:r w:rsidRPr="00D933A1">
        <w:rPr>
          <w:rFonts w:ascii="宋体" w:hAnsi="宋体" w:cs="宋体" w:hint="eastAsia"/>
          <w:sz w:val="22"/>
          <w:szCs w:val="22"/>
        </w:rPr>
        <w:t>P，Q的值。AIC准则是由K</w:t>
      </w:r>
      <w:r w:rsidRPr="00D933A1">
        <w:rPr>
          <w:rFonts w:ascii="宋体" w:hAnsi="宋体" w:cs="宋体"/>
          <w:sz w:val="22"/>
          <w:szCs w:val="22"/>
        </w:rPr>
        <w:t>-</w:t>
      </w:r>
      <w:r w:rsidRPr="00D933A1">
        <w:rPr>
          <w:rFonts w:ascii="宋体" w:hAnsi="宋体" w:cs="宋体" w:hint="eastAsia"/>
          <w:sz w:val="22"/>
          <w:szCs w:val="22"/>
        </w:rPr>
        <w:t>L信息量推导而来，其一般形式为：</w:t>
      </w:r>
    </w:p>
    <w:p w14:paraId="4EF63CB3" w14:textId="77777777" w:rsidR="009E2D9E" w:rsidRPr="00D933A1" w:rsidRDefault="009E2D9E" w:rsidP="009E2D9E">
      <w:pPr>
        <w:adjustRightInd w:val="0"/>
        <w:snapToGrid w:val="0"/>
        <w:spacing w:line="276" w:lineRule="auto"/>
        <w:ind w:left="799"/>
        <w:jc w:val="center"/>
        <w:rPr>
          <w:sz w:val="22"/>
          <w:szCs w:val="22"/>
        </w:rPr>
      </w:pPr>
      <w:r w:rsidRPr="00D933A1">
        <w:rPr>
          <w:position w:val="-12"/>
          <w:sz w:val="22"/>
          <w:szCs w:val="22"/>
        </w:rPr>
        <w:object w:dxaOrig="2360" w:dyaOrig="360" w14:anchorId="36743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5pt;height:16.1pt" o:ole="">
            <v:imagedata r:id="rId9" o:title=""/>
          </v:shape>
          <o:OLEObject Type="Embed" ProgID="Equation.DSMT4" ShapeID="_x0000_i1025" DrawAspect="Content" ObjectID="_1742060526" r:id="rId10"/>
        </w:object>
      </w:r>
    </w:p>
    <w:p w14:paraId="578381B5" w14:textId="77777777" w:rsidR="009E2D9E" w:rsidRPr="00D933A1" w:rsidRDefault="009E2D9E" w:rsidP="009E2D9E">
      <w:pPr>
        <w:spacing w:line="276" w:lineRule="auto"/>
        <w:rPr>
          <w:rFonts w:ascii="宋体" w:hAnsi="宋体" w:cs="宋体"/>
          <w:sz w:val="22"/>
          <w:szCs w:val="22"/>
        </w:rPr>
      </w:pPr>
      <w:r w:rsidRPr="00D933A1">
        <w:rPr>
          <w:rFonts w:hint="eastAsia"/>
          <w:sz w:val="22"/>
          <w:szCs w:val="22"/>
        </w:rPr>
        <w:t>L</w:t>
      </w:r>
      <w:r w:rsidRPr="00D933A1">
        <w:rPr>
          <w:rFonts w:hint="eastAsia"/>
          <w:sz w:val="22"/>
          <w:szCs w:val="22"/>
        </w:rPr>
        <w:t>是极大似然函数，</w:t>
      </w:r>
      <w:r w:rsidRPr="00D933A1">
        <w:rPr>
          <w:rFonts w:hint="eastAsia"/>
          <w:sz w:val="22"/>
          <w:szCs w:val="22"/>
        </w:rPr>
        <w:t>m</w:t>
      </w:r>
      <w:proofErr w:type="gramStart"/>
      <w:r w:rsidRPr="00D933A1">
        <w:rPr>
          <w:rFonts w:hint="eastAsia"/>
          <w:sz w:val="22"/>
          <w:szCs w:val="22"/>
        </w:rPr>
        <w:t>是待估参数</w:t>
      </w:r>
      <w:proofErr w:type="gramEnd"/>
      <w:r w:rsidRPr="00D933A1">
        <w:rPr>
          <w:rFonts w:hint="eastAsia"/>
          <w:sz w:val="22"/>
          <w:szCs w:val="22"/>
        </w:rPr>
        <w:t>个数，</w:t>
      </w:r>
      <w:r w:rsidRPr="00D933A1">
        <w:rPr>
          <w:rFonts w:hint="eastAsia"/>
          <w:sz w:val="22"/>
          <w:szCs w:val="22"/>
        </w:rPr>
        <w:t>AIC</w:t>
      </w:r>
      <w:r w:rsidRPr="00D933A1">
        <w:rPr>
          <w:rFonts w:hint="eastAsia"/>
          <w:sz w:val="22"/>
          <w:szCs w:val="22"/>
        </w:rPr>
        <w:t>值越小代表模型效果越好</w:t>
      </w:r>
    </w:p>
    <w:p w14:paraId="6B13DF0F" w14:textId="02EEF4A0" w:rsidR="009E2D9E" w:rsidRPr="00D933A1" w:rsidRDefault="009E2D9E" w:rsidP="009E2D9E">
      <w:pPr>
        <w:spacing w:afterLines="50" w:after="156" w:line="276" w:lineRule="auto"/>
        <w:ind w:firstLine="198"/>
        <w:jc w:val="center"/>
        <w:rPr>
          <w:rFonts w:ascii="宋体" w:hAnsi="宋体" w:cs="宋体"/>
          <w:sz w:val="22"/>
          <w:szCs w:val="22"/>
        </w:rPr>
      </w:pPr>
      <w:r w:rsidRPr="00D933A1">
        <w:rPr>
          <w:rFonts w:ascii="宋体" w:hAnsi="宋体" w:cs="宋体" w:hint="eastAsia"/>
          <w:sz w:val="22"/>
          <w:szCs w:val="22"/>
        </w:rPr>
        <w:t>表</w:t>
      </w:r>
      <w:r w:rsidR="00845638">
        <w:rPr>
          <w:rFonts w:ascii="宋体" w:hAnsi="宋体" w:cs="宋体" w:hint="eastAsia"/>
          <w:sz w:val="22"/>
          <w:szCs w:val="22"/>
        </w:rPr>
        <w:t>1</w:t>
      </w:r>
      <w:r w:rsidR="00845638">
        <w:rPr>
          <w:rFonts w:ascii="宋体" w:hAnsi="宋体" w:cs="宋体"/>
          <w:sz w:val="22"/>
          <w:szCs w:val="22"/>
        </w:rPr>
        <w:t xml:space="preserve">  </w:t>
      </w:r>
      <w:r w:rsidRPr="00D933A1">
        <w:rPr>
          <w:rFonts w:ascii="宋体" w:hAnsi="宋体" w:cs="宋体" w:hint="eastAsia"/>
          <w:sz w:val="22"/>
          <w:szCs w:val="22"/>
        </w:rPr>
        <w:t>ARIMA</w:t>
      </w:r>
      <w:proofErr w:type="gramStart"/>
      <w:r w:rsidRPr="00D933A1">
        <w:rPr>
          <w:rFonts w:ascii="宋体" w:hAnsi="宋体" w:cs="宋体" w:hint="eastAsia"/>
          <w:sz w:val="22"/>
          <w:szCs w:val="22"/>
        </w:rPr>
        <w:t>模型定阶原则</w:t>
      </w:r>
      <w:proofErr w:type="gramEnd"/>
    </w:p>
    <w:tbl>
      <w:tblPr>
        <w:tblW w:w="0" w:type="auto"/>
        <w:jc w:val="center"/>
        <w:tblLayout w:type="fixed"/>
        <w:tblLook w:val="04A0" w:firstRow="1" w:lastRow="0" w:firstColumn="1" w:lastColumn="0" w:noHBand="0" w:noVBand="1"/>
      </w:tblPr>
      <w:tblGrid>
        <w:gridCol w:w="2463"/>
        <w:gridCol w:w="1594"/>
        <w:gridCol w:w="2028"/>
        <w:gridCol w:w="2028"/>
      </w:tblGrid>
      <w:tr w:rsidR="009E2D9E" w:rsidRPr="00D933A1" w14:paraId="6A57823E" w14:textId="77777777" w:rsidTr="0093244E">
        <w:trPr>
          <w:trHeight w:val="259"/>
          <w:jc w:val="center"/>
        </w:trPr>
        <w:tc>
          <w:tcPr>
            <w:tcW w:w="2463" w:type="dxa"/>
            <w:tcBorders>
              <w:top w:val="single" w:sz="12" w:space="0" w:color="auto"/>
              <w:bottom w:val="single" w:sz="6" w:space="0" w:color="auto"/>
            </w:tcBorders>
          </w:tcPr>
          <w:p w14:paraId="74612846" w14:textId="77777777" w:rsidR="009E2D9E" w:rsidRPr="00D933A1" w:rsidRDefault="009E2D9E" w:rsidP="00845638">
            <w:pPr>
              <w:jc w:val="center"/>
            </w:pPr>
            <w:proofErr w:type="gramStart"/>
            <w:r w:rsidRPr="00D933A1">
              <w:rPr>
                <w:rFonts w:hint="eastAsia"/>
              </w:rPr>
              <w:lastRenderedPageBreak/>
              <w:t>模型定阶</w:t>
            </w:r>
            <w:proofErr w:type="gramEnd"/>
          </w:p>
        </w:tc>
        <w:tc>
          <w:tcPr>
            <w:tcW w:w="1594" w:type="dxa"/>
            <w:tcBorders>
              <w:top w:val="single" w:sz="12" w:space="0" w:color="auto"/>
              <w:bottom w:val="single" w:sz="6" w:space="0" w:color="auto"/>
            </w:tcBorders>
          </w:tcPr>
          <w:p w14:paraId="4E52FFF0" w14:textId="77777777" w:rsidR="009E2D9E" w:rsidRPr="00D933A1" w:rsidRDefault="009E2D9E" w:rsidP="00845638">
            <w:pPr>
              <w:jc w:val="center"/>
            </w:pPr>
            <w:r w:rsidRPr="00D933A1">
              <w:rPr>
                <w:rFonts w:hint="eastAsia"/>
              </w:rPr>
              <w:t>AR</w:t>
            </w:r>
            <w:r w:rsidRPr="00D933A1">
              <w:t>(p)</w:t>
            </w:r>
          </w:p>
        </w:tc>
        <w:tc>
          <w:tcPr>
            <w:tcW w:w="2028" w:type="dxa"/>
            <w:tcBorders>
              <w:top w:val="single" w:sz="12" w:space="0" w:color="auto"/>
              <w:bottom w:val="single" w:sz="6" w:space="0" w:color="auto"/>
            </w:tcBorders>
          </w:tcPr>
          <w:p w14:paraId="6131736D" w14:textId="77777777" w:rsidR="009E2D9E" w:rsidRPr="00D933A1" w:rsidRDefault="009E2D9E" w:rsidP="00845638">
            <w:pPr>
              <w:jc w:val="center"/>
            </w:pPr>
            <w:r w:rsidRPr="00D933A1">
              <w:rPr>
                <w:rFonts w:hint="eastAsia"/>
              </w:rPr>
              <w:t>M</w:t>
            </w:r>
            <w:r w:rsidRPr="00D933A1">
              <w:t>R(q)</w:t>
            </w:r>
          </w:p>
        </w:tc>
        <w:tc>
          <w:tcPr>
            <w:tcW w:w="2028" w:type="dxa"/>
            <w:tcBorders>
              <w:top w:val="single" w:sz="12" w:space="0" w:color="auto"/>
              <w:bottom w:val="single" w:sz="6" w:space="0" w:color="auto"/>
            </w:tcBorders>
          </w:tcPr>
          <w:p w14:paraId="41260340" w14:textId="77777777" w:rsidR="009E2D9E" w:rsidRPr="00D933A1" w:rsidRDefault="009E2D9E" w:rsidP="00845638">
            <w:pPr>
              <w:jc w:val="center"/>
            </w:pPr>
            <w:r w:rsidRPr="00D933A1">
              <w:rPr>
                <w:rFonts w:hint="eastAsia"/>
              </w:rPr>
              <w:t>A</w:t>
            </w:r>
            <w:r w:rsidRPr="00D933A1">
              <w:t>RMA(</w:t>
            </w:r>
            <w:proofErr w:type="spellStart"/>
            <w:proofErr w:type="gramStart"/>
            <w:r w:rsidRPr="00D933A1">
              <w:t>p,q</w:t>
            </w:r>
            <w:proofErr w:type="spellEnd"/>
            <w:proofErr w:type="gramEnd"/>
            <w:r w:rsidRPr="00D933A1">
              <w:t>)</w:t>
            </w:r>
          </w:p>
        </w:tc>
      </w:tr>
      <w:tr w:rsidR="009E2D9E" w:rsidRPr="00D933A1" w14:paraId="5FCF7398" w14:textId="77777777" w:rsidTr="0093244E">
        <w:trPr>
          <w:trHeight w:val="511"/>
          <w:jc w:val="center"/>
        </w:trPr>
        <w:tc>
          <w:tcPr>
            <w:tcW w:w="2463" w:type="dxa"/>
            <w:tcBorders>
              <w:top w:val="single" w:sz="6" w:space="0" w:color="auto"/>
            </w:tcBorders>
          </w:tcPr>
          <w:p w14:paraId="3A2C761E" w14:textId="77777777" w:rsidR="009E2D9E" w:rsidRPr="00D933A1" w:rsidRDefault="009E2D9E" w:rsidP="00845638">
            <w:pPr>
              <w:jc w:val="center"/>
            </w:pPr>
            <w:r w:rsidRPr="00D933A1">
              <w:rPr>
                <w:rFonts w:hint="eastAsia"/>
              </w:rPr>
              <w:t>自相关系数</w:t>
            </w:r>
            <w:r w:rsidRPr="00D933A1">
              <w:rPr>
                <w:rFonts w:hint="eastAsia"/>
              </w:rPr>
              <w:t>(</w:t>
            </w:r>
            <w:r w:rsidRPr="00D933A1">
              <w:rPr>
                <w:position w:val="-12"/>
              </w:rPr>
              <w:object w:dxaOrig="600" w:dyaOrig="380" w14:anchorId="22BD6871">
                <v:shape id="_x0000_i1026" type="#_x0000_t75" style="width:25.8pt;height:16.1pt" o:ole="">
                  <v:imagedata r:id="rId11" o:title=""/>
                </v:shape>
                <o:OLEObject Type="Embed" ProgID="Equation.DSMT4" ShapeID="_x0000_i1026" DrawAspect="Content" ObjectID="_1742060527" r:id="rId12"/>
              </w:object>
            </w:r>
            <w:r w:rsidRPr="00D933A1">
              <w:t>)</w:t>
            </w:r>
          </w:p>
        </w:tc>
        <w:tc>
          <w:tcPr>
            <w:tcW w:w="1594" w:type="dxa"/>
            <w:tcBorders>
              <w:top w:val="single" w:sz="6" w:space="0" w:color="auto"/>
            </w:tcBorders>
          </w:tcPr>
          <w:p w14:paraId="56BC1E76" w14:textId="77777777" w:rsidR="009E2D9E" w:rsidRPr="00D933A1" w:rsidRDefault="009E2D9E" w:rsidP="00845638">
            <w:pPr>
              <w:jc w:val="center"/>
            </w:pPr>
            <w:r w:rsidRPr="00D933A1">
              <w:rPr>
                <w:rFonts w:hint="eastAsia"/>
              </w:rPr>
              <w:t>拖尾</w:t>
            </w:r>
          </w:p>
        </w:tc>
        <w:tc>
          <w:tcPr>
            <w:tcW w:w="2028" w:type="dxa"/>
            <w:tcBorders>
              <w:top w:val="single" w:sz="6" w:space="0" w:color="auto"/>
            </w:tcBorders>
          </w:tcPr>
          <w:p w14:paraId="09E96C3D" w14:textId="77777777" w:rsidR="009E2D9E" w:rsidRPr="00D933A1" w:rsidRDefault="009E2D9E" w:rsidP="00845638">
            <w:pPr>
              <w:jc w:val="center"/>
            </w:pPr>
            <w:r w:rsidRPr="00D933A1">
              <w:t>P</w:t>
            </w:r>
            <w:proofErr w:type="gramStart"/>
            <w:r w:rsidRPr="00D933A1">
              <w:rPr>
                <w:rFonts w:hint="eastAsia"/>
              </w:rPr>
              <w:t>阶截尾</w:t>
            </w:r>
            <w:proofErr w:type="gramEnd"/>
          </w:p>
        </w:tc>
        <w:tc>
          <w:tcPr>
            <w:tcW w:w="2028" w:type="dxa"/>
            <w:tcBorders>
              <w:top w:val="single" w:sz="6" w:space="0" w:color="auto"/>
            </w:tcBorders>
          </w:tcPr>
          <w:p w14:paraId="5AEA0BB1" w14:textId="77777777" w:rsidR="009E2D9E" w:rsidRPr="00D933A1" w:rsidRDefault="009E2D9E" w:rsidP="00845638">
            <w:pPr>
              <w:jc w:val="center"/>
            </w:pPr>
            <w:r w:rsidRPr="00D933A1">
              <w:rPr>
                <w:rFonts w:hint="eastAsia"/>
              </w:rPr>
              <w:t>拖尾</w:t>
            </w:r>
          </w:p>
        </w:tc>
      </w:tr>
      <w:tr w:rsidR="009E2D9E" w:rsidRPr="00D933A1" w14:paraId="5DBDB2A9" w14:textId="77777777" w:rsidTr="0093244E">
        <w:trPr>
          <w:trHeight w:val="518"/>
          <w:jc w:val="center"/>
        </w:trPr>
        <w:tc>
          <w:tcPr>
            <w:tcW w:w="2463" w:type="dxa"/>
            <w:tcBorders>
              <w:bottom w:val="single" w:sz="12" w:space="0" w:color="auto"/>
            </w:tcBorders>
          </w:tcPr>
          <w:p w14:paraId="34927672" w14:textId="77777777" w:rsidR="009E2D9E" w:rsidRPr="00D933A1" w:rsidRDefault="009E2D9E" w:rsidP="00845638">
            <w:pPr>
              <w:jc w:val="center"/>
            </w:pPr>
            <w:proofErr w:type="gramStart"/>
            <w:r w:rsidRPr="00D933A1">
              <w:rPr>
                <w:rFonts w:hint="eastAsia"/>
              </w:rPr>
              <w:t>偏自相关系数</w:t>
            </w:r>
            <w:proofErr w:type="gramEnd"/>
            <w:r w:rsidRPr="00D933A1">
              <w:rPr>
                <w:rFonts w:hint="eastAsia"/>
              </w:rPr>
              <w:t>(</w:t>
            </w:r>
            <w:r w:rsidRPr="00D933A1">
              <w:rPr>
                <w:position w:val="-12"/>
              </w:rPr>
              <w:object w:dxaOrig="380" w:dyaOrig="380" w14:anchorId="575C692D">
                <v:shape id="_x0000_i1027" type="#_x0000_t75" style="width:18.25pt;height:18.25pt" o:ole="">
                  <v:imagedata r:id="rId13" o:title=""/>
                </v:shape>
                <o:OLEObject Type="Embed" ProgID="Equation.DSMT4" ShapeID="_x0000_i1027" DrawAspect="Content" ObjectID="_1742060528" r:id="rId14"/>
              </w:object>
            </w:r>
            <w:r w:rsidRPr="00D933A1">
              <w:t>)</w:t>
            </w:r>
          </w:p>
        </w:tc>
        <w:tc>
          <w:tcPr>
            <w:tcW w:w="1594" w:type="dxa"/>
            <w:tcBorders>
              <w:bottom w:val="single" w:sz="12" w:space="0" w:color="auto"/>
            </w:tcBorders>
          </w:tcPr>
          <w:p w14:paraId="71D6C04A" w14:textId="77777777" w:rsidR="009E2D9E" w:rsidRPr="00D933A1" w:rsidRDefault="009E2D9E" w:rsidP="00845638">
            <w:pPr>
              <w:jc w:val="center"/>
            </w:pPr>
            <w:r w:rsidRPr="00D933A1">
              <w:t>Q</w:t>
            </w:r>
            <w:proofErr w:type="gramStart"/>
            <w:r w:rsidRPr="00D933A1">
              <w:rPr>
                <w:rFonts w:hint="eastAsia"/>
              </w:rPr>
              <w:t>阶截尾</w:t>
            </w:r>
            <w:proofErr w:type="gramEnd"/>
          </w:p>
        </w:tc>
        <w:tc>
          <w:tcPr>
            <w:tcW w:w="2028" w:type="dxa"/>
            <w:tcBorders>
              <w:bottom w:val="single" w:sz="12" w:space="0" w:color="auto"/>
            </w:tcBorders>
          </w:tcPr>
          <w:p w14:paraId="569BBEA8" w14:textId="77777777" w:rsidR="009E2D9E" w:rsidRPr="00D933A1" w:rsidRDefault="009E2D9E" w:rsidP="00845638">
            <w:pPr>
              <w:jc w:val="center"/>
            </w:pPr>
            <w:r w:rsidRPr="00D933A1">
              <w:rPr>
                <w:rFonts w:hint="eastAsia"/>
              </w:rPr>
              <w:t>拖尾</w:t>
            </w:r>
          </w:p>
        </w:tc>
        <w:tc>
          <w:tcPr>
            <w:tcW w:w="2028" w:type="dxa"/>
            <w:tcBorders>
              <w:bottom w:val="single" w:sz="12" w:space="0" w:color="auto"/>
            </w:tcBorders>
          </w:tcPr>
          <w:p w14:paraId="2FEE22E7" w14:textId="77777777" w:rsidR="009E2D9E" w:rsidRPr="00D933A1" w:rsidRDefault="009E2D9E" w:rsidP="00845638">
            <w:pPr>
              <w:jc w:val="center"/>
            </w:pPr>
            <w:r w:rsidRPr="00D933A1">
              <w:rPr>
                <w:rFonts w:hint="eastAsia"/>
              </w:rPr>
              <w:t>拖尾</w:t>
            </w:r>
          </w:p>
        </w:tc>
      </w:tr>
    </w:tbl>
    <w:p w14:paraId="517BE6D1"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考虑到小麦期货价格序列的季节效应、长期趋势效应和随机波动之间存在复杂的交互影响关系，简单的ARIMA模型不足以提取其中的相关关系，因此我们采用乘积季节模型对模型进行优化，根据最小AIC与似然比统计量确定模型。</w:t>
      </w:r>
    </w:p>
    <w:p w14:paraId="1952CF92"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通过对残差序列的随机性检验与正态性检验评价模型是否拟合恰当，本项目将采取观察残差标准差图、残差序列Q-Q图、Ljung-Box法来检验模型的显著性。Ljung-Box法白噪声检验的假设条件为：</w:t>
      </w:r>
    </w:p>
    <w:p w14:paraId="18F1E03E" w14:textId="77777777" w:rsidR="009E2D9E" w:rsidRPr="00D933A1" w:rsidRDefault="009E2D9E" w:rsidP="009E2D9E">
      <w:pPr>
        <w:adjustRightInd w:val="0"/>
        <w:snapToGrid w:val="0"/>
        <w:spacing w:line="276" w:lineRule="auto"/>
        <w:ind w:firstLineChars="200" w:firstLine="440"/>
        <w:rPr>
          <w:sz w:val="22"/>
          <w:szCs w:val="22"/>
        </w:rPr>
      </w:pPr>
      <w:r w:rsidRPr="00D933A1">
        <w:rPr>
          <w:rFonts w:ascii="宋体" w:hAnsi="宋体" w:cs="宋体" w:hint="eastAsia"/>
          <w:sz w:val="22"/>
          <w:szCs w:val="22"/>
        </w:rPr>
        <w:t>原假设</w:t>
      </w:r>
      <w:r w:rsidRPr="00D933A1">
        <w:rPr>
          <w:position w:val="-12"/>
          <w:sz w:val="22"/>
          <w:szCs w:val="22"/>
        </w:rPr>
        <w:object w:dxaOrig="4480" w:dyaOrig="380" w14:anchorId="0F3BD10C">
          <v:shape id="_x0000_i1028" type="#_x0000_t75" style="width:184.85pt;height:16.1pt" o:ole="">
            <v:imagedata r:id="rId15" o:title=""/>
          </v:shape>
          <o:OLEObject Type="Embed" ProgID="Equation.DSMT4" ShapeID="_x0000_i1028" DrawAspect="Content" ObjectID="_1742060529" r:id="rId16"/>
        </w:object>
      </w:r>
    </w:p>
    <w:p w14:paraId="123479F3" w14:textId="77777777" w:rsidR="009E2D9E" w:rsidRPr="00D933A1" w:rsidRDefault="009E2D9E" w:rsidP="009E2D9E">
      <w:pPr>
        <w:adjustRightInd w:val="0"/>
        <w:snapToGrid w:val="0"/>
        <w:spacing w:line="276" w:lineRule="auto"/>
        <w:ind w:firstLineChars="200" w:firstLine="440"/>
        <w:rPr>
          <w:sz w:val="22"/>
          <w:szCs w:val="22"/>
        </w:rPr>
      </w:pPr>
      <w:r w:rsidRPr="00D933A1">
        <w:rPr>
          <w:rFonts w:hint="eastAsia"/>
          <w:sz w:val="22"/>
          <w:szCs w:val="22"/>
        </w:rPr>
        <w:t>备择假设</w:t>
      </w:r>
      <w:r w:rsidRPr="00D933A1">
        <w:rPr>
          <w:position w:val="-12"/>
          <w:sz w:val="22"/>
          <w:szCs w:val="22"/>
        </w:rPr>
        <w:object w:dxaOrig="360" w:dyaOrig="380" w14:anchorId="04CF69D8">
          <v:shape id="_x0000_i1029" type="#_x0000_t75" style="width:15.05pt;height:16.1pt" o:ole="">
            <v:imagedata r:id="rId17" o:title=""/>
          </v:shape>
          <o:OLEObject Type="Embed" ProgID="Equation.DSMT4" ShapeID="_x0000_i1029" DrawAspect="Content" ObjectID="_1742060530" r:id="rId18"/>
        </w:object>
      </w:r>
      <w:r w:rsidRPr="00D933A1">
        <w:rPr>
          <w:sz w:val="22"/>
          <w:szCs w:val="22"/>
        </w:rPr>
        <w:t>:</w:t>
      </w:r>
      <w:r w:rsidRPr="00D933A1">
        <w:rPr>
          <w:rFonts w:hint="eastAsia"/>
          <w:sz w:val="22"/>
          <w:szCs w:val="22"/>
        </w:rPr>
        <w:t>至少存在某个</w:t>
      </w:r>
      <w:r w:rsidRPr="00D933A1">
        <w:rPr>
          <w:position w:val="-12"/>
          <w:sz w:val="22"/>
          <w:szCs w:val="22"/>
        </w:rPr>
        <w:object w:dxaOrig="2580" w:dyaOrig="360" w14:anchorId="241C2497">
          <v:shape id="_x0000_i1030" type="#_x0000_t75" style="width:112.85pt;height:16.1pt" o:ole="">
            <v:imagedata r:id="rId19" o:title=""/>
          </v:shape>
          <o:OLEObject Type="Embed" ProgID="Equation.DSMT4" ShapeID="_x0000_i1030" DrawAspect="Content" ObjectID="_1742060531" r:id="rId20"/>
        </w:object>
      </w:r>
    </w:p>
    <w:p w14:paraId="02372770" w14:textId="77777777" w:rsidR="009E2D9E" w:rsidRPr="00D933A1" w:rsidRDefault="009E2D9E" w:rsidP="009E2D9E">
      <w:pPr>
        <w:adjustRightInd w:val="0"/>
        <w:snapToGrid w:val="0"/>
        <w:spacing w:line="276" w:lineRule="auto"/>
        <w:ind w:firstLineChars="200" w:firstLine="440"/>
        <w:rPr>
          <w:rFonts w:ascii="宋体" w:hAnsi="宋体" w:cs="宋体"/>
          <w:sz w:val="22"/>
          <w:szCs w:val="22"/>
        </w:rPr>
      </w:pPr>
      <w:r w:rsidRPr="00D933A1">
        <w:rPr>
          <w:rFonts w:hint="eastAsia"/>
          <w:sz w:val="22"/>
          <w:szCs w:val="22"/>
        </w:rPr>
        <w:t>检验统计量</w:t>
      </w:r>
      <w:r w:rsidRPr="00D933A1">
        <w:rPr>
          <w:rFonts w:hint="eastAsia"/>
          <w:sz w:val="22"/>
          <w:szCs w:val="22"/>
        </w:rPr>
        <w:t>Q</w:t>
      </w:r>
      <w:r w:rsidRPr="00D933A1">
        <w:rPr>
          <w:rFonts w:hint="eastAsia"/>
          <w:sz w:val="22"/>
          <w:szCs w:val="22"/>
          <w:vertAlign w:val="subscript"/>
        </w:rPr>
        <w:t>LB</w:t>
      </w:r>
      <w:r w:rsidRPr="00D933A1">
        <w:rPr>
          <w:rFonts w:hint="eastAsia"/>
          <w:sz w:val="22"/>
          <w:szCs w:val="22"/>
        </w:rPr>
        <w:t>取为：</w:t>
      </w:r>
      <w:r w:rsidRPr="00D933A1">
        <w:rPr>
          <w:position w:val="-36"/>
          <w:sz w:val="22"/>
          <w:szCs w:val="22"/>
        </w:rPr>
        <w:object w:dxaOrig="4900" w:dyaOrig="859" w14:anchorId="66B47345">
          <v:shape id="_x0000_i1031" type="#_x0000_t75" style="width:213.85pt;height:37.6pt" o:ole="">
            <v:imagedata r:id="rId21" o:title=""/>
          </v:shape>
          <o:OLEObject Type="Embed" ProgID="Equation.DSMT4" ShapeID="_x0000_i1031" DrawAspect="Content" ObjectID="_1742060532" r:id="rId22"/>
        </w:object>
      </w:r>
    </w:p>
    <w:p w14:paraId="18F0A418" w14:textId="77777777"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综上所述，本研究建立的ARIMA模型的应用步骤主要包括平稳性判别、</w:t>
      </w:r>
      <w:proofErr w:type="gramStart"/>
      <w:r w:rsidRPr="00D933A1">
        <w:rPr>
          <w:rFonts w:ascii="宋体" w:hAnsi="宋体" w:cs="宋体" w:hint="eastAsia"/>
          <w:sz w:val="22"/>
          <w:szCs w:val="22"/>
        </w:rPr>
        <w:t>模型定阶与</w:t>
      </w:r>
      <w:proofErr w:type="gramEnd"/>
      <w:r w:rsidRPr="00D933A1">
        <w:rPr>
          <w:rFonts w:ascii="宋体" w:hAnsi="宋体" w:cs="宋体" w:hint="eastAsia"/>
          <w:sz w:val="22"/>
          <w:szCs w:val="22"/>
        </w:rPr>
        <w:t>识别、参数估计、模型的优化选择、模型的显著性检验、模型预测六个步骤。</w:t>
      </w:r>
    </w:p>
    <w:p w14:paraId="62D3ED3C" w14:textId="77777777" w:rsidR="009E2D9E" w:rsidRPr="00D933A1" w:rsidRDefault="009E2D9E" w:rsidP="009E2D9E">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46B55F44" wp14:editId="37149004">
            <wp:extent cx="3552825" cy="28670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t="16264" b="5153"/>
                    <a:stretch>
                      <a:fillRect/>
                    </a:stretch>
                  </pic:blipFill>
                  <pic:spPr bwMode="auto">
                    <a:xfrm>
                      <a:off x="0" y="0"/>
                      <a:ext cx="3552825" cy="2867025"/>
                    </a:xfrm>
                    <a:prstGeom prst="rect">
                      <a:avLst/>
                    </a:prstGeom>
                    <a:noFill/>
                    <a:ln>
                      <a:noFill/>
                    </a:ln>
                  </pic:spPr>
                </pic:pic>
              </a:graphicData>
            </a:graphic>
          </wp:inline>
        </w:drawing>
      </w:r>
    </w:p>
    <w:p w14:paraId="7740F055" w14:textId="7D7C21F9" w:rsidR="009E2D9E" w:rsidRPr="00D933A1" w:rsidRDefault="009E2D9E" w:rsidP="009E2D9E">
      <w:pPr>
        <w:spacing w:line="276" w:lineRule="auto"/>
        <w:jc w:val="center"/>
        <w:rPr>
          <w:rFonts w:ascii="宋体" w:hAnsi="宋体" w:cs="宋体"/>
          <w:sz w:val="22"/>
          <w:szCs w:val="22"/>
        </w:rPr>
      </w:pPr>
      <w:r w:rsidRPr="00D933A1">
        <w:rPr>
          <w:rFonts w:ascii="宋体" w:hAnsi="宋体" w:cs="宋体" w:hint="eastAsia"/>
          <w:sz w:val="22"/>
          <w:szCs w:val="22"/>
        </w:rPr>
        <w:t>图</w:t>
      </w:r>
      <w:r w:rsidRPr="00D933A1">
        <w:rPr>
          <w:rFonts w:ascii="宋体" w:hAnsi="宋体" w:cs="宋体"/>
          <w:sz w:val="22"/>
          <w:szCs w:val="22"/>
        </w:rPr>
        <w:t>1</w:t>
      </w:r>
      <w:r w:rsidR="00845638">
        <w:rPr>
          <w:rFonts w:ascii="宋体" w:hAnsi="宋体" w:cs="宋体"/>
          <w:sz w:val="22"/>
          <w:szCs w:val="22"/>
        </w:rPr>
        <w:t xml:space="preserve">  </w:t>
      </w:r>
      <w:r w:rsidRPr="00D933A1">
        <w:rPr>
          <w:rFonts w:ascii="宋体" w:hAnsi="宋体" w:cs="宋体" w:hint="eastAsia"/>
          <w:sz w:val="22"/>
          <w:szCs w:val="22"/>
        </w:rPr>
        <w:t>A</w:t>
      </w:r>
      <w:r w:rsidRPr="00D933A1">
        <w:rPr>
          <w:rFonts w:ascii="宋体" w:hAnsi="宋体" w:cs="宋体"/>
          <w:sz w:val="22"/>
          <w:szCs w:val="22"/>
        </w:rPr>
        <w:t>RIMA</w:t>
      </w:r>
      <w:r w:rsidRPr="00D933A1">
        <w:rPr>
          <w:rFonts w:ascii="宋体" w:hAnsi="宋体" w:cs="宋体" w:hint="eastAsia"/>
          <w:sz w:val="22"/>
          <w:szCs w:val="22"/>
        </w:rPr>
        <w:t>模型构建流程图</w:t>
      </w:r>
    </w:p>
    <w:p w14:paraId="16FD6C86" w14:textId="4289A422" w:rsidR="00C9117B" w:rsidRPr="00AF05F5" w:rsidRDefault="00C9117B" w:rsidP="00AF05F5">
      <w:pPr>
        <w:spacing w:line="276" w:lineRule="auto"/>
        <w:ind w:firstLine="440"/>
        <w:rPr>
          <w:rFonts w:ascii="Roboto" w:hAnsi="Roboto"/>
          <w:color w:val="111111"/>
        </w:rPr>
      </w:pPr>
      <w:r>
        <w:rPr>
          <w:rFonts w:ascii="Roboto" w:hAnsi="Roboto"/>
          <w:color w:val="111111"/>
        </w:rPr>
        <w:t>ARIMA</w:t>
      </w:r>
      <w:r>
        <w:rPr>
          <w:rFonts w:ascii="Roboto" w:hAnsi="Roboto"/>
          <w:color w:val="111111"/>
        </w:rPr>
        <w:t>模型能较准确地预测小麦现货价格的时间序列整体趋势，但对局部拟合效果不同，且部分拟合精度较低。该模型在外推时不方便加入外生变量，未考虑结构变动带来的影响，因此仅用</w:t>
      </w:r>
      <w:r>
        <w:rPr>
          <w:rFonts w:ascii="Roboto" w:hAnsi="Roboto"/>
          <w:color w:val="111111"/>
        </w:rPr>
        <w:t>ARIMA</w:t>
      </w:r>
      <w:r>
        <w:rPr>
          <w:rFonts w:ascii="Roboto" w:hAnsi="Roboto"/>
          <w:color w:val="111111"/>
        </w:rPr>
        <w:t>模型可能导致未来的预测效果欠佳。</w:t>
      </w:r>
    </w:p>
    <w:p w14:paraId="68FD2C70" w14:textId="08D1D826" w:rsidR="009E2D9E" w:rsidRDefault="00B03568" w:rsidP="00C9117B">
      <w:pPr>
        <w:pStyle w:val="3"/>
        <w:ind w:firstLine="420"/>
      </w:pPr>
      <w:r>
        <w:t>2.2</w:t>
      </w:r>
      <w:r w:rsidR="009E2D9E">
        <w:t>.2 LSTM</w:t>
      </w:r>
      <w:r w:rsidR="009E2D9E">
        <w:rPr>
          <w:rFonts w:hint="eastAsia"/>
        </w:rPr>
        <w:t>神经网络</w:t>
      </w:r>
    </w:p>
    <w:p w14:paraId="7D9409E5" w14:textId="5DCC42A0"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引入LSTM模型可以重新设置RNN的隐藏层模块结构，实现了对信息的长期记忆。LSTM网络主要是通过引入门结构：遗忘门（forget</w:t>
      </w:r>
      <w:r w:rsidRPr="00D933A1">
        <w:rPr>
          <w:rFonts w:ascii="宋体" w:hAnsi="宋体" w:cs="宋体"/>
          <w:sz w:val="22"/>
          <w:szCs w:val="22"/>
        </w:rPr>
        <w:t xml:space="preserve"> </w:t>
      </w:r>
      <w:r w:rsidRPr="00D933A1">
        <w:rPr>
          <w:rFonts w:ascii="宋体" w:hAnsi="宋体" w:cs="宋体" w:hint="eastAsia"/>
          <w:sz w:val="22"/>
          <w:szCs w:val="22"/>
        </w:rPr>
        <w:t>gates）、输入门（input</w:t>
      </w:r>
      <w:r w:rsidRPr="00D933A1">
        <w:rPr>
          <w:rFonts w:ascii="宋体" w:hAnsi="宋体" w:cs="宋体"/>
          <w:sz w:val="22"/>
          <w:szCs w:val="22"/>
        </w:rPr>
        <w:t xml:space="preserve"> </w:t>
      </w:r>
      <w:r w:rsidRPr="00D933A1">
        <w:rPr>
          <w:rFonts w:ascii="宋体" w:hAnsi="宋体" w:cs="宋体" w:hint="eastAsia"/>
          <w:sz w:val="22"/>
          <w:szCs w:val="22"/>
        </w:rPr>
        <w:t>gates）和输出门（output</w:t>
      </w:r>
      <w:r w:rsidRPr="00D933A1">
        <w:rPr>
          <w:rFonts w:ascii="宋体" w:hAnsi="宋体" w:cs="宋体"/>
          <w:sz w:val="22"/>
          <w:szCs w:val="22"/>
        </w:rPr>
        <w:t xml:space="preserve"> </w:t>
      </w:r>
      <w:r w:rsidRPr="00D933A1">
        <w:rPr>
          <w:rFonts w:ascii="宋体" w:hAnsi="宋体" w:cs="宋体" w:hint="eastAsia"/>
          <w:sz w:val="22"/>
          <w:szCs w:val="22"/>
        </w:rPr>
        <w:t>gates），对信息进行保护和控制。</w:t>
      </w:r>
    </w:p>
    <w:p w14:paraId="6467FE22" w14:textId="77777777" w:rsidR="009E2D9E" w:rsidRPr="00D933A1" w:rsidRDefault="009E2D9E" w:rsidP="00715AA5">
      <w:pPr>
        <w:adjustRightInd w:val="0"/>
        <w:snapToGrid w:val="0"/>
        <w:spacing w:line="276" w:lineRule="auto"/>
        <w:ind w:firstLine="420"/>
        <w:rPr>
          <w:sz w:val="22"/>
          <w:szCs w:val="22"/>
        </w:rPr>
      </w:pPr>
      <w:r w:rsidRPr="00D933A1">
        <w:rPr>
          <w:rFonts w:ascii="宋体" w:hAnsi="宋体" w:cs="宋体" w:hint="eastAsia"/>
          <w:sz w:val="22"/>
          <w:szCs w:val="22"/>
        </w:rPr>
        <w:lastRenderedPageBreak/>
        <w:t>遗忘门是对于是否保留或丢弃上一时刻的</w:t>
      </w:r>
      <w:r w:rsidRPr="00D933A1">
        <w:rPr>
          <w:position w:val="-12"/>
          <w:sz w:val="22"/>
          <w:szCs w:val="22"/>
        </w:rPr>
        <w:object w:dxaOrig="400" w:dyaOrig="380" w14:anchorId="0F149CA7">
          <v:shape id="_x0000_i1032" type="#_x0000_t75" style="width:20.4pt;height:18.25pt" o:ole="">
            <v:imagedata r:id="rId24" o:title=""/>
          </v:shape>
          <o:OLEObject Type="Embed" ProgID="Equation.DSMT4" ShapeID="_x0000_i1032" DrawAspect="Content" ObjectID="_1742060533" r:id="rId25"/>
        </w:object>
      </w:r>
      <w:r w:rsidRPr="00D933A1">
        <w:rPr>
          <w:rFonts w:hint="eastAsia"/>
          <w:sz w:val="22"/>
          <w:szCs w:val="22"/>
        </w:rPr>
        <w:t>、</w:t>
      </w:r>
      <w:r w:rsidRPr="00D933A1">
        <w:rPr>
          <w:position w:val="-12"/>
          <w:sz w:val="22"/>
          <w:szCs w:val="22"/>
        </w:rPr>
        <w:object w:dxaOrig="420" w:dyaOrig="380" w14:anchorId="24CA6ADE">
          <v:shape id="_x0000_i1033" type="#_x0000_t75" style="width:21.5pt;height:18.25pt" o:ole="">
            <v:imagedata r:id="rId26" o:title=""/>
          </v:shape>
          <o:OLEObject Type="Embed" ProgID="Equation.DSMT4" ShapeID="_x0000_i1033" DrawAspect="Content" ObjectID="_1742060534" r:id="rId27"/>
        </w:object>
      </w:r>
      <w:r w:rsidRPr="00D933A1">
        <w:rPr>
          <w:rFonts w:hint="eastAsia"/>
          <w:sz w:val="22"/>
          <w:szCs w:val="22"/>
        </w:rPr>
        <w:t>到当前时刻的状态</w:t>
      </w:r>
      <w:r w:rsidRPr="00D933A1">
        <w:rPr>
          <w:position w:val="-12"/>
          <w:sz w:val="22"/>
          <w:szCs w:val="22"/>
        </w:rPr>
        <w:object w:dxaOrig="240" w:dyaOrig="380" w14:anchorId="047282F8">
          <v:shape id="_x0000_i1034" type="#_x0000_t75" style="width:11.8pt;height:18.25pt" o:ole="">
            <v:imagedata r:id="rId28" o:title=""/>
          </v:shape>
          <o:OLEObject Type="Embed" ProgID="Equation.DSMT4" ShapeID="_x0000_i1034" DrawAspect="Content" ObjectID="_1742060535" r:id="rId29"/>
        </w:object>
      </w:r>
      <w:r w:rsidRPr="00D933A1">
        <w:rPr>
          <w:rFonts w:hint="eastAsia"/>
          <w:sz w:val="22"/>
          <w:szCs w:val="22"/>
        </w:rPr>
        <w:t>做出抉择。通过接收上一个状态的输出值</w:t>
      </w:r>
      <w:r w:rsidRPr="00D933A1">
        <w:rPr>
          <w:position w:val="-12"/>
          <w:sz w:val="22"/>
          <w:szCs w:val="22"/>
        </w:rPr>
        <w:object w:dxaOrig="420" w:dyaOrig="380" w14:anchorId="3817200A">
          <v:shape id="_x0000_i1035" type="#_x0000_t75" style="width:19.35pt;height:17.2pt" o:ole="">
            <v:imagedata r:id="rId30" o:title=""/>
          </v:shape>
          <o:OLEObject Type="Embed" ProgID="Equation.DSMT4" ShapeID="_x0000_i1035" DrawAspect="Content" ObjectID="_1742060536" r:id="rId31"/>
        </w:object>
      </w:r>
      <w:r w:rsidRPr="00D933A1">
        <w:rPr>
          <w:rFonts w:hint="eastAsia"/>
          <w:sz w:val="22"/>
          <w:szCs w:val="22"/>
        </w:rPr>
        <w:t>和当前时刻的输入</w:t>
      </w:r>
      <w:r w:rsidRPr="00D933A1">
        <w:rPr>
          <w:position w:val="-12"/>
          <w:sz w:val="22"/>
          <w:szCs w:val="22"/>
        </w:rPr>
        <w:object w:dxaOrig="260" w:dyaOrig="380" w14:anchorId="6A34DF18">
          <v:shape id="_x0000_i1036" type="#_x0000_t75" style="width:10.75pt;height:16.1pt" o:ole="">
            <v:imagedata r:id="rId32" o:title=""/>
          </v:shape>
          <o:OLEObject Type="Embed" ProgID="Equation.DSMT4" ShapeID="_x0000_i1036" DrawAspect="Content" ObjectID="_1742060537" r:id="rId33"/>
        </w:object>
      </w:r>
      <w:r w:rsidRPr="00D933A1">
        <w:rPr>
          <w:rFonts w:hint="eastAsia"/>
          <w:sz w:val="22"/>
          <w:szCs w:val="22"/>
        </w:rPr>
        <w:t>，使用</w:t>
      </w:r>
      <w:r w:rsidRPr="00D933A1">
        <w:rPr>
          <w:rFonts w:hint="eastAsia"/>
          <w:sz w:val="22"/>
          <w:szCs w:val="22"/>
        </w:rPr>
        <w:t>sigmoid</w:t>
      </w:r>
      <w:r w:rsidRPr="00D933A1">
        <w:rPr>
          <w:rFonts w:hint="eastAsia"/>
          <w:sz w:val="22"/>
          <w:szCs w:val="22"/>
        </w:rPr>
        <w:t>激活函数得到</w:t>
      </w:r>
      <w:r w:rsidRPr="00D933A1">
        <w:rPr>
          <w:rFonts w:hint="eastAsia"/>
          <w:sz w:val="22"/>
          <w:szCs w:val="22"/>
        </w:rPr>
        <w:t>0</w:t>
      </w:r>
      <w:r w:rsidRPr="00D933A1">
        <w:rPr>
          <w:sz w:val="22"/>
          <w:szCs w:val="22"/>
        </w:rPr>
        <w:t>-1</w:t>
      </w:r>
      <w:r w:rsidRPr="00D933A1">
        <w:rPr>
          <w:rFonts w:hint="eastAsia"/>
          <w:sz w:val="22"/>
          <w:szCs w:val="22"/>
        </w:rPr>
        <w:t>之间的值，其中</w:t>
      </w:r>
      <w:r w:rsidRPr="00D933A1">
        <w:rPr>
          <w:rFonts w:hint="eastAsia"/>
          <w:sz w:val="22"/>
          <w:szCs w:val="22"/>
        </w:rPr>
        <w:t>1</w:t>
      </w:r>
      <w:r w:rsidRPr="00D933A1">
        <w:rPr>
          <w:rFonts w:hint="eastAsia"/>
          <w:sz w:val="22"/>
          <w:szCs w:val="22"/>
        </w:rPr>
        <w:t>表示全保留，</w:t>
      </w:r>
      <w:r w:rsidRPr="00D933A1">
        <w:rPr>
          <w:rFonts w:hint="eastAsia"/>
          <w:sz w:val="22"/>
          <w:szCs w:val="22"/>
        </w:rPr>
        <w:t>0</w:t>
      </w:r>
      <w:r w:rsidRPr="00D933A1">
        <w:rPr>
          <w:rFonts w:hint="eastAsia"/>
          <w:sz w:val="22"/>
          <w:szCs w:val="22"/>
        </w:rPr>
        <w:t>表示全忘记，具体计算公式为：</w:t>
      </w:r>
    </w:p>
    <w:p w14:paraId="048D417C" w14:textId="77777777" w:rsidR="009E2D9E" w:rsidRPr="00D933A1" w:rsidRDefault="009E2D9E" w:rsidP="009E2D9E">
      <w:pPr>
        <w:adjustRightInd w:val="0"/>
        <w:snapToGrid w:val="0"/>
        <w:spacing w:line="276" w:lineRule="auto"/>
        <w:ind w:firstLine="442"/>
        <w:jc w:val="center"/>
        <w:rPr>
          <w:sz w:val="22"/>
          <w:szCs w:val="22"/>
        </w:rPr>
      </w:pPr>
      <w:r w:rsidRPr="00D933A1">
        <w:rPr>
          <w:position w:val="-16"/>
          <w:sz w:val="22"/>
          <w:szCs w:val="22"/>
        </w:rPr>
        <w:object w:dxaOrig="3640" w:dyaOrig="480" w14:anchorId="095F9628">
          <v:shape id="_x0000_i1037" type="#_x0000_t75" style="width:156.9pt;height:21.5pt" o:ole="">
            <v:imagedata r:id="rId34" o:title=""/>
          </v:shape>
          <o:OLEObject Type="Embed" ProgID="Equation.DSMT4" ShapeID="_x0000_i1037" DrawAspect="Content" ObjectID="_1742060538" r:id="rId35"/>
        </w:object>
      </w:r>
    </w:p>
    <w:p w14:paraId="76DC22C9"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输入门的作用是判断</w:t>
      </w:r>
      <w:r w:rsidRPr="00D933A1">
        <w:rPr>
          <w:position w:val="-12"/>
          <w:sz w:val="22"/>
          <w:szCs w:val="22"/>
        </w:rPr>
        <w:object w:dxaOrig="240" w:dyaOrig="380" w14:anchorId="3310285E">
          <v:shape id="_x0000_i1038" type="#_x0000_t75" style="width:11.8pt;height:18.25pt" o:ole="">
            <v:imagedata r:id="rId28" o:title=""/>
          </v:shape>
          <o:OLEObject Type="Embed" ProgID="Equation.DSMT4" ShapeID="_x0000_i1038" DrawAspect="Content" ObjectID="_1742060539" r:id="rId36"/>
        </w:object>
      </w:r>
      <w:r w:rsidRPr="00D933A1">
        <w:rPr>
          <w:rFonts w:hint="eastAsia"/>
          <w:sz w:val="22"/>
          <w:szCs w:val="22"/>
        </w:rPr>
        <w:t>要留下多少当前的输入信息</w:t>
      </w:r>
      <w:r w:rsidRPr="00D933A1">
        <w:rPr>
          <w:position w:val="-12"/>
          <w:sz w:val="22"/>
          <w:szCs w:val="22"/>
        </w:rPr>
        <w:object w:dxaOrig="260" w:dyaOrig="380" w14:anchorId="0DE95B98">
          <v:shape id="_x0000_i1039" type="#_x0000_t75" style="width:10.75pt;height:16.1pt" o:ole="">
            <v:imagedata r:id="rId32" o:title=""/>
          </v:shape>
          <o:OLEObject Type="Embed" ProgID="Equation.DSMT4" ShapeID="_x0000_i1039" DrawAspect="Content" ObjectID="_1742060540" r:id="rId37"/>
        </w:object>
      </w:r>
      <w:r w:rsidRPr="00D933A1">
        <w:rPr>
          <w:rFonts w:hint="eastAsia"/>
          <w:sz w:val="22"/>
          <w:szCs w:val="22"/>
        </w:rPr>
        <w:t>，共同更新当前时刻的单元状态。首先第一层由</w:t>
      </w:r>
      <w:r w:rsidRPr="00D933A1">
        <w:rPr>
          <w:rFonts w:hint="eastAsia"/>
          <w:sz w:val="22"/>
          <w:szCs w:val="22"/>
        </w:rPr>
        <w:t>sigmoid</w:t>
      </w:r>
      <w:proofErr w:type="gramStart"/>
      <w:r w:rsidRPr="00D933A1">
        <w:rPr>
          <w:rFonts w:hint="eastAsia"/>
          <w:sz w:val="22"/>
          <w:szCs w:val="22"/>
        </w:rPr>
        <w:t>层判断</w:t>
      </w:r>
      <w:proofErr w:type="gramEnd"/>
      <w:r w:rsidRPr="00D933A1">
        <w:rPr>
          <w:rFonts w:hint="eastAsia"/>
          <w:sz w:val="22"/>
          <w:szCs w:val="22"/>
        </w:rPr>
        <w:t>需要更新的输入，即</w:t>
      </w:r>
    </w:p>
    <w:p w14:paraId="762F75B2"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440" w:dyaOrig="480" w14:anchorId="4C6B8799">
          <v:shape id="_x0000_i1040" type="#_x0000_t75" style="width:149.35pt;height:21.5pt" o:ole="">
            <v:imagedata r:id="rId38" o:title=""/>
          </v:shape>
          <o:OLEObject Type="Embed" ProgID="Equation.DSMT4" ShapeID="_x0000_i1040" DrawAspect="Content" ObjectID="_1742060541" r:id="rId39"/>
        </w:object>
      </w:r>
    </w:p>
    <w:p w14:paraId="15C33776"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第二层由</w:t>
      </w:r>
      <w:r w:rsidRPr="00D933A1">
        <w:rPr>
          <w:rFonts w:hint="eastAsia"/>
          <w:sz w:val="22"/>
          <w:szCs w:val="22"/>
        </w:rPr>
        <w:t>tanh</w:t>
      </w:r>
      <w:proofErr w:type="gramStart"/>
      <w:r w:rsidRPr="00D933A1">
        <w:rPr>
          <w:rFonts w:hint="eastAsia"/>
          <w:sz w:val="22"/>
          <w:szCs w:val="22"/>
        </w:rPr>
        <w:t>层创建</w:t>
      </w:r>
      <w:proofErr w:type="gramEnd"/>
      <w:r w:rsidRPr="00D933A1">
        <w:rPr>
          <w:rFonts w:hint="eastAsia"/>
          <w:sz w:val="22"/>
          <w:szCs w:val="22"/>
        </w:rPr>
        <w:t>可以更新到当前状态的候选信息，即</w:t>
      </w:r>
    </w:p>
    <w:p w14:paraId="7D335ED7"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4180" w:dyaOrig="460" w14:anchorId="543DC6F5">
          <v:shape id="_x0000_i1041" type="#_x0000_t75" style="width:175.15pt;height:19.35pt" o:ole="">
            <v:imagedata r:id="rId40" o:title=""/>
          </v:shape>
          <o:OLEObject Type="Embed" ProgID="Equation.DSMT4" ShapeID="_x0000_i1041" DrawAspect="Content" ObjectID="_1742060542" r:id="rId41"/>
        </w:object>
      </w:r>
    </w:p>
    <w:p w14:paraId="36CA480E"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根据遗忘门和输出门两个门结构的计算可以得到记忆细胞</w:t>
      </w:r>
      <w:r w:rsidRPr="00D933A1">
        <w:rPr>
          <w:position w:val="-12"/>
          <w:sz w:val="22"/>
          <w:szCs w:val="22"/>
        </w:rPr>
        <w:object w:dxaOrig="240" w:dyaOrig="380" w14:anchorId="61067EB1">
          <v:shape id="_x0000_i1042" type="#_x0000_t75" style="width:11.8pt;height:18.25pt" o:ole="">
            <v:imagedata r:id="rId28" o:title=""/>
          </v:shape>
          <o:OLEObject Type="Embed" ProgID="Equation.DSMT4" ShapeID="_x0000_i1042" DrawAspect="Content" ObjectID="_1742060543" r:id="rId42"/>
        </w:object>
      </w:r>
      <w:r w:rsidRPr="00D933A1">
        <w:rPr>
          <w:rFonts w:hint="eastAsia"/>
          <w:sz w:val="22"/>
          <w:szCs w:val="22"/>
        </w:rPr>
        <w:t>的更新值：</w:t>
      </w:r>
    </w:p>
    <w:p w14:paraId="093B14EF" w14:textId="77777777" w:rsidR="009E2D9E" w:rsidRPr="00D933A1" w:rsidRDefault="009E2D9E" w:rsidP="009E2D9E">
      <w:pPr>
        <w:adjustRightInd w:val="0"/>
        <w:snapToGrid w:val="0"/>
        <w:spacing w:line="276" w:lineRule="auto"/>
        <w:ind w:firstLine="448"/>
        <w:jc w:val="center"/>
        <w:rPr>
          <w:rFonts w:ascii="宋体" w:hAnsi="宋体" w:cs="宋体"/>
          <w:sz w:val="22"/>
          <w:szCs w:val="22"/>
        </w:rPr>
      </w:pPr>
      <w:r w:rsidRPr="00D933A1">
        <w:rPr>
          <w:position w:val="-16"/>
          <w:sz w:val="22"/>
          <w:szCs w:val="22"/>
        </w:rPr>
        <w:object w:dxaOrig="2480" w:dyaOrig="460" w14:anchorId="51373666">
          <v:shape id="_x0000_i1043" type="#_x0000_t75" style="width:102.1pt;height:18.25pt" o:ole="">
            <v:imagedata r:id="rId43" o:title=""/>
          </v:shape>
          <o:OLEObject Type="Embed" ProgID="Equation.DSMT4" ShapeID="_x0000_i1043" DrawAspect="Content" ObjectID="_1742060544" r:id="rId44"/>
        </w:object>
      </w:r>
    </w:p>
    <w:p w14:paraId="3A9ED21E"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输出门的功能是决定当前时刻</w:t>
      </w:r>
      <w:r w:rsidRPr="00D933A1">
        <w:rPr>
          <w:position w:val="-12"/>
          <w:sz w:val="22"/>
          <w:szCs w:val="22"/>
        </w:rPr>
        <w:object w:dxaOrig="240" w:dyaOrig="380" w14:anchorId="4E2EC8B0">
          <v:shape id="_x0000_i1044" type="#_x0000_t75" style="width:11.8pt;height:18.25pt" o:ole="">
            <v:imagedata r:id="rId28" o:title=""/>
          </v:shape>
          <o:OLEObject Type="Embed" ProgID="Equation.DSMT4" ShapeID="_x0000_i1044" DrawAspect="Content" ObjectID="_1742060545" r:id="rId45"/>
        </w:object>
      </w:r>
      <w:r w:rsidRPr="00D933A1">
        <w:rPr>
          <w:rFonts w:hint="eastAsia"/>
          <w:sz w:val="22"/>
          <w:szCs w:val="22"/>
        </w:rPr>
        <w:t>中可以输出到</w:t>
      </w:r>
      <w:r w:rsidRPr="00D933A1">
        <w:rPr>
          <w:position w:val="-12"/>
          <w:sz w:val="22"/>
          <w:szCs w:val="22"/>
        </w:rPr>
        <w:object w:dxaOrig="240" w:dyaOrig="380" w14:anchorId="73D5D569">
          <v:shape id="_x0000_i1045" type="#_x0000_t75" style="width:11.8pt;height:18.25pt" o:ole="">
            <v:imagedata r:id="rId46" o:title=""/>
          </v:shape>
          <o:OLEObject Type="Embed" ProgID="Equation.DSMT4" ShapeID="_x0000_i1045" DrawAspect="Content" ObjectID="_1742060546" r:id="rId47"/>
        </w:object>
      </w:r>
      <w:r w:rsidRPr="00D933A1">
        <w:rPr>
          <w:rFonts w:hint="eastAsia"/>
          <w:sz w:val="22"/>
          <w:szCs w:val="22"/>
        </w:rPr>
        <w:t>的部分，由通过</w:t>
      </w:r>
      <w:r w:rsidRPr="00D933A1">
        <w:rPr>
          <w:rFonts w:hint="eastAsia"/>
          <w:sz w:val="22"/>
          <w:szCs w:val="22"/>
        </w:rPr>
        <w:t>sigmoid</w:t>
      </w:r>
      <w:proofErr w:type="gramStart"/>
      <w:r w:rsidRPr="00D933A1">
        <w:rPr>
          <w:rFonts w:hint="eastAsia"/>
          <w:sz w:val="22"/>
          <w:szCs w:val="22"/>
        </w:rPr>
        <w:t>层得到</w:t>
      </w:r>
      <w:proofErr w:type="gramEnd"/>
      <w:r w:rsidRPr="00D933A1">
        <w:rPr>
          <w:rFonts w:hint="eastAsia"/>
          <w:sz w:val="22"/>
          <w:szCs w:val="22"/>
        </w:rPr>
        <w:t>的中间变量</w:t>
      </w:r>
      <w:r w:rsidRPr="00D933A1">
        <w:rPr>
          <w:position w:val="-12"/>
          <w:sz w:val="22"/>
          <w:szCs w:val="22"/>
        </w:rPr>
        <w:object w:dxaOrig="260" w:dyaOrig="380" w14:anchorId="6D69164D">
          <v:shape id="_x0000_i1046" type="#_x0000_t75" style="width:12.9pt;height:18.25pt" o:ole="">
            <v:imagedata r:id="rId48" o:title=""/>
          </v:shape>
          <o:OLEObject Type="Embed" ProgID="Equation.DSMT4" ShapeID="_x0000_i1046" DrawAspect="Content" ObjectID="_1742060547" r:id="rId49"/>
        </w:object>
      </w:r>
      <w:r w:rsidRPr="00D933A1">
        <w:rPr>
          <w:rFonts w:hint="eastAsia"/>
          <w:sz w:val="22"/>
          <w:szCs w:val="22"/>
        </w:rPr>
        <w:t>与经过</w:t>
      </w:r>
      <w:r w:rsidRPr="00D933A1">
        <w:rPr>
          <w:rFonts w:hint="eastAsia"/>
          <w:sz w:val="22"/>
          <w:szCs w:val="22"/>
        </w:rPr>
        <w:t>tanh</w:t>
      </w:r>
      <w:r w:rsidRPr="00D933A1">
        <w:rPr>
          <w:rFonts w:hint="eastAsia"/>
          <w:sz w:val="22"/>
          <w:szCs w:val="22"/>
        </w:rPr>
        <w:t>层处理后得到</w:t>
      </w:r>
      <w:r w:rsidRPr="00D933A1">
        <w:rPr>
          <w:position w:val="-12"/>
          <w:sz w:val="22"/>
          <w:szCs w:val="22"/>
        </w:rPr>
        <w:object w:dxaOrig="320" w:dyaOrig="380" w14:anchorId="73897D3C">
          <v:shape id="_x0000_i1047" type="#_x0000_t75" style="width:15.05pt;height:17.2pt" o:ole="">
            <v:imagedata r:id="rId50" o:title=""/>
          </v:shape>
          <o:OLEObject Type="Embed" ProgID="Equation.DSMT4" ShapeID="_x0000_i1047" DrawAspect="Content" ObjectID="_1742060548" r:id="rId51"/>
        </w:object>
      </w:r>
      <w:r w:rsidRPr="00D933A1">
        <w:rPr>
          <w:rFonts w:hint="eastAsia"/>
          <w:sz w:val="22"/>
          <w:szCs w:val="22"/>
        </w:rPr>
        <w:t>决定：</w:t>
      </w:r>
    </w:p>
    <w:p w14:paraId="79EF92B3"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680" w:dyaOrig="480" w14:anchorId="7C964AF9">
          <v:shape id="_x0000_i1048" type="#_x0000_t75" style="width:157.95pt;height:20.4pt" o:ole="">
            <v:imagedata r:id="rId52" o:title=""/>
          </v:shape>
          <o:OLEObject Type="Embed" ProgID="Equation.DSMT4" ShapeID="_x0000_i1048" DrawAspect="Content" ObjectID="_1742060549" r:id="rId53"/>
        </w:object>
      </w:r>
    </w:p>
    <w:p w14:paraId="76DBDA01"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1939" w:dyaOrig="380" w14:anchorId="2CC72D1E">
          <v:shape id="_x0000_i1049" type="#_x0000_t75" style="width:75.2pt;height:15.05pt" o:ole="">
            <v:imagedata r:id="rId54" o:title=""/>
          </v:shape>
          <o:OLEObject Type="Embed" ProgID="Equation.DSMT4" ShapeID="_x0000_i1049" DrawAspect="Content" ObjectID="_1742060550" r:id="rId55"/>
        </w:object>
      </w:r>
    </w:p>
    <w:p w14:paraId="6B4757AA"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对得到的训练集预测值进行反归一化可以得到</w:t>
      </w:r>
      <w:r w:rsidRPr="00D933A1">
        <w:rPr>
          <w:rFonts w:hint="eastAsia"/>
          <w:sz w:val="22"/>
          <w:szCs w:val="22"/>
        </w:rPr>
        <w:t>2</w:t>
      </w:r>
      <w:r w:rsidRPr="00D933A1">
        <w:rPr>
          <w:sz w:val="22"/>
          <w:szCs w:val="22"/>
        </w:rPr>
        <w:t>009.07-2021.07</w:t>
      </w:r>
      <w:r w:rsidRPr="00D933A1">
        <w:rPr>
          <w:rFonts w:hint="eastAsia"/>
          <w:sz w:val="22"/>
          <w:szCs w:val="22"/>
        </w:rPr>
        <w:t>年真正的预测数据，并绘制相应的拟合曲线。</w:t>
      </w:r>
    </w:p>
    <w:p w14:paraId="2AFB05FA" w14:textId="30677D87" w:rsidR="009E2D9E" w:rsidRPr="004D42BD" w:rsidRDefault="00B03568" w:rsidP="00C9117B">
      <w:pPr>
        <w:pStyle w:val="3"/>
        <w:ind w:firstLine="420"/>
      </w:pPr>
      <w:r>
        <w:t>2.2</w:t>
      </w:r>
      <w:r w:rsidR="009E2D9E" w:rsidRPr="004D42BD">
        <w:t xml:space="preserve">.3 </w:t>
      </w:r>
      <w:proofErr w:type="spellStart"/>
      <w:r w:rsidR="009E2D9E" w:rsidRPr="004D42BD">
        <w:t>XGBoost</w:t>
      </w:r>
      <w:proofErr w:type="spellEnd"/>
      <w:r w:rsidR="009E2D9E" w:rsidRPr="004D42BD">
        <w:t>模型</w:t>
      </w:r>
    </w:p>
    <w:p w14:paraId="7DC8988B" w14:textId="6B212589" w:rsidR="00672C86" w:rsidRPr="00336353" w:rsidRDefault="009E2D9E" w:rsidP="00981C19">
      <w:pPr>
        <w:rPr>
          <w:sz w:val="24"/>
        </w:rPr>
      </w:pPr>
      <w:r w:rsidRPr="00D933A1">
        <w:rPr>
          <w:rFonts w:hint="eastAsia"/>
          <w:sz w:val="22"/>
          <w:szCs w:val="22"/>
        </w:rPr>
        <w:t>极端梯度提升</w:t>
      </w:r>
      <w:proofErr w:type="spellStart"/>
      <w:r w:rsidR="00C9117B">
        <w:rPr>
          <w:rFonts w:hint="eastAsia"/>
          <w:sz w:val="22"/>
          <w:szCs w:val="22"/>
        </w:rPr>
        <w:t>X</w:t>
      </w:r>
      <w:r w:rsidR="00C9117B">
        <w:rPr>
          <w:sz w:val="22"/>
          <w:szCs w:val="22"/>
        </w:rPr>
        <w:t>GBoost</w:t>
      </w:r>
      <w:proofErr w:type="spellEnd"/>
      <w:r w:rsidR="00C9117B">
        <w:rPr>
          <w:sz w:val="22"/>
          <w:szCs w:val="22"/>
        </w:rPr>
        <w:t>(</w:t>
      </w:r>
      <w:r w:rsidRPr="00D933A1">
        <w:rPr>
          <w:rFonts w:hint="eastAsia"/>
          <w:sz w:val="22"/>
          <w:szCs w:val="22"/>
        </w:rPr>
        <w:t>Extreme</w:t>
      </w:r>
      <w:r w:rsidRPr="00D933A1">
        <w:rPr>
          <w:sz w:val="22"/>
          <w:szCs w:val="22"/>
        </w:rPr>
        <w:t xml:space="preserve"> </w:t>
      </w:r>
      <w:r w:rsidRPr="00D933A1">
        <w:rPr>
          <w:rFonts w:hint="eastAsia"/>
          <w:sz w:val="22"/>
          <w:szCs w:val="22"/>
        </w:rPr>
        <w:t>Gradient</w:t>
      </w:r>
      <w:r w:rsidRPr="00D933A1">
        <w:rPr>
          <w:sz w:val="22"/>
          <w:szCs w:val="22"/>
        </w:rPr>
        <w:t xml:space="preserve"> </w:t>
      </w:r>
      <w:r w:rsidRPr="00D933A1">
        <w:rPr>
          <w:rFonts w:hint="eastAsia"/>
          <w:sz w:val="22"/>
          <w:szCs w:val="22"/>
        </w:rPr>
        <w:t>Boosting</w:t>
      </w:r>
      <w:r w:rsidR="00C9117B">
        <w:rPr>
          <w:sz w:val="22"/>
          <w:szCs w:val="22"/>
        </w:rPr>
        <w:t>)</w:t>
      </w:r>
      <w:r w:rsidRPr="00D933A1">
        <w:rPr>
          <w:rFonts w:hint="eastAsia"/>
          <w:sz w:val="22"/>
          <w:szCs w:val="22"/>
        </w:rPr>
        <w:t>模型是</w:t>
      </w:r>
      <w:r w:rsidR="00C9117B" w:rsidRPr="00C9117B">
        <w:t>一种分布式高效梯度提升算法，可解决分类、回归等机器学习问题。它是一种集成模型，由多棵</w:t>
      </w:r>
      <w:r w:rsidR="00C9117B" w:rsidRPr="00C9117B">
        <w:t>CART</w:t>
      </w:r>
      <w:r w:rsidR="00C9117B" w:rsidRPr="00C9117B">
        <w:t>决策树作为子模型构成，采用</w:t>
      </w:r>
      <w:r w:rsidR="00C9117B" w:rsidRPr="00C9117B">
        <w:t>Gradient Tree Boosting</w:t>
      </w:r>
      <w:r w:rsidR="00C9117B" w:rsidRPr="00C9117B">
        <w:t>算法进行集成学习，最终结果为全部决策树的预测值累加。</w:t>
      </w:r>
    </w:p>
    <w:p w14:paraId="0D42185E" w14:textId="78546C46" w:rsidR="00F23F61" w:rsidRDefault="007B3560" w:rsidP="00F23F61">
      <w:pPr>
        <w:pStyle w:val="2"/>
      </w:pPr>
      <w:r>
        <w:t xml:space="preserve">2.3 </w:t>
      </w:r>
      <w:r>
        <w:rPr>
          <w:rFonts w:hint="eastAsia"/>
        </w:rPr>
        <w:t>研究意义</w:t>
      </w:r>
    </w:p>
    <w:p w14:paraId="0E748876" w14:textId="27C58B3C" w:rsidR="00E96023" w:rsidRDefault="00E96023" w:rsidP="00E96023">
      <w:pPr>
        <w:pStyle w:val="3"/>
        <w:ind w:firstLine="420"/>
      </w:pPr>
      <w:r>
        <w:t>2.3.1</w:t>
      </w:r>
      <w:r>
        <w:t>调节市场供求关系</w:t>
      </w:r>
    </w:p>
    <w:p w14:paraId="4A9A047C" w14:textId="4A007425" w:rsidR="00E96023" w:rsidRDefault="00E96023" w:rsidP="00E96023">
      <w:pPr>
        <w:ind w:firstLine="420"/>
      </w:pPr>
      <w:r>
        <w:t>小麦价格受供求关系影响，又反作用于供求关系。我国粮食期货市场日臻成熟，小麦期货价格成为市场价格</w:t>
      </w:r>
      <w:r>
        <w:t>“</w:t>
      </w:r>
      <w:r>
        <w:t>风向标</w:t>
      </w:r>
      <w:r>
        <w:t>”</w:t>
      </w:r>
      <w:r>
        <w:t>。通过有效价格预测，减少卖方与市场的信息不对称，提高整条小麦供应链效率、保障生产者利益，满足市场需求，构建健康的主粮市场。</w:t>
      </w:r>
    </w:p>
    <w:p w14:paraId="0BC4B7C8" w14:textId="59810387" w:rsidR="00E96023" w:rsidRDefault="00E96023" w:rsidP="00E96023">
      <w:pPr>
        <w:pStyle w:val="3"/>
        <w:ind w:firstLine="420"/>
      </w:pPr>
      <w:r>
        <w:rPr>
          <w:rFonts w:hint="eastAsia"/>
        </w:rPr>
        <w:t>2</w:t>
      </w:r>
      <w:r>
        <w:t>.3.2</w:t>
      </w:r>
      <w:r>
        <w:t>规范国内小麦定价</w:t>
      </w:r>
    </w:p>
    <w:p w14:paraId="11AAE30A" w14:textId="505FF19B" w:rsidR="00E96023" w:rsidRDefault="00E96023" w:rsidP="00E96023">
      <w:pPr>
        <w:ind w:firstLine="420"/>
      </w:pPr>
      <w:r>
        <w:t>我国小麦生产成本高，国家通过小麦最低收购价补贴、临储麦政策</w:t>
      </w:r>
      <w:r>
        <w:t>“</w:t>
      </w:r>
      <w:r>
        <w:t>托市</w:t>
      </w:r>
      <w:r>
        <w:t>”</w:t>
      </w:r>
      <w:r>
        <w:t>，维持了小麦供应量，从而保障消费需求。对小麦价格的有效预测，是国家加快推进小麦和稻谷定价机制、进行补贴政策和收储体制改革的重要依据；同时，帮助人们有效应对国际粮价波动带来的风险，促进国产小麦价格与国际化、标准化接轨，提升我国小麦产业国际影响力。</w:t>
      </w:r>
    </w:p>
    <w:p w14:paraId="2D42AE94" w14:textId="32143C16" w:rsidR="00E96023" w:rsidRDefault="00E96023" w:rsidP="00E96023">
      <w:pPr>
        <w:pStyle w:val="3"/>
        <w:ind w:firstLine="420"/>
      </w:pPr>
      <w:r>
        <w:rPr>
          <w:rFonts w:hint="eastAsia"/>
        </w:rPr>
        <w:t>2</w:t>
      </w:r>
      <w:r>
        <w:t>.3.3</w:t>
      </w:r>
      <w:r>
        <w:t>保障国家粮食安全</w:t>
      </w:r>
    </w:p>
    <w:p w14:paraId="59CAC41F" w14:textId="1B2DA502" w:rsidR="00F23F61" w:rsidRPr="00E96023" w:rsidRDefault="00E96023" w:rsidP="00DE752D">
      <w:pPr>
        <w:ind w:firstLine="420"/>
      </w:pPr>
      <w:r>
        <w:t>准确预测小麦现货价格有利于降低外部环境对于粮食供应、粮食价格的冲击，优化粮食储备。在特殊时期全球资本涌入市场避险、投机。掌握未来价格趋势的对于小麦发挥粮食作用、国家粮食供应稳定具有重要意义。</w:t>
      </w:r>
    </w:p>
    <w:p w14:paraId="72298DEF" w14:textId="343F3FE9" w:rsidR="004D42BD" w:rsidRDefault="004D42BD" w:rsidP="004D42BD">
      <w:pPr>
        <w:pStyle w:val="1"/>
        <w:jc w:val="center"/>
      </w:pPr>
      <w:bookmarkStart w:id="5" w:name="_Toc130850247"/>
      <w:r>
        <w:rPr>
          <w:rFonts w:hint="eastAsia"/>
        </w:rPr>
        <w:lastRenderedPageBreak/>
        <w:t>3</w:t>
      </w:r>
      <w:r>
        <w:t xml:space="preserve"> </w:t>
      </w:r>
      <w:r w:rsidR="00232D3B" w:rsidRPr="00AC3E4C">
        <w:rPr>
          <w:rFonts w:hint="eastAsia"/>
        </w:rPr>
        <w:t>研究方法</w:t>
      </w:r>
      <w:bookmarkEnd w:id="5"/>
    </w:p>
    <w:p w14:paraId="11894463" w14:textId="5982CA29" w:rsidR="009E2D9E" w:rsidRPr="00EF1B2E" w:rsidRDefault="00E96023" w:rsidP="00E96023">
      <w:pPr>
        <w:pStyle w:val="2"/>
      </w:pPr>
      <w:r>
        <w:rPr>
          <w:rFonts w:hint="eastAsia"/>
        </w:rPr>
        <w:t>3</w:t>
      </w:r>
      <w:r>
        <w:t>.1</w:t>
      </w:r>
      <w:r w:rsidR="009E2D9E" w:rsidRPr="00EF1B2E">
        <w:rPr>
          <w:rFonts w:hint="eastAsia"/>
        </w:rPr>
        <w:t>构成小麦期货价格的影响因素指标体系</w:t>
      </w:r>
    </w:p>
    <w:p w14:paraId="5A114010" w14:textId="77777777" w:rsidR="009E2D9E" w:rsidRPr="00EF1B2E" w:rsidRDefault="009E2D9E" w:rsidP="00E96023">
      <w:pPr>
        <w:ind w:firstLine="420"/>
      </w:pPr>
      <w:r w:rsidRPr="00EF1B2E">
        <w:rPr>
          <w:rFonts w:hint="eastAsia"/>
        </w:rPr>
        <w:t>计算</w:t>
      </w:r>
      <w:r w:rsidRPr="00EF1B2E">
        <w:rPr>
          <w:rFonts w:hint="eastAsia"/>
        </w:rPr>
        <w:t>Pearson</w:t>
      </w:r>
      <w:r w:rsidRPr="00EF1B2E">
        <w:rPr>
          <w:rFonts w:hint="eastAsia"/>
        </w:rPr>
        <w:t>相关系数度量变量之间先行相关关系，变量之间的非线性相关程度通过随机森林特征重要性排序，最终筛选出少数具有影响力的因素，构成预测小麦期货价格的指标体系。</w:t>
      </w:r>
    </w:p>
    <w:p w14:paraId="62D38532" w14:textId="45910D8F" w:rsidR="009E2D9E" w:rsidRPr="00EF1B2E" w:rsidRDefault="00E96023" w:rsidP="00E96023">
      <w:pPr>
        <w:pStyle w:val="2"/>
      </w:pPr>
      <w:r>
        <w:rPr>
          <w:rFonts w:hint="eastAsia"/>
        </w:rPr>
        <w:t>3</w:t>
      </w:r>
      <w:r>
        <w:t xml:space="preserve">.2 </w:t>
      </w:r>
      <w:r w:rsidR="009E2D9E" w:rsidRPr="00EF1B2E">
        <w:rPr>
          <w:rFonts w:hint="eastAsia"/>
        </w:rPr>
        <w:t>基于所构建的小麦期货价格的预测指标体系，建立模型进行预测</w:t>
      </w:r>
    </w:p>
    <w:p w14:paraId="7EBD60DD" w14:textId="1B350362" w:rsidR="009E2D9E" w:rsidRPr="00EF1B2E" w:rsidRDefault="00E96023" w:rsidP="00E96023">
      <w:pPr>
        <w:ind w:firstLine="420"/>
      </w:pPr>
      <w:r>
        <w:rPr>
          <w:rFonts w:hint="eastAsia"/>
        </w:rPr>
        <w:t>首先</w:t>
      </w:r>
      <w:r w:rsidR="009E2D9E" w:rsidRPr="00EF1B2E">
        <w:rPr>
          <w:rFonts w:hint="eastAsia"/>
        </w:rPr>
        <w:t>通过传统的</w:t>
      </w:r>
      <w:r w:rsidR="009E2D9E" w:rsidRPr="00EF1B2E">
        <w:rPr>
          <w:rFonts w:hint="eastAsia"/>
        </w:rPr>
        <w:t>ARIMA</w:t>
      </w:r>
      <w:r w:rsidR="009E2D9E" w:rsidRPr="00EF1B2E">
        <w:rPr>
          <w:rFonts w:hint="eastAsia"/>
        </w:rPr>
        <w:t>模型建立经典的单变量时间序列模型</w:t>
      </w:r>
      <w:r w:rsidR="00336353">
        <w:rPr>
          <w:rFonts w:hint="eastAsia"/>
        </w:rPr>
        <w:t>；</w:t>
      </w:r>
      <w:r w:rsidR="009E2D9E" w:rsidRPr="00EF1B2E">
        <w:rPr>
          <w:rFonts w:hint="eastAsia"/>
        </w:rPr>
        <w:t>为了提升模型预测效果，根据由随机森林提取的特征构建影响因素指标体系，</w:t>
      </w:r>
      <w:r w:rsidR="00336353">
        <w:rPr>
          <w:rFonts w:hint="eastAsia"/>
        </w:rPr>
        <w:t>并使用</w:t>
      </w:r>
      <w:r w:rsidR="00336353">
        <w:t>LSTM</w:t>
      </w:r>
      <w:r w:rsidR="00336353">
        <w:rPr>
          <w:rFonts w:hint="eastAsia"/>
        </w:rPr>
        <w:t>和</w:t>
      </w:r>
      <w:proofErr w:type="spellStart"/>
      <w:r w:rsidR="00336353">
        <w:rPr>
          <w:rFonts w:hint="eastAsia"/>
        </w:rPr>
        <w:t>X</w:t>
      </w:r>
      <w:r w:rsidR="00336353">
        <w:t>GB</w:t>
      </w:r>
      <w:r w:rsidR="00336353">
        <w:rPr>
          <w:rFonts w:hint="eastAsia"/>
        </w:rPr>
        <w:t>oo</w:t>
      </w:r>
      <w:r w:rsidR="00336353">
        <w:t>st</w:t>
      </w:r>
      <w:proofErr w:type="spellEnd"/>
      <w:r w:rsidR="009E2D9E" w:rsidRPr="00EF1B2E">
        <w:rPr>
          <w:rFonts w:hint="eastAsia"/>
        </w:rPr>
        <w:t>神经网络模型</w:t>
      </w:r>
      <w:r w:rsidR="00336353">
        <w:rPr>
          <w:rFonts w:hint="eastAsia"/>
        </w:rPr>
        <w:t>进行预测</w:t>
      </w:r>
      <w:r w:rsidR="009E2D9E" w:rsidRPr="00EF1B2E">
        <w:rPr>
          <w:rFonts w:hint="eastAsia"/>
        </w:rPr>
        <w:t>；</w:t>
      </w:r>
      <w:r>
        <w:rPr>
          <w:rFonts w:hint="eastAsia"/>
        </w:rPr>
        <w:t>然后</w:t>
      </w:r>
      <w:r w:rsidR="009E2D9E" w:rsidRPr="00EF1B2E">
        <w:rPr>
          <w:rFonts w:hint="eastAsia"/>
        </w:rPr>
        <w:t>将小麦价格序列分解为线性趋势和非线性趋势，</w:t>
      </w:r>
      <w:r w:rsidR="00336353">
        <w:rPr>
          <w:rFonts w:hint="eastAsia"/>
        </w:rPr>
        <w:t>构建</w:t>
      </w:r>
      <w:r w:rsidR="00336353">
        <w:rPr>
          <w:rFonts w:hint="eastAsia"/>
        </w:rPr>
        <w:t>A</w:t>
      </w:r>
      <w:r w:rsidR="00336353">
        <w:t>RIMA-LSTM-</w:t>
      </w:r>
      <w:proofErr w:type="spellStart"/>
      <w:r w:rsidR="00336353">
        <w:t>XGB</w:t>
      </w:r>
      <w:r w:rsidR="00336353">
        <w:rPr>
          <w:rFonts w:hint="eastAsia"/>
        </w:rPr>
        <w:t>oo</w:t>
      </w:r>
      <w:r w:rsidR="00336353">
        <w:t>st</w:t>
      </w:r>
      <w:proofErr w:type="spellEnd"/>
      <w:r w:rsidR="009E2D9E" w:rsidRPr="00EF1B2E">
        <w:rPr>
          <w:rFonts w:hint="eastAsia"/>
        </w:rPr>
        <w:t>组合预测模型</w:t>
      </w:r>
      <w:r w:rsidR="00336353">
        <w:rPr>
          <w:rFonts w:hint="eastAsia"/>
        </w:rPr>
        <w:t>对结果进行预测</w:t>
      </w:r>
      <w:r w:rsidR="009E2D9E" w:rsidRPr="00EF1B2E">
        <w:rPr>
          <w:rFonts w:hint="eastAsia"/>
        </w:rPr>
        <w:t>。</w:t>
      </w:r>
    </w:p>
    <w:p w14:paraId="4239F87E" w14:textId="21C60A97" w:rsidR="009E2D9E" w:rsidRPr="00EF1B2E" w:rsidRDefault="00E96023" w:rsidP="00E96023">
      <w:pPr>
        <w:pStyle w:val="2"/>
      </w:pPr>
      <w:r>
        <w:rPr>
          <w:rFonts w:hint="eastAsia"/>
        </w:rPr>
        <w:t>3</w:t>
      </w:r>
      <w:r>
        <w:t xml:space="preserve">.3 </w:t>
      </w:r>
      <w:r w:rsidR="009E2D9E" w:rsidRPr="00EF1B2E">
        <w:rPr>
          <w:rFonts w:hint="eastAsia"/>
        </w:rPr>
        <w:t>评价单一预测模型与组合模型的预测效果，并进行最优选择</w:t>
      </w:r>
    </w:p>
    <w:p w14:paraId="7983A143" w14:textId="3AA4DC69" w:rsidR="009E2D9E" w:rsidRPr="009E2D9E" w:rsidRDefault="009E2D9E" w:rsidP="00E96023">
      <w:pPr>
        <w:ind w:firstLine="420"/>
      </w:pPr>
      <w:r w:rsidRPr="00EF1B2E">
        <w:rPr>
          <w:rFonts w:hint="eastAsia"/>
        </w:rPr>
        <w:t>通过计算得到测试集的误差、相对误差以及平均相对误差，并比较单一模型（</w:t>
      </w:r>
      <w:r w:rsidRPr="00EF1B2E">
        <w:rPr>
          <w:rFonts w:hint="eastAsia"/>
        </w:rPr>
        <w:t>A</w:t>
      </w:r>
      <w:r w:rsidRPr="00EF1B2E">
        <w:t>RIMA</w:t>
      </w:r>
      <w:r w:rsidRPr="00EF1B2E">
        <w:rPr>
          <w:rFonts w:hint="eastAsia"/>
        </w:rPr>
        <w:t>、</w:t>
      </w:r>
      <w:r w:rsidR="008368DC">
        <w:rPr>
          <w:rFonts w:hint="eastAsia"/>
        </w:rPr>
        <w:t>L</w:t>
      </w:r>
      <w:r w:rsidR="008368DC">
        <w:t>STM</w:t>
      </w:r>
      <w:r w:rsidR="008368DC">
        <w:rPr>
          <w:rFonts w:hint="eastAsia"/>
        </w:rPr>
        <w:t>、</w:t>
      </w:r>
      <w:proofErr w:type="spellStart"/>
      <w:r w:rsidR="008368DC">
        <w:rPr>
          <w:rFonts w:hint="eastAsia"/>
        </w:rPr>
        <w:t>X</w:t>
      </w:r>
      <w:r w:rsidR="008368DC">
        <w:t>GB</w:t>
      </w:r>
      <w:r w:rsidR="008368DC">
        <w:rPr>
          <w:rFonts w:hint="eastAsia"/>
        </w:rPr>
        <w:t>oo</w:t>
      </w:r>
      <w:r w:rsidR="008368DC">
        <w:t>st</w:t>
      </w:r>
      <w:proofErr w:type="spellEnd"/>
      <w:r w:rsidRPr="00EF1B2E">
        <w:rPr>
          <w:rFonts w:hint="eastAsia"/>
        </w:rPr>
        <w:t>）</w:t>
      </w:r>
      <w:r w:rsidR="008368DC">
        <w:rPr>
          <w:rFonts w:hint="eastAsia"/>
        </w:rPr>
        <w:t>及</w:t>
      </w:r>
      <w:r w:rsidRPr="00EF1B2E">
        <w:rPr>
          <w:rFonts w:hint="eastAsia"/>
        </w:rPr>
        <w:t>组合模型的指标，最终选出最适合的预测模型，并应用于我国小麦市场发展趋势预测。</w:t>
      </w:r>
    </w:p>
    <w:p w14:paraId="48F9CAC3" w14:textId="26848544" w:rsidR="004D42BD" w:rsidRPr="00D933A1" w:rsidRDefault="00715AA5" w:rsidP="004D42BD">
      <w:pPr>
        <w:spacing w:line="276" w:lineRule="auto"/>
        <w:jc w:val="center"/>
        <w:rPr>
          <w:rFonts w:ascii="宋体" w:hAnsi="宋体" w:cs="宋体"/>
          <w:b/>
          <w:bCs/>
          <w:sz w:val="22"/>
          <w:szCs w:val="22"/>
        </w:rPr>
      </w:pPr>
      <w:r>
        <w:rPr>
          <w:rFonts w:ascii="宋体" w:hAnsi="宋体" w:cs="宋体"/>
          <w:b/>
          <w:bCs/>
          <w:noProof/>
          <w:sz w:val="22"/>
          <w:szCs w:val="22"/>
        </w:rPr>
        <w:drawing>
          <wp:inline distT="0" distB="0" distL="0" distR="0" wp14:anchorId="1E9BE922" wp14:editId="10126EE2">
            <wp:extent cx="4792133"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02621" cy="3436505"/>
                    </a:xfrm>
                    <a:prstGeom prst="rect">
                      <a:avLst/>
                    </a:prstGeom>
                    <a:noFill/>
                    <a:ln>
                      <a:noFill/>
                    </a:ln>
                  </pic:spPr>
                </pic:pic>
              </a:graphicData>
            </a:graphic>
          </wp:inline>
        </w:drawing>
      </w:r>
    </w:p>
    <w:p w14:paraId="3EF5A421" w14:textId="1F616F0F" w:rsidR="004D42BD" w:rsidRDefault="004D42BD" w:rsidP="00715AA5">
      <w:pPr>
        <w:spacing w:line="276" w:lineRule="auto"/>
        <w:jc w:val="center"/>
        <w:rPr>
          <w:rFonts w:ascii="宋体" w:hAnsi="宋体" w:cs="宋体"/>
          <w:sz w:val="22"/>
          <w:szCs w:val="22"/>
        </w:rPr>
      </w:pPr>
      <w:r w:rsidRPr="00D933A1">
        <w:rPr>
          <w:rFonts w:ascii="宋体" w:hAnsi="宋体" w:cs="宋体" w:hint="eastAsia"/>
          <w:sz w:val="22"/>
          <w:szCs w:val="22"/>
        </w:rPr>
        <w:t>图</w:t>
      </w:r>
      <w:r w:rsidR="00845638">
        <w:rPr>
          <w:rFonts w:ascii="宋体" w:hAnsi="宋体" w:cs="宋体"/>
          <w:sz w:val="22"/>
          <w:szCs w:val="22"/>
        </w:rPr>
        <w:t xml:space="preserve">2  </w:t>
      </w:r>
      <w:r w:rsidRPr="00D933A1">
        <w:rPr>
          <w:rFonts w:ascii="宋体" w:hAnsi="宋体" w:cs="宋体" w:hint="eastAsia"/>
          <w:sz w:val="22"/>
          <w:szCs w:val="22"/>
        </w:rPr>
        <w:t>小麦期货价格预测模型技术路线图</w:t>
      </w:r>
    </w:p>
    <w:p w14:paraId="48819522" w14:textId="77777777" w:rsidR="00715AA5" w:rsidRPr="00845638" w:rsidRDefault="00715AA5" w:rsidP="00715AA5">
      <w:pPr>
        <w:spacing w:line="276" w:lineRule="auto"/>
        <w:jc w:val="center"/>
        <w:rPr>
          <w:rFonts w:ascii="宋体" w:hAnsi="宋体" w:cs="宋体"/>
          <w:sz w:val="22"/>
          <w:szCs w:val="22"/>
        </w:rPr>
      </w:pPr>
    </w:p>
    <w:p w14:paraId="2477D095" w14:textId="461D7BB0" w:rsidR="00232D3B" w:rsidRDefault="004D42BD" w:rsidP="00E64A39">
      <w:pPr>
        <w:pStyle w:val="1"/>
        <w:jc w:val="center"/>
      </w:pPr>
      <w:bookmarkStart w:id="6" w:name="_Toc130850248"/>
      <w:r>
        <w:rPr>
          <w:rFonts w:hint="eastAsia"/>
        </w:rPr>
        <w:t>4</w:t>
      </w:r>
      <w:r>
        <w:t xml:space="preserve"> </w:t>
      </w:r>
      <w:r w:rsidR="00232D3B" w:rsidRPr="00AC3E4C">
        <w:rPr>
          <w:rFonts w:hint="eastAsia"/>
        </w:rPr>
        <w:t>研究结果</w:t>
      </w:r>
      <w:bookmarkEnd w:id="6"/>
    </w:p>
    <w:p w14:paraId="24DA2667" w14:textId="652EB38D" w:rsidR="009E2D9E" w:rsidRPr="005C1A4D" w:rsidRDefault="005933FF" w:rsidP="005C1A4D">
      <w:pPr>
        <w:pStyle w:val="2"/>
      </w:pPr>
      <w:bookmarkStart w:id="7" w:name="_Toc105262516"/>
      <w:bookmarkStart w:id="8" w:name="_Toc105262529"/>
      <w:r w:rsidRPr="005C1A4D">
        <w:t xml:space="preserve">4.1 </w:t>
      </w:r>
      <w:r w:rsidR="009E2D9E" w:rsidRPr="005C1A4D">
        <w:rPr>
          <w:rFonts w:hint="eastAsia"/>
        </w:rPr>
        <w:t>A</w:t>
      </w:r>
      <w:r w:rsidR="009E2D9E" w:rsidRPr="005C1A4D">
        <w:t>RIMA</w:t>
      </w:r>
      <w:r w:rsidR="009E2D9E" w:rsidRPr="005C1A4D">
        <w:rPr>
          <w:rFonts w:hint="eastAsia"/>
        </w:rPr>
        <w:t>时间序列模型小麦价格预测</w:t>
      </w:r>
      <w:bookmarkEnd w:id="7"/>
    </w:p>
    <w:p w14:paraId="2C1A2A03" w14:textId="03D5F4B7" w:rsidR="009E2D9E" w:rsidRPr="005933FF" w:rsidRDefault="009E2D9E" w:rsidP="00715AA5">
      <w:pPr>
        <w:ind w:firstLine="420"/>
      </w:pPr>
      <w:r w:rsidRPr="006D2DBB">
        <w:rPr>
          <w:rFonts w:hint="eastAsia"/>
        </w:rPr>
        <w:t>本次研究将</w:t>
      </w:r>
      <w:r w:rsidRPr="006D2DBB">
        <w:rPr>
          <w:rFonts w:hint="eastAsia"/>
        </w:rPr>
        <w:t>2</w:t>
      </w:r>
      <w:r w:rsidRPr="006D2DBB">
        <w:t>009</w:t>
      </w:r>
      <w:r w:rsidRPr="006D2DBB">
        <w:rPr>
          <w:rFonts w:hint="eastAsia"/>
        </w:rPr>
        <w:t>年</w:t>
      </w:r>
      <w:r w:rsidRPr="006D2DBB">
        <w:rPr>
          <w:rFonts w:hint="eastAsia"/>
        </w:rPr>
        <w:t>1</w:t>
      </w:r>
      <w:r w:rsidRPr="006D2DBB">
        <w:rPr>
          <w:rFonts w:hint="eastAsia"/>
        </w:rPr>
        <w:t>月至</w:t>
      </w:r>
      <w:r w:rsidRPr="006D2DBB">
        <w:rPr>
          <w:rFonts w:hint="eastAsia"/>
        </w:rPr>
        <w:t>2</w:t>
      </w:r>
      <w:r w:rsidRPr="006D2DBB">
        <w:t>021</w:t>
      </w:r>
      <w:r w:rsidRPr="006D2DBB">
        <w:rPr>
          <w:rFonts w:hint="eastAsia"/>
        </w:rPr>
        <w:t>年</w:t>
      </w:r>
      <w:r w:rsidRPr="006D2DBB">
        <w:rPr>
          <w:rFonts w:hint="eastAsia"/>
        </w:rPr>
        <w:t>4</w:t>
      </w:r>
      <w:r w:rsidRPr="006D2DBB">
        <w:rPr>
          <w:rFonts w:hint="eastAsia"/>
        </w:rPr>
        <w:t>月作为训练样本（共</w:t>
      </w:r>
      <w:r w:rsidRPr="006D2DBB">
        <w:t>148</w:t>
      </w:r>
      <w:r w:rsidRPr="006D2DBB">
        <w:rPr>
          <w:rFonts w:hint="eastAsia"/>
        </w:rPr>
        <w:t>个月样本），</w:t>
      </w:r>
      <w:r w:rsidRPr="006D2DBB">
        <w:rPr>
          <w:rFonts w:hint="eastAsia"/>
        </w:rPr>
        <w:t>2</w:t>
      </w:r>
      <w:r w:rsidRPr="006D2DBB">
        <w:t>021</w:t>
      </w:r>
      <w:r w:rsidRPr="006D2DBB">
        <w:rPr>
          <w:rFonts w:hint="eastAsia"/>
        </w:rPr>
        <w:t>年</w:t>
      </w:r>
      <w:r w:rsidRPr="006D2DBB">
        <w:rPr>
          <w:rFonts w:hint="eastAsia"/>
        </w:rPr>
        <w:t>5</w:t>
      </w:r>
      <w:r w:rsidRPr="006D2DBB">
        <w:rPr>
          <w:rFonts w:hint="eastAsia"/>
        </w:rPr>
        <w:t>月至</w:t>
      </w:r>
      <w:r w:rsidRPr="006D2DBB">
        <w:rPr>
          <w:rFonts w:hint="eastAsia"/>
        </w:rPr>
        <w:t>2</w:t>
      </w:r>
      <w:r w:rsidRPr="006D2DBB">
        <w:t>021</w:t>
      </w:r>
      <w:r w:rsidRPr="006D2DBB">
        <w:rPr>
          <w:rFonts w:hint="eastAsia"/>
        </w:rPr>
        <w:t>年</w:t>
      </w:r>
      <w:r w:rsidRPr="006D2DBB">
        <w:t>9</w:t>
      </w:r>
      <w:r w:rsidRPr="006D2DBB">
        <w:rPr>
          <w:rFonts w:hint="eastAsia"/>
        </w:rPr>
        <w:t>月作为测试样本（共</w:t>
      </w:r>
      <w:r w:rsidRPr="006D2DBB">
        <w:t>5</w:t>
      </w:r>
      <w:r w:rsidRPr="006D2DBB">
        <w:rPr>
          <w:rFonts w:hint="eastAsia"/>
        </w:rPr>
        <w:t>个月样本）。</w:t>
      </w:r>
      <w:r w:rsidRPr="005C7382">
        <w:rPr>
          <w:rFonts w:hint="eastAsia"/>
          <w:sz w:val="24"/>
        </w:rPr>
        <w:t>首先将通过绘制时间序列图观察序列的平稳性。</w:t>
      </w:r>
    </w:p>
    <w:p w14:paraId="02CA73F5" w14:textId="77777777" w:rsidR="009E2D9E" w:rsidRDefault="009E2D9E" w:rsidP="009E2D9E">
      <w:pPr>
        <w:jc w:val="center"/>
      </w:pPr>
      <w:r w:rsidRPr="003703CB">
        <w:rPr>
          <w:rFonts w:asciiTheme="minorEastAsia" w:hAnsiTheme="minorEastAsia"/>
          <w:noProof/>
          <w:color w:val="FF0000"/>
          <w:sz w:val="24"/>
        </w:rPr>
        <w:lastRenderedPageBreak/>
        <w:drawing>
          <wp:inline distT="0" distB="0" distL="0" distR="0" wp14:anchorId="50B4E3E1" wp14:editId="46970009">
            <wp:extent cx="2823459" cy="227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858889" cy="2301826"/>
                    </a:xfrm>
                    <a:prstGeom prst="rect">
                      <a:avLst/>
                    </a:prstGeom>
                    <a:noFill/>
                    <a:ln>
                      <a:noFill/>
                    </a:ln>
                  </pic:spPr>
                </pic:pic>
              </a:graphicData>
            </a:graphic>
          </wp:inline>
        </w:drawing>
      </w:r>
    </w:p>
    <w:p w14:paraId="2BCF40B1" w14:textId="154F1EA4" w:rsidR="009E2D9E" w:rsidRPr="0030361F" w:rsidRDefault="009E2D9E" w:rsidP="00715AA5">
      <w:pPr>
        <w:jc w:val="center"/>
      </w:pPr>
      <w:r w:rsidRPr="0030361F">
        <w:rPr>
          <w:rFonts w:hint="eastAsia"/>
        </w:rPr>
        <w:t>图</w:t>
      </w:r>
      <w:r w:rsidR="00715AA5">
        <w:t>3</w:t>
      </w:r>
      <w:r w:rsidR="00845638">
        <w:t xml:space="preserve">  </w:t>
      </w:r>
      <w:r w:rsidRPr="0030361F">
        <w:rPr>
          <w:rFonts w:hint="eastAsia"/>
        </w:rPr>
        <w:t>小麦现货价格原始数据时序图</w:t>
      </w:r>
    </w:p>
    <w:p w14:paraId="48F1931B" w14:textId="13D803F2" w:rsidR="009E2D9E" w:rsidRPr="006D2DBB" w:rsidRDefault="00715AA5" w:rsidP="005933FF">
      <w:pPr>
        <w:ind w:firstLine="420"/>
      </w:pPr>
      <w:r>
        <w:rPr>
          <w:rFonts w:ascii="Roboto" w:hAnsi="Roboto"/>
          <w:color w:val="111111"/>
        </w:rPr>
        <w:t>分析表明，小麦现货价格呈现逐年递增的趋势，并具有明显的季节性趋势，表现为</w:t>
      </w:r>
      <w:r>
        <w:rPr>
          <w:rFonts w:ascii="Roboto" w:hAnsi="Roboto"/>
          <w:color w:val="111111"/>
        </w:rPr>
        <w:t>12</w:t>
      </w:r>
      <w:r>
        <w:rPr>
          <w:rFonts w:ascii="Roboto" w:hAnsi="Roboto"/>
          <w:color w:val="111111"/>
        </w:rPr>
        <w:t>个月为一个周期。这表明该时间序列是非平稳的。由于存在季节效应，选择模型时应考虑其影响，排除非季节性的</w:t>
      </w:r>
      <w:r>
        <w:rPr>
          <w:rFonts w:ascii="Roboto" w:hAnsi="Roboto"/>
          <w:color w:val="111111"/>
        </w:rPr>
        <w:t>ARMA(p, q)</w:t>
      </w:r>
      <w:r>
        <w:rPr>
          <w:rFonts w:ascii="Roboto" w:hAnsi="Roboto"/>
          <w:color w:val="111111"/>
        </w:rPr>
        <w:t>模型。通过运用单位根检验法对小麦现货价格时序的平稳性进行验证，结果表明，在显著性水平为</w:t>
      </w:r>
      <w:r>
        <w:rPr>
          <w:rFonts w:ascii="Roboto" w:hAnsi="Roboto"/>
          <w:color w:val="111111"/>
        </w:rPr>
        <w:t>5%</w:t>
      </w:r>
      <w:r>
        <w:rPr>
          <w:rFonts w:ascii="Roboto" w:hAnsi="Roboto"/>
          <w:color w:val="111111"/>
        </w:rPr>
        <w:t>下，</w:t>
      </w:r>
      <w:r>
        <w:rPr>
          <w:rFonts w:ascii="Roboto" w:hAnsi="Roboto"/>
          <w:color w:val="111111"/>
        </w:rPr>
        <w:t>ADF</w:t>
      </w:r>
      <w:r>
        <w:rPr>
          <w:rFonts w:ascii="Roboto" w:hAnsi="Roboto"/>
          <w:color w:val="111111"/>
        </w:rPr>
        <w:t>检验的卡方统计量为</w:t>
      </w:r>
      <w:r>
        <w:rPr>
          <w:rFonts w:ascii="Roboto" w:hAnsi="Roboto"/>
          <w:color w:val="111111"/>
        </w:rPr>
        <w:t>-2.3799</w:t>
      </w:r>
      <w:r>
        <w:rPr>
          <w:rFonts w:ascii="Roboto" w:hAnsi="Roboto"/>
          <w:color w:val="111111"/>
        </w:rPr>
        <w:t>，且</w:t>
      </w:r>
      <w:r>
        <w:rPr>
          <w:rFonts w:ascii="Roboto" w:hAnsi="Roboto"/>
          <w:color w:val="111111"/>
        </w:rPr>
        <w:t>P-value</w:t>
      </w:r>
      <w:r>
        <w:rPr>
          <w:rFonts w:ascii="Roboto" w:hAnsi="Roboto"/>
          <w:color w:val="111111"/>
        </w:rPr>
        <w:t>值为</w:t>
      </w:r>
      <w:r>
        <w:rPr>
          <w:rFonts w:ascii="Roboto" w:hAnsi="Roboto"/>
          <w:color w:val="111111"/>
        </w:rPr>
        <w:t>0.4182</w:t>
      </w:r>
      <w:r>
        <w:rPr>
          <w:rFonts w:ascii="Roboto" w:hAnsi="Roboto"/>
          <w:color w:val="111111"/>
        </w:rPr>
        <w:t>（大于</w:t>
      </w:r>
      <w:r>
        <w:rPr>
          <w:rFonts w:ascii="Roboto" w:hAnsi="Roboto"/>
          <w:color w:val="111111"/>
        </w:rPr>
        <w:t>0.05</w:t>
      </w:r>
      <w:r>
        <w:rPr>
          <w:rFonts w:ascii="Roboto" w:hAnsi="Roboto"/>
          <w:color w:val="111111"/>
        </w:rPr>
        <w:t>），因此判定原序列存在单位根，为非平稳序列，需要进行差分处理。</w:t>
      </w:r>
    </w:p>
    <w:p w14:paraId="76A54441" w14:textId="0E5A9AA0" w:rsidR="009E2D9E" w:rsidRPr="0030361F" w:rsidRDefault="009E2D9E" w:rsidP="005933FF">
      <w:pPr>
        <w:jc w:val="center"/>
      </w:pPr>
      <w:r w:rsidRPr="0030361F">
        <w:rPr>
          <w:rFonts w:hint="eastAsia"/>
        </w:rPr>
        <w:t>表</w:t>
      </w:r>
      <w:r w:rsidR="00715AA5">
        <w:t>2</w:t>
      </w:r>
      <w:r w:rsidR="00845638">
        <w:t xml:space="preserve">  </w:t>
      </w:r>
      <w:r w:rsidRPr="0030361F">
        <w:rPr>
          <w:rFonts w:hint="eastAsia"/>
        </w:rPr>
        <w:t>小麦现货价格时间序列的单位根检验</w:t>
      </w:r>
    </w:p>
    <w:tbl>
      <w:tblPr>
        <w:tblStyle w:val="210"/>
        <w:tblW w:w="5000" w:type="pct"/>
        <w:jc w:val="center"/>
        <w:tblLook w:val="04A0" w:firstRow="1" w:lastRow="0" w:firstColumn="1" w:lastColumn="0" w:noHBand="0" w:noVBand="1"/>
      </w:tblPr>
      <w:tblGrid>
        <w:gridCol w:w="2834"/>
        <w:gridCol w:w="2835"/>
        <w:gridCol w:w="2835"/>
      </w:tblGrid>
      <w:tr w:rsidR="009E2D9E" w:rsidRPr="00447225" w14:paraId="6D0D46AC" w14:textId="77777777" w:rsidTr="0093244E">
        <w:trPr>
          <w:trHeight w:val="260"/>
          <w:jc w:val="center"/>
        </w:trPr>
        <w:tc>
          <w:tcPr>
            <w:tcW w:w="1666" w:type="pct"/>
            <w:tcBorders>
              <w:top w:val="single" w:sz="12" w:space="0" w:color="auto"/>
              <w:bottom w:val="single" w:sz="6" w:space="0" w:color="auto"/>
            </w:tcBorders>
          </w:tcPr>
          <w:p w14:paraId="3D385C76" w14:textId="77777777" w:rsidR="009E2D9E" w:rsidRPr="00447225" w:rsidRDefault="009E2D9E" w:rsidP="00845638">
            <w:pPr>
              <w:spacing w:before="62" w:after="62" w:line="240" w:lineRule="auto"/>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363FF59B"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Dickey-Fuller</w:t>
            </w:r>
          </w:p>
        </w:tc>
        <w:tc>
          <w:tcPr>
            <w:tcW w:w="1667" w:type="pct"/>
            <w:tcBorders>
              <w:top w:val="single" w:sz="12" w:space="0" w:color="auto"/>
              <w:bottom w:val="single" w:sz="6" w:space="0" w:color="auto"/>
            </w:tcBorders>
          </w:tcPr>
          <w:p w14:paraId="4EBE13E0"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P-value</w:t>
            </w:r>
          </w:p>
        </w:tc>
      </w:tr>
      <w:tr w:rsidR="009E2D9E" w:rsidRPr="00447225" w14:paraId="11E6FFC7" w14:textId="77777777" w:rsidTr="0093244E">
        <w:trPr>
          <w:trHeight w:val="224"/>
          <w:jc w:val="center"/>
        </w:trPr>
        <w:tc>
          <w:tcPr>
            <w:tcW w:w="1666" w:type="pct"/>
            <w:tcBorders>
              <w:top w:val="single" w:sz="6" w:space="0" w:color="auto"/>
            </w:tcBorders>
          </w:tcPr>
          <w:p w14:paraId="315D2D92" w14:textId="77777777" w:rsidR="009E2D9E" w:rsidRPr="00447225" w:rsidRDefault="009E2D9E" w:rsidP="00845638">
            <w:pPr>
              <w:spacing w:before="62" w:afterLines="50" w:after="156" w:line="240" w:lineRule="auto"/>
              <w:ind w:firstLine="198"/>
              <w:contextualSpacing/>
              <w:mirrorIndents/>
              <w:jc w:val="center"/>
              <w:rPr>
                <w:rFonts w:ascii="宋体" w:hAnsi="宋体"/>
                <w:sz w:val="24"/>
              </w:rPr>
            </w:pPr>
            <w:r w:rsidRPr="00447225">
              <w:rPr>
                <w:rFonts w:ascii="宋体" w:hAnsi="宋体"/>
                <w:sz w:val="24"/>
              </w:rPr>
              <w:t>ADF test statistic</w:t>
            </w:r>
          </w:p>
        </w:tc>
        <w:tc>
          <w:tcPr>
            <w:tcW w:w="1667" w:type="pct"/>
            <w:tcBorders>
              <w:top w:val="single" w:sz="6" w:space="0" w:color="auto"/>
            </w:tcBorders>
          </w:tcPr>
          <w:p w14:paraId="5EAA01E5" w14:textId="77777777" w:rsidR="009E2D9E" w:rsidRPr="00447225" w:rsidRDefault="009E2D9E" w:rsidP="00845638">
            <w:pPr>
              <w:spacing w:before="62" w:after="62" w:line="240" w:lineRule="auto"/>
              <w:ind w:firstLine="198"/>
              <w:contextualSpacing/>
              <w:mirrorIndents/>
              <w:jc w:val="center"/>
              <w:rPr>
                <w:rFonts w:ascii="宋体" w:hAnsi="宋体"/>
                <w:sz w:val="24"/>
              </w:rPr>
            </w:pPr>
            <w:r w:rsidRPr="00447225">
              <w:rPr>
                <w:rFonts w:ascii="宋体" w:hAnsi="宋体"/>
                <w:sz w:val="24"/>
              </w:rPr>
              <w:t>-2.3799</w:t>
            </w:r>
          </w:p>
        </w:tc>
        <w:tc>
          <w:tcPr>
            <w:tcW w:w="1667" w:type="pct"/>
            <w:tcBorders>
              <w:top w:val="single" w:sz="6" w:space="0" w:color="auto"/>
            </w:tcBorders>
          </w:tcPr>
          <w:p w14:paraId="3B178F73" w14:textId="77777777" w:rsidR="009E2D9E" w:rsidRPr="00447225" w:rsidRDefault="009E2D9E" w:rsidP="00845638">
            <w:pPr>
              <w:spacing w:before="62" w:afterLines="50" w:after="156" w:line="240" w:lineRule="auto"/>
              <w:ind w:firstLine="198"/>
              <w:contextualSpacing/>
              <w:mirrorIndents/>
              <w:jc w:val="center"/>
              <w:rPr>
                <w:rFonts w:ascii="宋体" w:hAnsi="宋体"/>
                <w:sz w:val="24"/>
              </w:rPr>
            </w:pPr>
            <w:r w:rsidRPr="00447225">
              <w:rPr>
                <w:rFonts w:ascii="宋体" w:hAnsi="宋体"/>
                <w:sz w:val="24"/>
              </w:rPr>
              <w:t>0.4182</w:t>
            </w:r>
          </w:p>
        </w:tc>
      </w:tr>
    </w:tbl>
    <w:p w14:paraId="65EF3654" w14:textId="77777777" w:rsidR="009E2D9E" w:rsidRDefault="009E2D9E" w:rsidP="009E2D9E"/>
    <w:p w14:paraId="250427D5" w14:textId="77777777" w:rsidR="009E2D9E" w:rsidRDefault="009E2D9E" w:rsidP="009E2D9E">
      <w:pPr>
        <w:jc w:val="center"/>
      </w:pPr>
      <w:r w:rsidRPr="003E4227">
        <w:rPr>
          <w:rFonts w:asciiTheme="minorEastAsia" w:hAnsiTheme="minorEastAsia"/>
          <w:noProof/>
          <w:color w:val="FF0000"/>
          <w:sz w:val="24"/>
        </w:rPr>
        <w:drawing>
          <wp:inline distT="0" distB="0" distL="0" distR="0" wp14:anchorId="29E9362F" wp14:editId="72D0658A">
            <wp:extent cx="3559007" cy="1625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8">
                      <a:extLst>
                        <a:ext uri="{28A0092B-C50C-407E-A947-70E740481C1C}">
                          <a14:useLocalDpi xmlns:a14="http://schemas.microsoft.com/office/drawing/2010/main" val="0"/>
                        </a:ext>
                      </a:extLst>
                    </a:blip>
                    <a:srcRect l="671" t="51744" b="1116"/>
                    <a:stretch/>
                  </pic:blipFill>
                  <pic:spPr bwMode="auto">
                    <a:xfrm>
                      <a:off x="0" y="0"/>
                      <a:ext cx="3580736" cy="1635525"/>
                    </a:xfrm>
                    <a:prstGeom prst="rect">
                      <a:avLst/>
                    </a:prstGeom>
                    <a:noFill/>
                    <a:ln>
                      <a:noFill/>
                    </a:ln>
                    <a:extLst>
                      <a:ext uri="{53640926-AAD7-44D8-BBD7-CCE9431645EC}">
                        <a14:shadowObscured xmlns:a14="http://schemas.microsoft.com/office/drawing/2010/main"/>
                      </a:ext>
                    </a:extLst>
                  </pic:spPr>
                </pic:pic>
              </a:graphicData>
            </a:graphic>
          </wp:inline>
        </w:drawing>
      </w:r>
    </w:p>
    <w:p w14:paraId="16121C3E" w14:textId="735BC6F2" w:rsidR="00715AA5" w:rsidRDefault="009E2D9E" w:rsidP="00715AA5">
      <w:pPr>
        <w:jc w:val="center"/>
      </w:pPr>
      <w:r w:rsidRPr="0030361F">
        <w:rPr>
          <w:rFonts w:hint="eastAsia"/>
        </w:rPr>
        <w:t>图</w:t>
      </w:r>
      <w:r w:rsidR="00715AA5">
        <w:t>4</w:t>
      </w:r>
      <w:r w:rsidR="00845638">
        <w:t xml:space="preserve">  </w:t>
      </w:r>
      <w:r w:rsidRPr="0030361F">
        <w:rPr>
          <w:rFonts w:hint="eastAsia"/>
        </w:rPr>
        <w:t>小麦现货价格原始数据自相关图</w:t>
      </w:r>
      <w:proofErr w:type="gramStart"/>
      <w:r w:rsidRPr="0030361F">
        <w:rPr>
          <w:rFonts w:hint="eastAsia"/>
        </w:rPr>
        <w:t>与偏自相关图</w:t>
      </w:r>
      <w:proofErr w:type="gramEnd"/>
    </w:p>
    <w:p w14:paraId="1A3987AC" w14:textId="77777777" w:rsidR="00715AA5" w:rsidRDefault="00715AA5" w:rsidP="00715AA5">
      <w:pPr>
        <w:ind w:firstLine="420"/>
      </w:pPr>
      <w:r>
        <w:t>通过观察小麦现货价格原始数据的自相关图</w:t>
      </w:r>
      <w:proofErr w:type="gramStart"/>
      <w:r>
        <w:t>和偏自相关图</w:t>
      </w:r>
      <w:proofErr w:type="gramEnd"/>
      <w:r>
        <w:t>，我们发现</w:t>
      </w:r>
      <w:r>
        <w:t>ACF</w:t>
      </w:r>
      <w:r>
        <w:t>图显示指数衰减趋势，</w:t>
      </w:r>
      <w:proofErr w:type="gramStart"/>
      <w:r>
        <w:t>即拖尾</w:t>
      </w:r>
      <w:proofErr w:type="gramEnd"/>
      <w:r>
        <w:t>现象，且衰减速度缓慢，仍有大量值大于</w:t>
      </w:r>
      <w:r>
        <w:t>0.5</w:t>
      </w:r>
      <w:r>
        <w:t>。这表明序列</w:t>
      </w:r>
      <w:proofErr w:type="spellStart"/>
      <w:r>
        <w:t>yt</w:t>
      </w:r>
      <w:proofErr w:type="spellEnd"/>
      <w:r>
        <w:t>与之前的时刻具有强烈的相关性，且相关项范围较大，可判断为非平稳时间序列。而</w:t>
      </w:r>
      <w:r>
        <w:t>PACF</w:t>
      </w:r>
      <w:r>
        <w:t>图呈现一阶截断，显示为截尾，因此运用</w:t>
      </w:r>
      <w:r>
        <w:t>ARIMA(p, d, q)</w:t>
      </w:r>
      <w:r>
        <w:t>模型建模。</w:t>
      </w:r>
    </w:p>
    <w:p w14:paraId="35AF89BF" w14:textId="4D88C05B" w:rsidR="00845638" w:rsidRDefault="00715AA5" w:rsidP="00845638">
      <w:pPr>
        <w:ind w:firstLine="420"/>
      </w:pPr>
      <w:r>
        <w:t>为了消除线性趋势效应，我们对原时序数据进行差分处理，取每一项与前一项的差。一阶差分后的时序图在</w:t>
      </w:r>
      <w:r>
        <w:t>0</w:t>
      </w:r>
      <w:r>
        <w:t>附近波动，但仍存在较大的波动起伏。</w:t>
      </w:r>
      <w:r>
        <w:t>ACF</w:t>
      </w:r>
      <w:r>
        <w:t>图的滞后</w:t>
      </w:r>
      <w:r>
        <w:t>12</w:t>
      </w:r>
      <w:r>
        <w:t>期、滞后</w:t>
      </w:r>
      <w:r>
        <w:t>24</w:t>
      </w:r>
      <w:r>
        <w:t>期、滞后</w:t>
      </w:r>
      <w:r>
        <w:t>36</w:t>
      </w:r>
      <w:r>
        <w:t>期处显示序列存在强自相关，推测存在一个</w:t>
      </w:r>
      <w:r>
        <w:t>12</w:t>
      </w:r>
      <w:r>
        <w:t>阶的周期性影响因素。为了消除趋势效应，我们再次进行差分，并通过时序图、</w:t>
      </w:r>
      <w:r>
        <w:t>ACF</w:t>
      </w:r>
      <w:r>
        <w:t>与</w:t>
      </w:r>
      <w:r>
        <w:t>PACF</w:t>
      </w:r>
      <w:r>
        <w:t>图检验和单位根检验来判断差分后的序列是否平稳。</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3755"/>
      </w:tblGrid>
      <w:tr w:rsidR="00845638" w14:paraId="47FC4432" w14:textId="77777777" w:rsidTr="00845638">
        <w:tc>
          <w:tcPr>
            <w:tcW w:w="4247" w:type="dxa"/>
          </w:tcPr>
          <w:p w14:paraId="637C34AA" w14:textId="3CF97267" w:rsidR="00845638" w:rsidRDefault="00845638" w:rsidP="005933FF">
            <w:pPr>
              <w:jc w:val="center"/>
            </w:pPr>
            <w:r>
              <w:rPr>
                <w:noProof/>
                <w14:ligatures w14:val="standardContextual"/>
              </w:rPr>
              <w:lastRenderedPageBreak/>
              <w:drawing>
                <wp:inline distT="0" distB="0" distL="0" distR="0" wp14:anchorId="48A6B6DA" wp14:editId="3EC1B671">
                  <wp:extent cx="294322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43225" cy="971550"/>
                          </a:xfrm>
                          <a:prstGeom prst="rect">
                            <a:avLst/>
                          </a:prstGeom>
                        </pic:spPr>
                      </pic:pic>
                    </a:graphicData>
                  </a:graphic>
                </wp:inline>
              </w:drawing>
            </w:r>
          </w:p>
        </w:tc>
        <w:tc>
          <w:tcPr>
            <w:tcW w:w="4247" w:type="dxa"/>
          </w:tcPr>
          <w:p w14:paraId="2EFD56EB" w14:textId="0593B210" w:rsidR="00845638" w:rsidRDefault="00845638" w:rsidP="005933FF">
            <w:pPr>
              <w:jc w:val="center"/>
            </w:pPr>
            <w:r>
              <w:rPr>
                <w:noProof/>
                <w14:ligatures w14:val="standardContextual"/>
              </w:rPr>
              <w:drawing>
                <wp:inline distT="0" distB="0" distL="0" distR="0" wp14:anchorId="0E22C11E" wp14:editId="23D72B8C">
                  <wp:extent cx="2305050" cy="1064411"/>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14021" cy="1068554"/>
                          </a:xfrm>
                          <a:prstGeom prst="rect">
                            <a:avLst/>
                          </a:prstGeom>
                        </pic:spPr>
                      </pic:pic>
                    </a:graphicData>
                  </a:graphic>
                </wp:inline>
              </w:drawing>
            </w:r>
          </w:p>
        </w:tc>
      </w:tr>
    </w:tbl>
    <w:p w14:paraId="185FBD4F" w14:textId="0144059D" w:rsidR="00845638" w:rsidRPr="0030361F" w:rsidRDefault="009E2D9E" w:rsidP="00845638">
      <w:pPr>
        <w:jc w:val="center"/>
      </w:pPr>
      <w:r w:rsidRPr="0030361F">
        <w:rPr>
          <w:rFonts w:hint="eastAsia"/>
        </w:rPr>
        <w:t>图</w:t>
      </w:r>
      <w:r w:rsidR="00845638">
        <w:t xml:space="preserve">5  </w:t>
      </w:r>
      <w:r w:rsidRPr="0030361F">
        <w:rPr>
          <w:rFonts w:hint="eastAsia"/>
        </w:rPr>
        <w:t>一阶差分和季节差分后的小麦现货价格时序图、</w:t>
      </w:r>
      <w:r w:rsidRPr="0030361F">
        <w:t>ACF</w:t>
      </w:r>
      <w:r w:rsidRPr="0030361F">
        <w:t>图和</w:t>
      </w:r>
      <w:r w:rsidRPr="0030361F">
        <w:t>PACF</w:t>
      </w:r>
      <w:r w:rsidRPr="0030361F">
        <w:t>图</w:t>
      </w:r>
    </w:p>
    <w:p w14:paraId="1E915F84" w14:textId="6CFD6749" w:rsidR="009E2D9E" w:rsidRPr="0030361F" w:rsidRDefault="009E2D9E" w:rsidP="005933FF">
      <w:pPr>
        <w:jc w:val="center"/>
      </w:pPr>
      <w:r w:rsidRPr="0030361F">
        <w:rPr>
          <w:rFonts w:hint="eastAsia"/>
        </w:rPr>
        <w:t>表</w:t>
      </w:r>
      <w:r w:rsidR="00845638">
        <w:t xml:space="preserve">3  </w:t>
      </w:r>
      <w:r w:rsidRPr="0030361F">
        <w:rPr>
          <w:rFonts w:hint="eastAsia"/>
        </w:rPr>
        <w:t>季节差分后的小麦现货价格单位根检验</w:t>
      </w:r>
    </w:p>
    <w:tbl>
      <w:tblPr>
        <w:tblStyle w:val="23"/>
        <w:tblW w:w="5000" w:type="pct"/>
        <w:jc w:val="center"/>
        <w:tblLook w:val="04A0" w:firstRow="1" w:lastRow="0" w:firstColumn="1" w:lastColumn="0" w:noHBand="0" w:noVBand="1"/>
      </w:tblPr>
      <w:tblGrid>
        <w:gridCol w:w="2834"/>
        <w:gridCol w:w="2835"/>
        <w:gridCol w:w="2835"/>
      </w:tblGrid>
      <w:tr w:rsidR="009E2D9E" w:rsidRPr="00F504A5" w14:paraId="031D141D" w14:textId="77777777" w:rsidTr="0093244E">
        <w:trPr>
          <w:trHeight w:val="118"/>
          <w:jc w:val="center"/>
        </w:trPr>
        <w:tc>
          <w:tcPr>
            <w:tcW w:w="1666" w:type="pct"/>
            <w:tcBorders>
              <w:top w:val="single" w:sz="12" w:space="0" w:color="auto"/>
              <w:bottom w:val="single" w:sz="6" w:space="0" w:color="auto"/>
            </w:tcBorders>
          </w:tcPr>
          <w:p w14:paraId="4A0A1788" w14:textId="77777777" w:rsidR="009E2D9E" w:rsidRPr="00F504A5" w:rsidRDefault="009E2D9E" w:rsidP="00845638">
            <w:pPr>
              <w:spacing w:before="62" w:after="62" w:line="240" w:lineRule="auto"/>
              <w:jc w:val="center"/>
              <w:rPr>
                <w:rFonts w:ascii="宋体" w:hAnsi="宋体"/>
              </w:rPr>
            </w:pPr>
          </w:p>
        </w:tc>
        <w:tc>
          <w:tcPr>
            <w:tcW w:w="1667" w:type="pct"/>
            <w:tcBorders>
              <w:top w:val="single" w:sz="12" w:space="0" w:color="auto"/>
              <w:bottom w:val="single" w:sz="6" w:space="0" w:color="auto"/>
            </w:tcBorders>
          </w:tcPr>
          <w:p w14:paraId="00359F51" w14:textId="77777777" w:rsidR="009E2D9E" w:rsidRPr="00F504A5" w:rsidRDefault="009E2D9E" w:rsidP="00845638">
            <w:pPr>
              <w:spacing w:before="62" w:after="62" w:line="240" w:lineRule="auto"/>
              <w:jc w:val="center"/>
              <w:rPr>
                <w:rFonts w:ascii="宋体" w:hAnsi="宋体"/>
              </w:rPr>
            </w:pPr>
            <w:r w:rsidRPr="00F504A5">
              <w:rPr>
                <w:rFonts w:ascii="宋体" w:hAnsi="宋体"/>
              </w:rPr>
              <w:t>Dickey-Fuller</w:t>
            </w:r>
          </w:p>
        </w:tc>
        <w:tc>
          <w:tcPr>
            <w:tcW w:w="1667" w:type="pct"/>
            <w:tcBorders>
              <w:top w:val="single" w:sz="12" w:space="0" w:color="auto"/>
              <w:bottom w:val="single" w:sz="6" w:space="0" w:color="auto"/>
            </w:tcBorders>
          </w:tcPr>
          <w:p w14:paraId="242D90EA" w14:textId="77777777" w:rsidR="009E2D9E" w:rsidRPr="00F504A5" w:rsidRDefault="009E2D9E" w:rsidP="00845638">
            <w:pPr>
              <w:spacing w:before="62" w:after="62" w:line="240" w:lineRule="auto"/>
              <w:jc w:val="center"/>
              <w:rPr>
                <w:rFonts w:ascii="宋体" w:hAnsi="宋体"/>
              </w:rPr>
            </w:pPr>
            <w:r w:rsidRPr="00F504A5">
              <w:rPr>
                <w:rFonts w:ascii="宋体" w:hAnsi="宋体"/>
              </w:rPr>
              <w:t>P-value</w:t>
            </w:r>
          </w:p>
        </w:tc>
      </w:tr>
      <w:tr w:rsidR="009E2D9E" w:rsidRPr="00F504A5" w14:paraId="275A5651" w14:textId="77777777" w:rsidTr="0093244E">
        <w:trPr>
          <w:trHeight w:val="113"/>
          <w:jc w:val="center"/>
        </w:trPr>
        <w:tc>
          <w:tcPr>
            <w:tcW w:w="1666" w:type="pct"/>
            <w:tcBorders>
              <w:top w:val="single" w:sz="6" w:space="0" w:color="auto"/>
            </w:tcBorders>
          </w:tcPr>
          <w:p w14:paraId="0D9959C1" w14:textId="77777777" w:rsidR="009E2D9E" w:rsidRPr="00F504A5" w:rsidRDefault="009E2D9E" w:rsidP="00845638">
            <w:pPr>
              <w:spacing w:before="62" w:after="62" w:line="240" w:lineRule="auto"/>
              <w:jc w:val="center"/>
              <w:rPr>
                <w:rFonts w:ascii="宋体" w:hAnsi="宋体"/>
              </w:rPr>
            </w:pPr>
            <w:r w:rsidRPr="00F504A5">
              <w:rPr>
                <w:rFonts w:ascii="宋体" w:hAnsi="宋体"/>
              </w:rPr>
              <w:t>ADF test statistic</w:t>
            </w:r>
          </w:p>
        </w:tc>
        <w:tc>
          <w:tcPr>
            <w:tcW w:w="1667" w:type="pct"/>
            <w:tcBorders>
              <w:top w:val="single" w:sz="6" w:space="0" w:color="auto"/>
            </w:tcBorders>
          </w:tcPr>
          <w:p w14:paraId="4F1503F3" w14:textId="77777777" w:rsidR="009E2D9E" w:rsidRPr="00F504A5" w:rsidRDefault="009E2D9E" w:rsidP="00845638">
            <w:pPr>
              <w:spacing w:before="62" w:after="62" w:line="240" w:lineRule="auto"/>
              <w:jc w:val="center"/>
              <w:rPr>
                <w:rFonts w:ascii="宋体" w:hAnsi="宋体"/>
              </w:rPr>
            </w:pPr>
            <w:r w:rsidRPr="00F504A5">
              <w:rPr>
                <w:rFonts w:ascii="宋体" w:hAnsi="宋体"/>
              </w:rPr>
              <w:t>-5.6747</w:t>
            </w:r>
          </w:p>
        </w:tc>
        <w:tc>
          <w:tcPr>
            <w:tcW w:w="1667" w:type="pct"/>
            <w:tcBorders>
              <w:top w:val="single" w:sz="6" w:space="0" w:color="auto"/>
            </w:tcBorders>
          </w:tcPr>
          <w:p w14:paraId="74457304" w14:textId="77777777" w:rsidR="009E2D9E" w:rsidRPr="00F504A5" w:rsidRDefault="009E2D9E" w:rsidP="00845638">
            <w:pPr>
              <w:spacing w:before="62" w:after="62" w:line="240" w:lineRule="auto"/>
              <w:jc w:val="center"/>
              <w:rPr>
                <w:rFonts w:ascii="宋体" w:hAnsi="宋体"/>
              </w:rPr>
            </w:pPr>
            <w:r w:rsidRPr="00F504A5">
              <w:rPr>
                <w:rFonts w:ascii="宋体" w:hAnsi="宋体"/>
              </w:rPr>
              <w:t>0.01</w:t>
            </w:r>
          </w:p>
        </w:tc>
      </w:tr>
    </w:tbl>
    <w:p w14:paraId="680F8CCA" w14:textId="40991972" w:rsidR="009E2D9E" w:rsidRPr="005C1A4D" w:rsidRDefault="009E2D9E" w:rsidP="00845638">
      <w:pPr>
        <w:ind w:firstLine="420"/>
      </w:pPr>
      <w:r w:rsidRPr="005C7382">
        <w:rPr>
          <w:rFonts w:hint="eastAsia"/>
        </w:rPr>
        <w:t>从上图可见一阶差分后的时序图在</w:t>
      </w:r>
      <w:r w:rsidRPr="005C7382">
        <w:rPr>
          <w:rFonts w:hint="eastAsia"/>
        </w:rPr>
        <w:t>0</w:t>
      </w:r>
      <w:r w:rsidRPr="005C7382">
        <w:rPr>
          <w:rFonts w:hint="eastAsia"/>
        </w:rPr>
        <w:t>附近波动，</w:t>
      </w:r>
      <w:r w:rsidRPr="005C7382">
        <w:rPr>
          <w:rFonts w:hint="eastAsia"/>
        </w:rPr>
        <w:t>2015</w:t>
      </w:r>
      <w:r w:rsidRPr="005C7382">
        <w:rPr>
          <w:rFonts w:hint="eastAsia"/>
        </w:rPr>
        <w:t>年后的差分序列存在较为显著的波动起伏大的情况，由</w:t>
      </w:r>
      <w:r w:rsidRPr="005C7382">
        <w:rPr>
          <w:rFonts w:hint="eastAsia"/>
        </w:rPr>
        <w:t>ADF</w:t>
      </w:r>
      <w:r w:rsidRPr="005C7382">
        <w:rPr>
          <w:rFonts w:hint="eastAsia"/>
        </w:rPr>
        <w:t>检验可以看出，在</w:t>
      </w:r>
      <w:r w:rsidRPr="005C7382">
        <w:rPr>
          <w:rFonts w:hint="eastAsia"/>
        </w:rPr>
        <w:t>5%</w:t>
      </w:r>
      <w:r w:rsidRPr="005C7382">
        <w:rPr>
          <w:rFonts w:hint="eastAsia"/>
        </w:rPr>
        <w:t>的水平下，卡方统计量值为</w:t>
      </w:r>
      <w:r w:rsidRPr="005C7382">
        <w:rPr>
          <w:rFonts w:hint="eastAsia"/>
        </w:rPr>
        <w:t>-5.6747</w:t>
      </w:r>
      <w:r w:rsidRPr="005C7382">
        <w:rPr>
          <w:rFonts w:hint="eastAsia"/>
        </w:rPr>
        <w:t>，且</w:t>
      </w:r>
      <w:r w:rsidRPr="005C7382">
        <w:rPr>
          <w:rFonts w:hint="eastAsia"/>
        </w:rPr>
        <w:t>P</w:t>
      </w:r>
      <w:r w:rsidRPr="005C7382">
        <w:rPr>
          <w:rFonts w:hint="eastAsia"/>
        </w:rPr>
        <w:t>值大于</w:t>
      </w:r>
      <w:r w:rsidRPr="005C7382">
        <w:rPr>
          <w:rFonts w:hint="eastAsia"/>
        </w:rPr>
        <w:t>0.05</w:t>
      </w:r>
      <w:r w:rsidRPr="005C7382">
        <w:rPr>
          <w:rFonts w:hint="eastAsia"/>
        </w:rPr>
        <w:t>，因此可以拒绝原假设，认为经过一阶差分的序列是平稳序列，符合</w:t>
      </w:r>
      <w:r w:rsidRPr="005C7382">
        <w:rPr>
          <w:rFonts w:hint="eastAsia"/>
        </w:rPr>
        <w:t>ARMA</w:t>
      </w:r>
      <w:r w:rsidRPr="005C7382">
        <w:rPr>
          <w:rFonts w:hint="eastAsia"/>
        </w:rPr>
        <w:t>时间序列模型的建立。由</w:t>
      </w:r>
      <w:r w:rsidRPr="005C7382">
        <w:rPr>
          <w:rFonts w:hint="eastAsia"/>
        </w:rPr>
        <w:t>ACF</w:t>
      </w:r>
      <w:r w:rsidRPr="005C7382">
        <w:rPr>
          <w:rFonts w:hint="eastAsia"/>
        </w:rPr>
        <w:t>图可以看出，在已经消除了单位根的情况下，滞后</w:t>
      </w:r>
      <w:r w:rsidRPr="005C7382">
        <w:rPr>
          <w:rFonts w:hint="eastAsia"/>
        </w:rPr>
        <w:t>12</w:t>
      </w:r>
      <w:r w:rsidRPr="005C7382">
        <w:rPr>
          <w:rFonts w:hint="eastAsia"/>
        </w:rPr>
        <w:t>期、滞后</w:t>
      </w:r>
      <w:r w:rsidRPr="005C7382">
        <w:rPr>
          <w:rFonts w:hint="eastAsia"/>
        </w:rPr>
        <w:t>24</w:t>
      </w:r>
      <w:r w:rsidRPr="005C7382">
        <w:rPr>
          <w:rFonts w:hint="eastAsia"/>
        </w:rPr>
        <w:t>期、滞后</w:t>
      </w:r>
      <w:r w:rsidRPr="005C7382">
        <w:rPr>
          <w:rFonts w:hint="eastAsia"/>
        </w:rPr>
        <w:t>36</w:t>
      </w:r>
      <w:r w:rsidRPr="005C7382">
        <w:rPr>
          <w:rFonts w:hint="eastAsia"/>
        </w:rPr>
        <w:t>期处仍然存在序列强自相关，因此考虑建立</w:t>
      </w:r>
      <w:r w:rsidRPr="005C7382">
        <w:rPr>
          <w:rFonts w:hint="eastAsia"/>
        </w:rPr>
        <w:t>ARIMA(12,1,0)</w:t>
      </w:r>
      <w:r w:rsidRPr="005C7382">
        <w:rPr>
          <w:rFonts w:hint="eastAsia"/>
        </w:rPr>
        <w:t>。</w:t>
      </w:r>
      <w:bookmarkStart w:id="9" w:name="_Toc105262520"/>
      <w:r w:rsidR="005C1A4D" w:rsidRPr="005C1A4D">
        <w:rPr>
          <w:rFonts w:hint="eastAsia"/>
        </w:rPr>
        <w:t>在</w:t>
      </w:r>
      <w:r w:rsidRPr="005C1A4D">
        <w:rPr>
          <w:rFonts w:hint="eastAsia"/>
        </w:rPr>
        <w:t>模型的优化选择与参数估计</w:t>
      </w:r>
      <w:bookmarkEnd w:id="9"/>
      <w:r w:rsidR="005C1A4D" w:rsidRPr="005C1A4D">
        <w:rPr>
          <w:rFonts w:hint="eastAsia"/>
        </w:rPr>
        <w:t>方面，</w:t>
      </w:r>
      <w:r w:rsidRPr="005C1A4D">
        <w:rPr>
          <w:rFonts w:hint="eastAsia"/>
        </w:rPr>
        <w:t>根据</w:t>
      </w:r>
      <w:r w:rsidRPr="005C7382">
        <w:rPr>
          <w:rFonts w:hint="eastAsia"/>
        </w:rPr>
        <w:t>最小信息量准则可以得到最优的模型。</w:t>
      </w:r>
    </w:p>
    <w:p w14:paraId="37990723" w14:textId="425F3B73" w:rsidR="009E2D9E" w:rsidRPr="0030361F" w:rsidRDefault="009E2D9E" w:rsidP="005C1A4D">
      <w:pPr>
        <w:jc w:val="center"/>
      </w:pPr>
      <w:r w:rsidRPr="0030361F">
        <w:rPr>
          <w:rFonts w:hint="eastAsia"/>
        </w:rPr>
        <w:t>表</w:t>
      </w:r>
      <w:r w:rsidR="00845638">
        <w:t xml:space="preserve">4  </w:t>
      </w:r>
      <w:r w:rsidRPr="0030361F">
        <w:t>ARIMA</w:t>
      </w:r>
      <w:r w:rsidRPr="0030361F">
        <w:t>模型检验</w:t>
      </w:r>
    </w:p>
    <w:tbl>
      <w:tblPr>
        <w:tblStyle w:val="21"/>
        <w:tblW w:w="5000" w:type="pct"/>
        <w:jc w:val="center"/>
        <w:tblLook w:val="04A0" w:firstRow="1" w:lastRow="0" w:firstColumn="1" w:lastColumn="0" w:noHBand="0" w:noVBand="1"/>
      </w:tblPr>
      <w:tblGrid>
        <w:gridCol w:w="3376"/>
        <w:gridCol w:w="3135"/>
        <w:gridCol w:w="1993"/>
      </w:tblGrid>
      <w:tr w:rsidR="009E2D9E" w:rsidRPr="003703CB" w14:paraId="0AD31AFB" w14:textId="77777777" w:rsidTr="0093244E">
        <w:trPr>
          <w:trHeight w:val="241"/>
          <w:jc w:val="center"/>
        </w:trPr>
        <w:tc>
          <w:tcPr>
            <w:tcW w:w="1985" w:type="pct"/>
            <w:tcBorders>
              <w:top w:val="single" w:sz="12" w:space="0" w:color="auto"/>
              <w:bottom w:val="single" w:sz="6" w:space="0" w:color="auto"/>
            </w:tcBorders>
          </w:tcPr>
          <w:p w14:paraId="04B396D2" w14:textId="77777777" w:rsidR="009E2D9E" w:rsidRPr="003703CB" w:rsidRDefault="009E2D9E" w:rsidP="00845638">
            <w:pPr>
              <w:spacing w:before="62" w:after="62" w:line="240" w:lineRule="auto"/>
              <w:jc w:val="center"/>
            </w:pPr>
          </w:p>
        </w:tc>
        <w:tc>
          <w:tcPr>
            <w:tcW w:w="1843" w:type="pct"/>
            <w:tcBorders>
              <w:top w:val="single" w:sz="12" w:space="0" w:color="auto"/>
              <w:bottom w:val="single" w:sz="6" w:space="0" w:color="auto"/>
            </w:tcBorders>
          </w:tcPr>
          <w:p w14:paraId="78ADA63D" w14:textId="77777777" w:rsidR="009E2D9E" w:rsidRPr="003703CB" w:rsidRDefault="009E2D9E" w:rsidP="00845638">
            <w:pPr>
              <w:spacing w:before="62" w:after="62" w:line="240" w:lineRule="auto"/>
              <w:jc w:val="center"/>
            </w:pPr>
            <w:r w:rsidRPr="003703CB">
              <w:rPr>
                <w:rFonts w:hint="eastAsia"/>
              </w:rPr>
              <w:t>似然比统计量</w:t>
            </w:r>
          </w:p>
        </w:tc>
        <w:tc>
          <w:tcPr>
            <w:tcW w:w="1172" w:type="pct"/>
            <w:tcBorders>
              <w:top w:val="single" w:sz="12" w:space="0" w:color="auto"/>
              <w:bottom w:val="single" w:sz="6" w:space="0" w:color="auto"/>
            </w:tcBorders>
          </w:tcPr>
          <w:p w14:paraId="38CF7BF4" w14:textId="77777777" w:rsidR="009E2D9E" w:rsidRPr="003703CB" w:rsidRDefault="009E2D9E" w:rsidP="00845638">
            <w:pPr>
              <w:spacing w:before="62" w:after="62" w:line="240" w:lineRule="auto"/>
              <w:jc w:val="center"/>
            </w:pPr>
            <w:r w:rsidRPr="003703CB">
              <w:rPr>
                <w:rFonts w:hint="eastAsia"/>
              </w:rPr>
              <w:t>AIC</w:t>
            </w:r>
          </w:p>
        </w:tc>
      </w:tr>
      <w:tr w:rsidR="009E2D9E" w:rsidRPr="003703CB" w14:paraId="5F5D6C7E" w14:textId="77777777" w:rsidTr="0093244E">
        <w:trPr>
          <w:trHeight w:val="233"/>
          <w:jc w:val="center"/>
        </w:trPr>
        <w:tc>
          <w:tcPr>
            <w:tcW w:w="1985" w:type="pct"/>
            <w:tcBorders>
              <w:top w:val="single" w:sz="6" w:space="0" w:color="auto"/>
            </w:tcBorders>
          </w:tcPr>
          <w:p w14:paraId="5FBED2C4" w14:textId="221FE691" w:rsidR="009E2D9E" w:rsidRPr="003703CB" w:rsidRDefault="009E2D9E" w:rsidP="00845638">
            <w:pPr>
              <w:spacing w:before="62" w:after="62" w:line="240" w:lineRule="auto"/>
              <w:jc w:val="center"/>
            </w:pPr>
            <w:proofErr w:type="gramStart"/>
            <w:r w:rsidRPr="003703CB">
              <w:t>ARIMA(</w:t>
            </w:r>
            <w:proofErr w:type="gramEnd"/>
            <w:r>
              <w:t>(1,2,1</w:t>
            </w:r>
            <w:r w:rsidRPr="003703CB">
              <w:t>2</w:t>
            </w:r>
            <w:r>
              <w:t>)</w:t>
            </w:r>
            <w:r w:rsidRPr="003703CB">
              <w:t>,1,</w:t>
            </w:r>
            <w:r>
              <w:t>0</w:t>
            </w:r>
            <w:r w:rsidRPr="003703CB">
              <w:t>)</w:t>
            </w:r>
          </w:p>
        </w:tc>
        <w:tc>
          <w:tcPr>
            <w:tcW w:w="1843" w:type="pct"/>
            <w:tcBorders>
              <w:top w:val="single" w:sz="6" w:space="0" w:color="auto"/>
            </w:tcBorders>
          </w:tcPr>
          <w:p w14:paraId="36A8A343" w14:textId="77777777" w:rsidR="009E2D9E" w:rsidRPr="003703CB" w:rsidRDefault="009E2D9E" w:rsidP="00845638">
            <w:pPr>
              <w:spacing w:before="62" w:after="62" w:line="240" w:lineRule="auto"/>
              <w:jc w:val="center"/>
            </w:pPr>
            <w:r w:rsidRPr="003703CB">
              <w:t>-7</w:t>
            </w:r>
            <w:r>
              <w:t>54.35</w:t>
            </w:r>
          </w:p>
        </w:tc>
        <w:tc>
          <w:tcPr>
            <w:tcW w:w="1172" w:type="pct"/>
            <w:tcBorders>
              <w:top w:val="single" w:sz="6" w:space="0" w:color="auto"/>
            </w:tcBorders>
          </w:tcPr>
          <w:p w14:paraId="7E8C170E" w14:textId="77777777" w:rsidR="009E2D9E" w:rsidRPr="003703CB" w:rsidRDefault="009E2D9E" w:rsidP="00845638">
            <w:pPr>
              <w:spacing w:before="62" w:after="62" w:line="240" w:lineRule="auto"/>
              <w:jc w:val="center"/>
            </w:pPr>
            <w:r w:rsidRPr="003703CB">
              <w:t>1</w:t>
            </w:r>
            <w:r>
              <w:t>516.7</w:t>
            </w:r>
          </w:p>
        </w:tc>
      </w:tr>
      <w:tr w:rsidR="009E2D9E" w:rsidRPr="003703CB" w14:paraId="059ED6F1" w14:textId="77777777" w:rsidTr="0093244E">
        <w:trPr>
          <w:trHeight w:val="233"/>
          <w:jc w:val="center"/>
        </w:trPr>
        <w:tc>
          <w:tcPr>
            <w:tcW w:w="1985" w:type="pct"/>
          </w:tcPr>
          <w:p w14:paraId="1E181A15" w14:textId="3CDD1A20" w:rsidR="009E2D9E" w:rsidRPr="003703CB" w:rsidRDefault="009E2D9E" w:rsidP="00845638">
            <w:pPr>
              <w:spacing w:before="62" w:after="62" w:line="240" w:lineRule="auto"/>
              <w:jc w:val="center"/>
            </w:pPr>
            <w:proofErr w:type="gramStart"/>
            <w:r w:rsidRPr="003703CB">
              <w:t>ARIMA(</w:t>
            </w:r>
            <w:proofErr w:type="gramEnd"/>
            <w:r>
              <w:t>(1,2,3,1</w:t>
            </w:r>
            <w:r w:rsidRPr="003703CB">
              <w:t>2</w:t>
            </w:r>
            <w:r>
              <w:t>)</w:t>
            </w:r>
            <w:r w:rsidRPr="003703CB">
              <w:t>,1,</w:t>
            </w:r>
            <w:r>
              <w:t>0</w:t>
            </w:r>
            <w:r w:rsidRPr="003703CB">
              <w:t>)</w:t>
            </w:r>
          </w:p>
        </w:tc>
        <w:tc>
          <w:tcPr>
            <w:tcW w:w="1843" w:type="pct"/>
          </w:tcPr>
          <w:p w14:paraId="1DAD5838" w14:textId="77777777" w:rsidR="009E2D9E" w:rsidRPr="003703CB" w:rsidRDefault="009E2D9E" w:rsidP="00845638">
            <w:pPr>
              <w:spacing w:before="62" w:after="62" w:line="240" w:lineRule="auto"/>
              <w:jc w:val="center"/>
            </w:pPr>
            <w:r w:rsidRPr="003703CB">
              <w:t>-7</w:t>
            </w:r>
            <w:r>
              <w:t>54.18</w:t>
            </w:r>
          </w:p>
        </w:tc>
        <w:tc>
          <w:tcPr>
            <w:tcW w:w="1172" w:type="pct"/>
          </w:tcPr>
          <w:p w14:paraId="1E1E25DA" w14:textId="77777777" w:rsidR="009E2D9E" w:rsidRPr="003703CB" w:rsidRDefault="009E2D9E" w:rsidP="00845638">
            <w:pPr>
              <w:spacing w:before="62" w:after="62" w:line="240" w:lineRule="auto"/>
              <w:jc w:val="center"/>
            </w:pPr>
            <w:r w:rsidRPr="003703CB">
              <w:t>1</w:t>
            </w:r>
            <w:r>
              <w:t>518.35</w:t>
            </w:r>
          </w:p>
        </w:tc>
      </w:tr>
      <w:tr w:rsidR="009E2D9E" w:rsidRPr="003703CB" w14:paraId="0AFBA8EA" w14:textId="77777777" w:rsidTr="0093244E">
        <w:trPr>
          <w:trHeight w:val="233"/>
          <w:jc w:val="center"/>
        </w:trPr>
        <w:tc>
          <w:tcPr>
            <w:tcW w:w="1985" w:type="pct"/>
          </w:tcPr>
          <w:p w14:paraId="39A89E9D" w14:textId="0940021D" w:rsidR="009E2D9E" w:rsidRPr="003703CB" w:rsidRDefault="009E2D9E" w:rsidP="00845638">
            <w:pPr>
              <w:spacing w:before="62" w:after="62" w:line="240" w:lineRule="auto"/>
              <w:jc w:val="center"/>
            </w:pPr>
            <w:proofErr w:type="gramStart"/>
            <w:r w:rsidRPr="003703CB">
              <w:t>ARIMA(</w:t>
            </w:r>
            <w:proofErr w:type="gramEnd"/>
            <w:r>
              <w:t>(1,2,6,1</w:t>
            </w:r>
            <w:r w:rsidRPr="003703CB">
              <w:t>2</w:t>
            </w:r>
            <w:r>
              <w:t>)</w:t>
            </w:r>
            <w:r w:rsidRPr="003703CB">
              <w:t>,1,</w:t>
            </w:r>
            <w:r>
              <w:t>0</w:t>
            </w:r>
            <w:r w:rsidRPr="003703CB">
              <w:t>)</w:t>
            </w:r>
          </w:p>
        </w:tc>
        <w:tc>
          <w:tcPr>
            <w:tcW w:w="1843" w:type="pct"/>
          </w:tcPr>
          <w:p w14:paraId="14D9B651" w14:textId="77777777" w:rsidR="009E2D9E" w:rsidRPr="003703CB" w:rsidRDefault="009E2D9E" w:rsidP="00845638">
            <w:pPr>
              <w:spacing w:before="62" w:after="62" w:line="240" w:lineRule="auto"/>
              <w:jc w:val="center"/>
            </w:pPr>
            <w:r w:rsidRPr="003703CB">
              <w:t>-7</w:t>
            </w:r>
            <w:r>
              <w:t>54.28</w:t>
            </w:r>
          </w:p>
        </w:tc>
        <w:tc>
          <w:tcPr>
            <w:tcW w:w="1172" w:type="pct"/>
          </w:tcPr>
          <w:p w14:paraId="7F340DA0" w14:textId="77777777" w:rsidR="009E2D9E" w:rsidRPr="003703CB" w:rsidRDefault="009E2D9E" w:rsidP="00845638">
            <w:pPr>
              <w:spacing w:before="62" w:after="62" w:line="240" w:lineRule="auto"/>
              <w:jc w:val="center"/>
            </w:pPr>
            <w:r w:rsidRPr="003703CB">
              <w:t>1</w:t>
            </w:r>
            <w:r>
              <w:t>518.55</w:t>
            </w:r>
          </w:p>
        </w:tc>
      </w:tr>
      <w:tr w:rsidR="009E2D9E" w:rsidRPr="003703CB" w14:paraId="382951BA" w14:textId="77777777" w:rsidTr="0093244E">
        <w:trPr>
          <w:trHeight w:val="233"/>
          <w:jc w:val="center"/>
        </w:trPr>
        <w:tc>
          <w:tcPr>
            <w:tcW w:w="1985" w:type="pct"/>
          </w:tcPr>
          <w:p w14:paraId="738BE129" w14:textId="77777777" w:rsidR="009E2D9E" w:rsidRPr="003703CB" w:rsidRDefault="009E2D9E" w:rsidP="00845638">
            <w:pPr>
              <w:spacing w:before="62" w:after="62" w:line="240" w:lineRule="auto"/>
              <w:jc w:val="center"/>
            </w:pPr>
            <w:proofErr w:type="gramStart"/>
            <w:r>
              <w:t>A</w:t>
            </w:r>
            <w:r w:rsidRPr="003703CB">
              <w:t>RIMA(</w:t>
            </w:r>
            <w:proofErr w:type="gramEnd"/>
            <w:r>
              <w:t>(1,2,3,1</w:t>
            </w:r>
            <w:r w:rsidRPr="003703CB">
              <w:t>2</w:t>
            </w:r>
            <w:r>
              <w:t>)</w:t>
            </w:r>
            <w:r w:rsidRPr="003703CB">
              <w:t>,1,</w:t>
            </w:r>
            <w:r>
              <w:t>0</w:t>
            </w:r>
            <w:r w:rsidRPr="003703CB">
              <w:t>)</w:t>
            </w:r>
          </w:p>
        </w:tc>
        <w:tc>
          <w:tcPr>
            <w:tcW w:w="1843" w:type="pct"/>
          </w:tcPr>
          <w:p w14:paraId="5849DF06" w14:textId="77777777" w:rsidR="009E2D9E" w:rsidRPr="003703CB" w:rsidRDefault="009E2D9E" w:rsidP="00845638">
            <w:pPr>
              <w:spacing w:before="62" w:after="62" w:line="240" w:lineRule="auto"/>
              <w:jc w:val="center"/>
            </w:pPr>
            <w:r w:rsidRPr="003703CB">
              <w:t>-7</w:t>
            </w:r>
            <w:r>
              <w:t>50.95</w:t>
            </w:r>
          </w:p>
        </w:tc>
        <w:tc>
          <w:tcPr>
            <w:tcW w:w="1172" w:type="pct"/>
          </w:tcPr>
          <w:p w14:paraId="24FDD035" w14:textId="77777777" w:rsidR="009E2D9E" w:rsidRPr="003703CB" w:rsidRDefault="009E2D9E" w:rsidP="00845638">
            <w:pPr>
              <w:spacing w:before="62" w:after="62" w:line="240" w:lineRule="auto"/>
              <w:jc w:val="center"/>
            </w:pPr>
            <w:r>
              <w:rPr>
                <w:rFonts w:hint="eastAsia"/>
              </w:rPr>
              <w:t>1</w:t>
            </w:r>
            <w:r>
              <w:t>511.91</w:t>
            </w:r>
          </w:p>
        </w:tc>
      </w:tr>
    </w:tbl>
    <w:p w14:paraId="2431298F" w14:textId="77777777" w:rsidR="009E2D9E" w:rsidRPr="005C7382" w:rsidRDefault="009E2D9E" w:rsidP="005C1A4D">
      <w:pPr>
        <w:ind w:firstLine="420"/>
      </w:pPr>
      <w:r w:rsidRPr="005C7382">
        <w:rPr>
          <w:rFonts w:hint="eastAsia"/>
        </w:rPr>
        <w:t>根据简练原则，选取最小</w:t>
      </w:r>
      <w:r w:rsidRPr="005C7382">
        <w:rPr>
          <w:rFonts w:hint="eastAsia"/>
        </w:rPr>
        <w:t>AIC</w:t>
      </w:r>
      <w:r w:rsidRPr="005C7382">
        <w:rPr>
          <w:rFonts w:hint="eastAsia"/>
        </w:rPr>
        <w:t>与似然比统计量对应的模型，可得</w:t>
      </w:r>
      <w:r w:rsidRPr="005C7382">
        <w:rPr>
          <w:rFonts w:hint="eastAsia"/>
        </w:rPr>
        <w:t>ARIMA((1,2,12),1,0)</w:t>
      </w:r>
      <w:r w:rsidRPr="005C7382">
        <w:rPr>
          <w:rFonts w:hint="eastAsia"/>
        </w:rPr>
        <w:t>是最优的模型，以下是该模型的参数估计</w:t>
      </w:r>
      <w:r w:rsidRPr="005C7382">
        <w:rPr>
          <w:rFonts w:hint="eastAsia"/>
        </w:rPr>
        <w:t>,</w:t>
      </w:r>
      <w:r w:rsidRPr="005C7382">
        <w:rPr>
          <w:rFonts w:hint="eastAsia"/>
        </w:rPr>
        <w:t>可见系数在</w:t>
      </w:r>
      <w:r w:rsidRPr="005C7382">
        <w:rPr>
          <w:rFonts w:hint="eastAsia"/>
        </w:rPr>
        <w:t>1%</w:t>
      </w:r>
      <w:r w:rsidRPr="005C7382">
        <w:rPr>
          <w:rFonts w:hint="eastAsia"/>
        </w:rPr>
        <w:t>的显著性水平下显著，因此模型参数是有意义的。</w:t>
      </w:r>
      <w:r w:rsidRPr="005C7382">
        <w:rPr>
          <w:rFonts w:hint="eastAsia"/>
        </w:rPr>
        <w:t xml:space="preserve"> </w:t>
      </w:r>
    </w:p>
    <w:p w14:paraId="0D141663" w14:textId="52ED4B33" w:rsidR="009E2D9E" w:rsidRPr="0030361F" w:rsidRDefault="009E2D9E" w:rsidP="005C1A4D">
      <w:pPr>
        <w:jc w:val="center"/>
      </w:pPr>
      <w:r w:rsidRPr="0030361F">
        <w:rPr>
          <w:rFonts w:hint="eastAsia"/>
        </w:rPr>
        <w:t>表</w:t>
      </w:r>
      <w:r w:rsidR="00845638">
        <w:rPr>
          <w:rFonts w:hint="eastAsia"/>
        </w:rPr>
        <w:t>5</w:t>
      </w:r>
      <w:r w:rsidR="00845638">
        <w:t xml:space="preserve">  </w:t>
      </w:r>
      <w:r w:rsidRPr="0030361F">
        <w:t>ARIMA((1,2,12),1,0)</w:t>
      </w:r>
      <w:r w:rsidRPr="0030361F">
        <w:t>模型系数表</w:t>
      </w:r>
    </w:p>
    <w:tbl>
      <w:tblPr>
        <w:tblStyle w:val="21"/>
        <w:tblW w:w="5060" w:type="pct"/>
        <w:jc w:val="center"/>
        <w:tblLook w:val="04A0" w:firstRow="1" w:lastRow="0" w:firstColumn="1" w:lastColumn="0" w:noHBand="0" w:noVBand="1"/>
      </w:tblPr>
      <w:tblGrid>
        <w:gridCol w:w="2198"/>
        <w:gridCol w:w="2346"/>
        <w:gridCol w:w="2031"/>
        <w:gridCol w:w="2031"/>
      </w:tblGrid>
      <w:tr w:rsidR="009E2D9E" w:rsidRPr="003703CB" w14:paraId="75C99EFC" w14:textId="77777777" w:rsidTr="00AF05F5">
        <w:trPr>
          <w:trHeight w:val="446"/>
          <w:jc w:val="center"/>
        </w:trPr>
        <w:tc>
          <w:tcPr>
            <w:tcW w:w="1277" w:type="pct"/>
            <w:tcBorders>
              <w:top w:val="single" w:sz="12" w:space="0" w:color="auto"/>
              <w:bottom w:val="single" w:sz="6" w:space="0" w:color="auto"/>
            </w:tcBorders>
          </w:tcPr>
          <w:p w14:paraId="56AB99B9" w14:textId="5EBCAC87" w:rsidR="009E2D9E" w:rsidRPr="003703CB" w:rsidRDefault="009E2D9E" w:rsidP="00845638">
            <w:pPr>
              <w:spacing w:before="62" w:after="62" w:line="240" w:lineRule="auto"/>
              <w:jc w:val="center"/>
            </w:pPr>
          </w:p>
        </w:tc>
        <w:tc>
          <w:tcPr>
            <w:tcW w:w="1363" w:type="pct"/>
            <w:tcBorders>
              <w:top w:val="single" w:sz="12" w:space="0" w:color="auto"/>
              <w:bottom w:val="single" w:sz="6" w:space="0" w:color="auto"/>
            </w:tcBorders>
          </w:tcPr>
          <w:p w14:paraId="10352C2C" w14:textId="6288E5E8" w:rsidR="009E2D9E" w:rsidRPr="003703CB" w:rsidRDefault="009E2D9E" w:rsidP="00845638">
            <w:pPr>
              <w:spacing w:before="62" w:after="62" w:line="240" w:lineRule="auto"/>
              <w:jc w:val="center"/>
            </w:pPr>
            <w:r w:rsidRPr="003703CB">
              <w:t>ar1</w:t>
            </w:r>
          </w:p>
        </w:tc>
        <w:tc>
          <w:tcPr>
            <w:tcW w:w="1180" w:type="pct"/>
            <w:tcBorders>
              <w:top w:val="single" w:sz="12" w:space="0" w:color="auto"/>
              <w:bottom w:val="single" w:sz="6" w:space="0" w:color="auto"/>
            </w:tcBorders>
          </w:tcPr>
          <w:p w14:paraId="62EC3EEB" w14:textId="77777777" w:rsidR="009E2D9E" w:rsidRPr="003703CB" w:rsidRDefault="009E2D9E" w:rsidP="00845638">
            <w:pPr>
              <w:spacing w:before="62" w:after="62" w:line="240" w:lineRule="auto"/>
              <w:jc w:val="center"/>
            </w:pPr>
            <w:r>
              <w:t>a</w:t>
            </w:r>
            <w:r w:rsidRPr="003703CB">
              <w:t>r2</w:t>
            </w:r>
          </w:p>
        </w:tc>
        <w:tc>
          <w:tcPr>
            <w:tcW w:w="1180" w:type="pct"/>
            <w:tcBorders>
              <w:top w:val="single" w:sz="12" w:space="0" w:color="auto"/>
              <w:bottom w:val="single" w:sz="6" w:space="0" w:color="auto"/>
            </w:tcBorders>
          </w:tcPr>
          <w:p w14:paraId="1C369A49" w14:textId="77777777" w:rsidR="009E2D9E" w:rsidRPr="003703CB" w:rsidRDefault="009E2D9E" w:rsidP="00845638">
            <w:pPr>
              <w:spacing w:before="62" w:after="62" w:line="240" w:lineRule="auto"/>
              <w:jc w:val="center"/>
            </w:pPr>
            <w:r>
              <w:t>ar12</w:t>
            </w:r>
          </w:p>
        </w:tc>
      </w:tr>
      <w:tr w:rsidR="009E2D9E" w:rsidRPr="003703CB" w14:paraId="1BFD1343" w14:textId="77777777" w:rsidTr="00AF05F5">
        <w:trPr>
          <w:trHeight w:val="457"/>
          <w:jc w:val="center"/>
        </w:trPr>
        <w:tc>
          <w:tcPr>
            <w:tcW w:w="1277" w:type="pct"/>
            <w:tcBorders>
              <w:top w:val="single" w:sz="6" w:space="0" w:color="auto"/>
            </w:tcBorders>
          </w:tcPr>
          <w:p w14:paraId="52E519CA" w14:textId="77777777" w:rsidR="009E2D9E" w:rsidRPr="003703CB" w:rsidRDefault="009E2D9E" w:rsidP="00845638">
            <w:pPr>
              <w:spacing w:before="62" w:after="62" w:line="240" w:lineRule="auto"/>
              <w:jc w:val="center"/>
            </w:pPr>
            <w:r w:rsidRPr="003703CB">
              <w:t>Coeff</w:t>
            </w:r>
          </w:p>
        </w:tc>
        <w:tc>
          <w:tcPr>
            <w:tcW w:w="1363" w:type="pct"/>
            <w:tcBorders>
              <w:top w:val="single" w:sz="6" w:space="0" w:color="auto"/>
            </w:tcBorders>
          </w:tcPr>
          <w:p w14:paraId="3A1B381E" w14:textId="77777777" w:rsidR="009E2D9E" w:rsidRPr="003703CB" w:rsidRDefault="009E2D9E" w:rsidP="00845638">
            <w:pPr>
              <w:spacing w:before="62" w:after="62" w:line="240" w:lineRule="auto"/>
              <w:jc w:val="center"/>
            </w:pPr>
            <w:r>
              <w:t>0.0224</w:t>
            </w:r>
          </w:p>
        </w:tc>
        <w:tc>
          <w:tcPr>
            <w:tcW w:w="1180" w:type="pct"/>
            <w:tcBorders>
              <w:top w:val="single" w:sz="6" w:space="0" w:color="auto"/>
            </w:tcBorders>
          </w:tcPr>
          <w:p w14:paraId="4144B9A7" w14:textId="38E8E274" w:rsidR="009E2D9E" w:rsidRPr="003703CB" w:rsidRDefault="009E2D9E" w:rsidP="00845638">
            <w:pPr>
              <w:spacing w:before="62" w:after="62" w:line="240" w:lineRule="auto"/>
              <w:jc w:val="center"/>
            </w:pPr>
            <w:r>
              <w:t>-</w:t>
            </w:r>
            <w:r w:rsidRPr="003703CB">
              <w:t>0.</w:t>
            </w:r>
            <w:r>
              <w:t>0111</w:t>
            </w:r>
          </w:p>
        </w:tc>
        <w:tc>
          <w:tcPr>
            <w:tcW w:w="1180" w:type="pct"/>
            <w:tcBorders>
              <w:top w:val="single" w:sz="6" w:space="0" w:color="auto"/>
            </w:tcBorders>
          </w:tcPr>
          <w:p w14:paraId="049324F2" w14:textId="2BA0C702" w:rsidR="009E2D9E" w:rsidRPr="003703CB" w:rsidRDefault="009E2D9E" w:rsidP="00845638">
            <w:pPr>
              <w:spacing w:before="62" w:after="62" w:line="240" w:lineRule="auto"/>
              <w:jc w:val="center"/>
            </w:pPr>
            <w:r w:rsidRPr="003703CB">
              <w:t>0.</w:t>
            </w:r>
            <w:r>
              <w:t>5916</w:t>
            </w:r>
          </w:p>
        </w:tc>
      </w:tr>
      <w:tr w:rsidR="009E2D9E" w:rsidRPr="003703CB" w14:paraId="6EE661C2" w14:textId="77777777" w:rsidTr="00AF05F5">
        <w:trPr>
          <w:trHeight w:val="446"/>
          <w:jc w:val="center"/>
        </w:trPr>
        <w:tc>
          <w:tcPr>
            <w:tcW w:w="1277" w:type="pct"/>
          </w:tcPr>
          <w:p w14:paraId="56D89F6B" w14:textId="77777777" w:rsidR="009E2D9E" w:rsidRPr="003703CB" w:rsidRDefault="009E2D9E" w:rsidP="00845638">
            <w:pPr>
              <w:spacing w:before="62" w:after="62" w:line="240" w:lineRule="auto"/>
              <w:jc w:val="center"/>
            </w:pPr>
            <w:r w:rsidRPr="003703CB">
              <w:t>标准差</w:t>
            </w:r>
          </w:p>
        </w:tc>
        <w:tc>
          <w:tcPr>
            <w:tcW w:w="1363" w:type="pct"/>
          </w:tcPr>
          <w:p w14:paraId="4F68C0E9" w14:textId="51FF5385" w:rsidR="009E2D9E" w:rsidRPr="003703CB" w:rsidRDefault="009E2D9E" w:rsidP="00845638">
            <w:pPr>
              <w:spacing w:before="62" w:after="62" w:line="240" w:lineRule="auto"/>
              <w:jc w:val="center"/>
            </w:pPr>
            <w:r w:rsidRPr="003703CB">
              <w:t>0.0</w:t>
            </w:r>
            <w:r>
              <w:t>650</w:t>
            </w:r>
          </w:p>
        </w:tc>
        <w:tc>
          <w:tcPr>
            <w:tcW w:w="1180" w:type="pct"/>
          </w:tcPr>
          <w:p w14:paraId="00BD79D9" w14:textId="77777777" w:rsidR="009E2D9E" w:rsidRPr="003703CB" w:rsidRDefault="009E2D9E" w:rsidP="00845638">
            <w:pPr>
              <w:spacing w:before="62" w:after="62" w:line="240" w:lineRule="auto"/>
              <w:jc w:val="center"/>
            </w:pPr>
            <w:r w:rsidRPr="003703CB">
              <w:t>0.0</w:t>
            </w:r>
            <w:r>
              <w:t>647</w:t>
            </w:r>
          </w:p>
        </w:tc>
        <w:tc>
          <w:tcPr>
            <w:tcW w:w="1180" w:type="pct"/>
          </w:tcPr>
          <w:p w14:paraId="7FF82D14" w14:textId="4B33ED35" w:rsidR="009E2D9E" w:rsidRPr="003703CB" w:rsidRDefault="009E2D9E" w:rsidP="00845638">
            <w:pPr>
              <w:spacing w:before="62" w:after="62" w:line="240" w:lineRule="auto"/>
              <w:jc w:val="center"/>
            </w:pPr>
            <w:r w:rsidRPr="003703CB">
              <w:t>0.0</w:t>
            </w:r>
            <w:r>
              <w:t>685</w:t>
            </w:r>
          </w:p>
        </w:tc>
      </w:tr>
    </w:tbl>
    <w:p w14:paraId="174140D9" w14:textId="750EE2C5" w:rsidR="009E2D9E" w:rsidRDefault="009E2D9E" w:rsidP="005C1A4D">
      <w:pPr>
        <w:ind w:firstLine="420"/>
      </w:pPr>
      <w:r w:rsidRPr="0030361F">
        <w:rPr>
          <w:rFonts w:hint="eastAsia"/>
        </w:rPr>
        <w:t>由系数表可得最后估计出来的模型为：</w:t>
      </w:r>
    </w:p>
    <w:p w14:paraId="3D617191" w14:textId="02EC56E5" w:rsidR="009E2D9E" w:rsidRDefault="00000000" w:rsidP="005C1A4D">
      <w:pPr>
        <w:jc w:val="center"/>
      </w:pPr>
      <m:oMathPara>
        <m:oMath>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rPr>
                <m:t>0.0224</m:t>
              </m:r>
              <m:r>
                <m:rPr>
                  <m:sty m:val="p"/>
                </m:rPr>
                <w:rPr>
                  <w:rFonts w:ascii="Cambria Math" w:hAnsi="Cambria Math" w:hint="eastAsia"/>
                </w:rPr>
                <m:t>y</m:t>
              </m:r>
            </m:e>
            <m:sub>
              <m:r>
                <m:rPr>
                  <m:sty m:val="p"/>
                </m:rPr>
                <w:rPr>
                  <w:rFonts w:ascii="Cambria Math" w:hAnsi="Cambria Math"/>
                  <w:vertAlign w:val="subscript"/>
                </w:rPr>
                <m:t>t-1</m:t>
              </m:r>
            </m:sub>
          </m:sSub>
          <m:r>
            <m:rPr>
              <m:sty m:val="p"/>
            </m:rPr>
            <w:rPr>
              <w:rFonts w:ascii="Cambria Math" w:hAnsi="Cambria Math"/>
            </w:rPr>
            <m:t>-0.0111</m:t>
          </m:r>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t-2</m:t>
              </m:r>
            </m:sub>
          </m:sSub>
          <m:r>
            <m:rPr>
              <m:sty m:val="p"/>
            </m:rPr>
            <w:rPr>
              <w:rFonts w:ascii="Cambria Math" w:hAnsi="Cambria Math"/>
            </w:rPr>
            <m:t>+0.5914</m:t>
          </m:r>
          <m:sSub>
            <m:sSubPr>
              <m:ctrlPr>
                <w:rPr>
                  <w:rFonts w:ascii="Cambria Math" w:hAnsi="Cambria Math"/>
                  <w:vertAlign w:val="subscript"/>
                </w:rPr>
              </m:ctrlPr>
            </m:sSubPr>
            <m:e>
              <m:r>
                <m:rPr>
                  <m:sty m:val="p"/>
                </m:rPr>
                <w:rPr>
                  <w:rFonts w:ascii="Cambria Math" w:hAnsi="Cambria Math" w:hint="eastAsia"/>
                </w:rPr>
                <m:t>y</m:t>
              </m:r>
            </m:e>
            <m:sub>
              <m:r>
                <m:rPr>
                  <m:sty m:val="p"/>
                </m:rPr>
                <w:rPr>
                  <w:rFonts w:ascii="Cambria Math" w:hAnsi="Cambria Math"/>
                  <w:vertAlign w:val="subscript"/>
                </w:rPr>
                <m:t>t-12</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rPr>
                <m:t>ε</m:t>
              </m:r>
            </m:e>
            <m:sub>
              <m:r>
                <m:rPr>
                  <m:sty m:val="p"/>
                </m:rPr>
                <w:rPr>
                  <w:rFonts w:ascii="Cambria Math" w:hAnsi="Cambria Math"/>
                  <w:vertAlign w:val="subscript"/>
                </w:rPr>
                <m:t>t</m:t>
              </m:r>
            </m:sub>
          </m:sSub>
        </m:oMath>
      </m:oMathPara>
    </w:p>
    <w:p w14:paraId="5E4E8C02" w14:textId="77777777" w:rsidR="009E2D9E" w:rsidRPr="005C7382" w:rsidRDefault="009E2D9E" w:rsidP="005C1A4D">
      <w:pPr>
        <w:pStyle w:val="3"/>
        <w:ind w:firstLine="420"/>
      </w:pPr>
      <w:bookmarkStart w:id="10" w:name="_Toc105262521"/>
      <w:r w:rsidRPr="005C7382">
        <w:rPr>
          <w:rFonts w:hint="eastAsia"/>
        </w:rPr>
        <w:t>ARIMA</w:t>
      </w:r>
      <w:r w:rsidRPr="005C7382">
        <w:rPr>
          <w:rFonts w:hint="eastAsia"/>
        </w:rPr>
        <w:t>模型的显著性（白噪声）检验</w:t>
      </w:r>
      <w:bookmarkEnd w:id="10"/>
    </w:p>
    <w:p w14:paraId="065E1BBF" w14:textId="77777777" w:rsidR="009E2D9E" w:rsidRPr="005C7382" w:rsidRDefault="009E2D9E" w:rsidP="00845638">
      <w:pPr>
        <w:ind w:firstLine="420"/>
      </w:pPr>
      <w:r w:rsidRPr="005C7382">
        <w:rPr>
          <w:rFonts w:hint="eastAsia"/>
        </w:rPr>
        <w:t>为检验模型的有效性，采取观察残差标准差图、</w:t>
      </w:r>
      <w:r w:rsidRPr="005C7382">
        <w:rPr>
          <w:rFonts w:hint="eastAsia"/>
        </w:rPr>
        <w:t>Ljung-Box</w:t>
      </w:r>
      <w:r w:rsidRPr="005C7382">
        <w:rPr>
          <w:rFonts w:hint="eastAsia"/>
        </w:rPr>
        <w:t>法来检验模型的显著性。若上述各种检验方法不能拒绝原假设，则可以认为</w:t>
      </w:r>
      <w:r w:rsidRPr="005C7382">
        <w:rPr>
          <w:rFonts w:hint="eastAsia"/>
        </w:rPr>
        <w:t>ARIMA((1,2,12),1,0)</w:t>
      </w:r>
      <w:r w:rsidRPr="005C7382">
        <w:rPr>
          <w:rFonts w:hint="eastAsia"/>
        </w:rPr>
        <w:t>模型的残差序列是白噪声序列，该模型有意义。</w:t>
      </w:r>
    </w:p>
    <w:p w14:paraId="635B1AE4" w14:textId="77777777" w:rsidR="009E2D9E" w:rsidRDefault="009E2D9E" w:rsidP="005C1A4D">
      <w:pPr>
        <w:jc w:val="center"/>
      </w:pPr>
      <w:r w:rsidRPr="00077E73">
        <w:rPr>
          <w:rFonts w:asciiTheme="minorEastAsia" w:hAnsiTheme="minorEastAsia"/>
          <w:noProof/>
        </w:rPr>
        <w:lastRenderedPageBreak/>
        <w:drawing>
          <wp:inline distT="0" distB="0" distL="0" distR="0" wp14:anchorId="4C8F8A6D" wp14:editId="4A22EB2B">
            <wp:extent cx="3986188" cy="3943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1">
                      <a:extLst>
                        <a:ext uri="{28A0092B-C50C-407E-A947-70E740481C1C}">
                          <a14:useLocalDpi xmlns:a14="http://schemas.microsoft.com/office/drawing/2010/main" val="0"/>
                        </a:ext>
                      </a:extLst>
                    </a:blip>
                    <a:srcRect t="1" b="-347"/>
                    <a:stretch/>
                  </pic:blipFill>
                  <pic:spPr bwMode="auto">
                    <a:xfrm>
                      <a:off x="0" y="0"/>
                      <a:ext cx="4034427" cy="3991070"/>
                    </a:xfrm>
                    <a:prstGeom prst="rect">
                      <a:avLst/>
                    </a:prstGeom>
                    <a:noFill/>
                    <a:ln>
                      <a:noFill/>
                    </a:ln>
                    <a:extLst>
                      <a:ext uri="{53640926-AAD7-44D8-BBD7-CCE9431645EC}">
                        <a14:shadowObscured xmlns:a14="http://schemas.microsoft.com/office/drawing/2010/main"/>
                      </a:ext>
                    </a:extLst>
                  </pic:spPr>
                </pic:pic>
              </a:graphicData>
            </a:graphic>
          </wp:inline>
        </w:drawing>
      </w:r>
    </w:p>
    <w:p w14:paraId="392398FC" w14:textId="226A2DEC" w:rsidR="009E2D9E" w:rsidRPr="0030361F" w:rsidRDefault="009E2D9E" w:rsidP="005C1A4D">
      <w:pPr>
        <w:jc w:val="center"/>
      </w:pPr>
      <w:r w:rsidRPr="0030361F">
        <w:rPr>
          <w:rFonts w:hint="eastAsia"/>
        </w:rPr>
        <w:t>图</w:t>
      </w:r>
      <w:r w:rsidR="00845638">
        <w:t xml:space="preserve">6  </w:t>
      </w:r>
      <w:r w:rsidRPr="0030361F">
        <w:rPr>
          <w:rFonts w:hint="eastAsia"/>
        </w:rPr>
        <w:t>残差标准差、</w:t>
      </w:r>
      <w:r w:rsidRPr="0030361F">
        <w:t>ACF</w:t>
      </w:r>
      <w:r w:rsidRPr="0030361F">
        <w:t>图</w:t>
      </w:r>
      <w:r w:rsidRPr="0030361F">
        <w:rPr>
          <w:rFonts w:hint="eastAsia"/>
        </w:rPr>
        <w:t>、</w:t>
      </w:r>
      <w:r w:rsidRPr="0030361F">
        <w:t>Ljung-Box</w:t>
      </w:r>
      <w:r w:rsidRPr="0030361F">
        <w:t>检验图</w:t>
      </w:r>
    </w:p>
    <w:p w14:paraId="25B0D490" w14:textId="34A92534" w:rsidR="009E2D9E" w:rsidRPr="0030361F" w:rsidRDefault="009E2D9E" w:rsidP="005C1A4D">
      <w:pPr>
        <w:jc w:val="center"/>
      </w:pPr>
      <w:r w:rsidRPr="0030361F">
        <w:rPr>
          <w:rFonts w:hint="eastAsia"/>
        </w:rPr>
        <w:t>表</w:t>
      </w:r>
      <w:r w:rsidR="00845638">
        <w:t xml:space="preserve">6   </w:t>
      </w:r>
      <w:r w:rsidRPr="0030361F">
        <w:t>Ljung-Box</w:t>
      </w:r>
      <w:r w:rsidRPr="0030361F">
        <w:t>检验</w:t>
      </w:r>
    </w:p>
    <w:tbl>
      <w:tblPr>
        <w:tblStyle w:val="21"/>
        <w:tblW w:w="5000" w:type="pct"/>
        <w:jc w:val="center"/>
        <w:tblLook w:val="04A0" w:firstRow="1" w:lastRow="0" w:firstColumn="1" w:lastColumn="0" w:noHBand="0" w:noVBand="1"/>
      </w:tblPr>
      <w:tblGrid>
        <w:gridCol w:w="2834"/>
        <w:gridCol w:w="2835"/>
        <w:gridCol w:w="2835"/>
      </w:tblGrid>
      <w:tr w:rsidR="009E2D9E" w:rsidRPr="003703CB" w14:paraId="68841876" w14:textId="77777777" w:rsidTr="0093244E">
        <w:trPr>
          <w:trHeight w:val="335"/>
          <w:jc w:val="center"/>
        </w:trPr>
        <w:tc>
          <w:tcPr>
            <w:tcW w:w="1666" w:type="pct"/>
            <w:tcBorders>
              <w:top w:val="single" w:sz="12" w:space="0" w:color="auto"/>
              <w:bottom w:val="single" w:sz="6" w:space="0" w:color="auto"/>
            </w:tcBorders>
          </w:tcPr>
          <w:p w14:paraId="0BD76A10" w14:textId="77777777" w:rsidR="009E2D9E" w:rsidRPr="003703CB" w:rsidRDefault="009E2D9E" w:rsidP="00845638">
            <w:pPr>
              <w:spacing w:before="62" w:after="62" w:line="240" w:lineRule="auto"/>
              <w:jc w:val="center"/>
            </w:pPr>
          </w:p>
        </w:tc>
        <w:tc>
          <w:tcPr>
            <w:tcW w:w="1667" w:type="pct"/>
            <w:tcBorders>
              <w:top w:val="single" w:sz="12" w:space="0" w:color="auto"/>
              <w:bottom w:val="single" w:sz="6" w:space="0" w:color="auto"/>
            </w:tcBorders>
          </w:tcPr>
          <w:p w14:paraId="620CA1CE" w14:textId="77777777" w:rsidR="009E2D9E" w:rsidRPr="003703CB" w:rsidRDefault="009E2D9E" w:rsidP="00845638">
            <w:pPr>
              <w:spacing w:before="62" w:after="62" w:line="240" w:lineRule="auto"/>
              <w:jc w:val="center"/>
            </w:pPr>
            <w:r w:rsidRPr="003703CB">
              <w:t>X-squared</w:t>
            </w:r>
          </w:p>
        </w:tc>
        <w:tc>
          <w:tcPr>
            <w:tcW w:w="1667" w:type="pct"/>
            <w:tcBorders>
              <w:top w:val="single" w:sz="12" w:space="0" w:color="auto"/>
              <w:bottom w:val="single" w:sz="6" w:space="0" w:color="auto"/>
            </w:tcBorders>
          </w:tcPr>
          <w:p w14:paraId="19A84C4E" w14:textId="77777777" w:rsidR="009E2D9E" w:rsidRPr="003703CB" w:rsidRDefault="009E2D9E" w:rsidP="00845638">
            <w:pPr>
              <w:spacing w:before="62" w:after="62" w:line="240" w:lineRule="auto"/>
              <w:jc w:val="center"/>
            </w:pPr>
            <w:r w:rsidRPr="003703CB">
              <w:t>p-value</w:t>
            </w:r>
          </w:p>
        </w:tc>
      </w:tr>
      <w:tr w:rsidR="009E2D9E" w:rsidRPr="003703CB" w14:paraId="76B99FFB" w14:textId="77777777" w:rsidTr="0093244E">
        <w:trPr>
          <w:trHeight w:val="335"/>
          <w:jc w:val="center"/>
        </w:trPr>
        <w:tc>
          <w:tcPr>
            <w:tcW w:w="1666" w:type="pct"/>
            <w:tcBorders>
              <w:top w:val="single" w:sz="6" w:space="0" w:color="auto"/>
            </w:tcBorders>
          </w:tcPr>
          <w:p w14:paraId="2EAB55B0" w14:textId="3FCA8577" w:rsidR="009E2D9E" w:rsidRPr="003703CB" w:rsidRDefault="00845638" w:rsidP="00845638">
            <w:pPr>
              <w:spacing w:before="62" w:after="62" w:line="240" w:lineRule="auto"/>
              <w:jc w:val="center"/>
            </w:pPr>
            <w:r>
              <w:t>m</w:t>
            </w:r>
            <w:r w:rsidR="009E2D9E" w:rsidRPr="003703CB">
              <w:t>odel</w:t>
            </w:r>
            <w:r>
              <w:t xml:space="preserve"> </w:t>
            </w:r>
            <w:r w:rsidR="009E2D9E" w:rsidRPr="003703CB">
              <w:t>residuals</w:t>
            </w:r>
          </w:p>
        </w:tc>
        <w:tc>
          <w:tcPr>
            <w:tcW w:w="1667" w:type="pct"/>
            <w:tcBorders>
              <w:top w:val="single" w:sz="6" w:space="0" w:color="auto"/>
            </w:tcBorders>
          </w:tcPr>
          <w:p w14:paraId="7E030D36" w14:textId="77777777" w:rsidR="009E2D9E" w:rsidRPr="003703CB" w:rsidRDefault="009E2D9E" w:rsidP="00845638">
            <w:pPr>
              <w:spacing w:before="62" w:after="62" w:line="240" w:lineRule="auto"/>
              <w:jc w:val="center"/>
            </w:pPr>
            <w:r>
              <w:t>8.9772</w:t>
            </w:r>
          </w:p>
        </w:tc>
        <w:tc>
          <w:tcPr>
            <w:tcW w:w="1667" w:type="pct"/>
            <w:tcBorders>
              <w:top w:val="single" w:sz="6" w:space="0" w:color="auto"/>
            </w:tcBorders>
          </w:tcPr>
          <w:p w14:paraId="561ECD5F" w14:textId="77777777" w:rsidR="009E2D9E" w:rsidRPr="003703CB" w:rsidRDefault="009E2D9E" w:rsidP="00845638">
            <w:pPr>
              <w:spacing w:before="62" w:after="62" w:line="240" w:lineRule="auto"/>
              <w:jc w:val="center"/>
            </w:pPr>
            <w:r w:rsidRPr="003703CB">
              <w:t>0.</w:t>
            </w:r>
            <w:r>
              <w:t>7049</w:t>
            </w:r>
          </w:p>
        </w:tc>
      </w:tr>
    </w:tbl>
    <w:p w14:paraId="4A3B64A8" w14:textId="2AD5D5D3" w:rsidR="009E2D9E" w:rsidRPr="005C7382" w:rsidRDefault="00845638" w:rsidP="005C1A4D">
      <w:pPr>
        <w:ind w:firstLine="420"/>
      </w:pPr>
      <w:r>
        <w:rPr>
          <w:rFonts w:hint="eastAsia"/>
        </w:rPr>
        <w:t>从</w:t>
      </w:r>
      <w:r w:rsidR="009E2D9E" w:rsidRPr="005C7382">
        <w:rPr>
          <w:rFonts w:hint="eastAsia"/>
        </w:rPr>
        <w:t>标准化后所得到的残差图可见残余误差都在零均值附近范围内波动，具有均匀的方差，没有明显的异常值。残差标准差的自回归函数都为近似</w:t>
      </w:r>
      <w:r w:rsidR="009E2D9E" w:rsidRPr="005C7382">
        <w:rPr>
          <w:rFonts w:hint="eastAsia"/>
        </w:rPr>
        <w:t>0</w:t>
      </w:r>
      <w:r w:rsidR="009E2D9E" w:rsidRPr="005C7382">
        <w:rPr>
          <w:rFonts w:hint="eastAsia"/>
        </w:rPr>
        <w:t>（两虚线内），</w:t>
      </w:r>
      <w:r w:rsidR="009E2D9E" w:rsidRPr="005C7382">
        <w:rPr>
          <w:rFonts w:hint="eastAsia"/>
        </w:rPr>
        <w:t>Ljung-Box</w:t>
      </w:r>
      <w:r w:rsidR="009E2D9E" w:rsidRPr="005C7382">
        <w:rPr>
          <w:rFonts w:hint="eastAsia"/>
        </w:rPr>
        <w:t>检验图中随着</w:t>
      </w:r>
      <w:proofErr w:type="gramStart"/>
      <w:r w:rsidR="009E2D9E" w:rsidRPr="005C7382">
        <w:rPr>
          <w:rFonts w:hint="eastAsia"/>
        </w:rPr>
        <w:t>滞后阶数的</w:t>
      </w:r>
      <w:proofErr w:type="gramEnd"/>
      <w:r w:rsidR="009E2D9E" w:rsidRPr="005C7382">
        <w:rPr>
          <w:rFonts w:hint="eastAsia"/>
        </w:rPr>
        <w:t>增大，</w:t>
      </w:r>
      <w:r w:rsidR="009E2D9E" w:rsidRPr="005C7382">
        <w:rPr>
          <w:rFonts w:hint="eastAsia"/>
        </w:rPr>
        <w:t>p</w:t>
      </w:r>
      <w:r w:rsidR="009E2D9E" w:rsidRPr="005C7382">
        <w:rPr>
          <w:rFonts w:hint="eastAsia"/>
        </w:rPr>
        <w:t>值增加并总体在</w:t>
      </w:r>
      <w:r w:rsidR="009E2D9E" w:rsidRPr="005C7382">
        <w:rPr>
          <w:rFonts w:hint="eastAsia"/>
        </w:rPr>
        <w:t>0.5</w:t>
      </w:r>
      <w:r w:rsidR="009E2D9E" w:rsidRPr="005C7382">
        <w:rPr>
          <w:rFonts w:hint="eastAsia"/>
        </w:rPr>
        <w:t>上方，因此可以判断残差序列大致是白噪声序列。</w:t>
      </w:r>
      <w:r w:rsidR="009E2D9E" w:rsidRPr="005C7382">
        <w:rPr>
          <w:rFonts w:hint="eastAsia"/>
        </w:rPr>
        <w:t>LB</w:t>
      </w:r>
      <w:r w:rsidR="009E2D9E" w:rsidRPr="005C7382">
        <w:rPr>
          <w:rFonts w:hint="eastAsia"/>
        </w:rPr>
        <w:t>检验的</w:t>
      </w:r>
      <w:r w:rsidR="009E2D9E" w:rsidRPr="005C7382">
        <w:rPr>
          <w:rFonts w:hint="eastAsia"/>
        </w:rPr>
        <w:t>p</w:t>
      </w:r>
      <w:r w:rsidR="009E2D9E" w:rsidRPr="005C7382">
        <w:rPr>
          <w:rFonts w:hint="eastAsia"/>
        </w:rPr>
        <w:t>值为</w:t>
      </w:r>
      <w:r w:rsidR="009E2D9E" w:rsidRPr="005C7382">
        <w:rPr>
          <w:rFonts w:hint="eastAsia"/>
        </w:rPr>
        <w:t>0.7049</w:t>
      </w:r>
      <w:r w:rsidR="009E2D9E" w:rsidRPr="005C7382">
        <w:rPr>
          <w:rFonts w:hint="eastAsia"/>
        </w:rPr>
        <w:t>（大于</w:t>
      </w:r>
      <w:r w:rsidR="009E2D9E" w:rsidRPr="005C7382">
        <w:rPr>
          <w:rFonts w:hint="eastAsia"/>
        </w:rPr>
        <w:t>0.05</w:t>
      </w:r>
      <w:r w:rsidR="009E2D9E" w:rsidRPr="005C7382">
        <w:rPr>
          <w:rFonts w:hint="eastAsia"/>
        </w:rPr>
        <w:t>），不能拒绝原假设</w:t>
      </w:r>
      <w:r w:rsidR="009E2D9E" w:rsidRPr="005C7382">
        <w:rPr>
          <w:rFonts w:hint="eastAsia"/>
        </w:rPr>
        <w:t>H0</w:t>
      </w:r>
      <w:r w:rsidR="009E2D9E" w:rsidRPr="005C7382">
        <w:rPr>
          <w:rFonts w:hint="eastAsia"/>
        </w:rPr>
        <w:t>，可以认为该序列为白噪声序列，拟合模型</w:t>
      </w:r>
      <w:r w:rsidR="009E2D9E" w:rsidRPr="005C7382">
        <w:rPr>
          <w:rFonts w:hint="eastAsia"/>
        </w:rPr>
        <w:t>ARIMA((1,2,12),1,0)</w:t>
      </w:r>
      <w:r w:rsidR="009E2D9E" w:rsidRPr="005C7382">
        <w:rPr>
          <w:rFonts w:hint="eastAsia"/>
        </w:rPr>
        <w:t>为显著有效的模型。</w:t>
      </w:r>
    </w:p>
    <w:p w14:paraId="63916043" w14:textId="77777777" w:rsidR="009E2D9E" w:rsidRPr="005C7382" w:rsidRDefault="009E2D9E" w:rsidP="00EC7467">
      <w:pPr>
        <w:pStyle w:val="3"/>
        <w:ind w:firstLine="420"/>
      </w:pPr>
      <w:bookmarkStart w:id="11" w:name="_Toc105262522"/>
      <w:r w:rsidRPr="005C7382">
        <w:rPr>
          <w:rFonts w:hint="eastAsia"/>
        </w:rPr>
        <w:t>ARIMA</w:t>
      </w:r>
      <w:r w:rsidRPr="005C7382">
        <w:rPr>
          <w:rFonts w:hint="eastAsia"/>
        </w:rPr>
        <w:t>模型的预测效果</w:t>
      </w:r>
      <w:bookmarkEnd w:id="11"/>
    </w:p>
    <w:p w14:paraId="5B26E55F" w14:textId="77777777" w:rsidR="009E2D9E" w:rsidRPr="005C7382" w:rsidRDefault="009E2D9E" w:rsidP="00EC7467">
      <w:pPr>
        <w:ind w:firstLine="420"/>
      </w:pPr>
      <w:r w:rsidRPr="005C7382">
        <w:rPr>
          <w:rFonts w:hint="eastAsia"/>
        </w:rPr>
        <w:t>利用训练好的模型对未来我国小麦的月度价格进行预测</w:t>
      </w:r>
      <w:r w:rsidRPr="005C7382">
        <w:rPr>
          <w:rFonts w:hint="eastAsia"/>
        </w:rPr>
        <w:t xml:space="preserve">, </w:t>
      </w:r>
      <w:r w:rsidRPr="005C7382">
        <w:rPr>
          <w:rFonts w:hint="eastAsia"/>
        </w:rPr>
        <w:t>得到</w:t>
      </w:r>
      <w:r w:rsidRPr="005C7382">
        <w:rPr>
          <w:rFonts w:hint="eastAsia"/>
        </w:rPr>
        <w:t>2021</w:t>
      </w:r>
      <w:r w:rsidRPr="005C7382">
        <w:rPr>
          <w:rFonts w:hint="eastAsia"/>
        </w:rPr>
        <w:t>年</w:t>
      </w:r>
      <w:r w:rsidRPr="005C7382">
        <w:rPr>
          <w:rFonts w:hint="eastAsia"/>
        </w:rPr>
        <w:t>5</w:t>
      </w:r>
      <w:r w:rsidRPr="005C7382">
        <w:rPr>
          <w:rFonts w:hint="eastAsia"/>
        </w:rPr>
        <w:t>月到</w:t>
      </w:r>
      <w:r w:rsidRPr="005C7382">
        <w:rPr>
          <w:rFonts w:hint="eastAsia"/>
        </w:rPr>
        <w:t>2021</w:t>
      </w:r>
      <w:r w:rsidRPr="005C7382">
        <w:rPr>
          <w:rFonts w:hint="eastAsia"/>
        </w:rPr>
        <w:t>年</w:t>
      </w:r>
      <w:r w:rsidRPr="005C7382">
        <w:rPr>
          <w:rFonts w:hint="eastAsia"/>
        </w:rPr>
        <w:t>9</w:t>
      </w:r>
      <w:r w:rsidRPr="005C7382">
        <w:rPr>
          <w:rFonts w:hint="eastAsia"/>
        </w:rPr>
        <w:t>月的月度价格预测值。</w:t>
      </w:r>
    </w:p>
    <w:p w14:paraId="7E3A5117" w14:textId="626D92EA" w:rsidR="009E2D9E" w:rsidRPr="0030361F" w:rsidRDefault="009E2D9E" w:rsidP="005C1A4D">
      <w:pPr>
        <w:jc w:val="center"/>
      </w:pPr>
      <w:r w:rsidRPr="0030361F">
        <w:rPr>
          <w:rFonts w:hint="eastAsia"/>
        </w:rPr>
        <w:t>表</w:t>
      </w:r>
      <w:r w:rsidR="00845638">
        <w:t xml:space="preserve">7  </w:t>
      </w:r>
      <w:r w:rsidRPr="0030361F">
        <w:t>2021</w:t>
      </w:r>
      <w:r w:rsidRPr="0030361F">
        <w:t>年</w:t>
      </w:r>
      <w:r w:rsidRPr="0030361F">
        <w:t>5</w:t>
      </w:r>
      <w:r w:rsidRPr="0030361F">
        <w:t>月到</w:t>
      </w:r>
      <w:r w:rsidRPr="0030361F">
        <w:t>2021</w:t>
      </w:r>
      <w:r w:rsidRPr="0030361F">
        <w:t>年</w:t>
      </w:r>
      <w:r w:rsidRPr="0030361F">
        <w:t>9</w:t>
      </w:r>
      <w:r w:rsidRPr="0030361F">
        <w:t>月价格预测值</w:t>
      </w:r>
    </w:p>
    <w:tbl>
      <w:tblPr>
        <w:tblStyle w:val="a9"/>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73"/>
        <w:gridCol w:w="1209"/>
        <w:gridCol w:w="1361"/>
        <w:gridCol w:w="1209"/>
        <w:gridCol w:w="1662"/>
        <w:gridCol w:w="1890"/>
      </w:tblGrid>
      <w:tr w:rsidR="009E2D9E" w:rsidRPr="00833706" w14:paraId="6C4B3E32" w14:textId="77777777" w:rsidTr="0093244E">
        <w:trPr>
          <w:trHeight w:val="231"/>
          <w:jc w:val="center"/>
        </w:trPr>
        <w:tc>
          <w:tcPr>
            <w:tcW w:w="689" w:type="pct"/>
            <w:tcBorders>
              <w:top w:val="single" w:sz="12" w:space="0" w:color="auto"/>
              <w:bottom w:val="single" w:sz="6" w:space="0" w:color="auto"/>
            </w:tcBorders>
            <w:noWrap/>
            <w:hideMark/>
          </w:tcPr>
          <w:p w14:paraId="1E45C88F" w14:textId="77777777" w:rsidR="009E2D9E" w:rsidRPr="00833706" w:rsidRDefault="009E2D9E" w:rsidP="005C1A4D">
            <w:pPr>
              <w:rPr>
                <w:rFonts w:ascii="宋体" w:hAnsi="宋体" w:cs="宋体"/>
                <w:color w:val="000000"/>
              </w:rPr>
            </w:pPr>
            <w:r w:rsidRPr="00833706">
              <w:rPr>
                <w:rFonts w:ascii="宋体" w:hAnsi="宋体" w:cs="宋体" w:hint="eastAsia"/>
                <w:color w:val="000000"/>
              </w:rPr>
              <w:t>月份</w:t>
            </w:r>
          </w:p>
        </w:tc>
        <w:tc>
          <w:tcPr>
            <w:tcW w:w="711" w:type="pct"/>
            <w:tcBorders>
              <w:top w:val="single" w:sz="12" w:space="0" w:color="auto"/>
              <w:bottom w:val="single" w:sz="6" w:space="0" w:color="auto"/>
            </w:tcBorders>
            <w:noWrap/>
            <w:hideMark/>
          </w:tcPr>
          <w:p w14:paraId="762BCA52" w14:textId="77777777" w:rsidR="009E2D9E" w:rsidRPr="00833706" w:rsidRDefault="009E2D9E" w:rsidP="005C1A4D">
            <w:pPr>
              <w:rPr>
                <w:rFonts w:ascii="宋体" w:hAnsi="宋体" w:cs="宋体"/>
                <w:color w:val="000000"/>
              </w:rPr>
            </w:pPr>
            <w:r w:rsidRPr="00833706">
              <w:rPr>
                <w:rFonts w:ascii="宋体" w:hAnsi="宋体" w:cs="宋体" w:hint="eastAsia"/>
                <w:color w:val="000000"/>
              </w:rPr>
              <w:t>真实值</w:t>
            </w:r>
          </w:p>
        </w:tc>
        <w:tc>
          <w:tcPr>
            <w:tcW w:w="800" w:type="pct"/>
            <w:tcBorders>
              <w:top w:val="single" w:sz="12" w:space="0" w:color="auto"/>
              <w:bottom w:val="single" w:sz="6" w:space="0" w:color="auto"/>
            </w:tcBorders>
            <w:noWrap/>
            <w:hideMark/>
          </w:tcPr>
          <w:p w14:paraId="08FDAAB9" w14:textId="77777777" w:rsidR="009E2D9E" w:rsidRPr="00833706" w:rsidRDefault="009E2D9E" w:rsidP="005C1A4D">
            <w:pPr>
              <w:rPr>
                <w:rFonts w:ascii="宋体" w:hAnsi="宋体" w:cs="宋体"/>
                <w:color w:val="000000"/>
              </w:rPr>
            </w:pPr>
            <w:r w:rsidRPr="00833706">
              <w:rPr>
                <w:rFonts w:ascii="宋体" w:hAnsi="宋体" w:cs="宋体" w:hint="eastAsia"/>
                <w:color w:val="000000"/>
              </w:rPr>
              <w:t>预测值</w:t>
            </w:r>
          </w:p>
        </w:tc>
        <w:tc>
          <w:tcPr>
            <w:tcW w:w="711" w:type="pct"/>
            <w:tcBorders>
              <w:top w:val="single" w:sz="12" w:space="0" w:color="auto"/>
              <w:bottom w:val="single" w:sz="6" w:space="0" w:color="auto"/>
            </w:tcBorders>
            <w:noWrap/>
            <w:hideMark/>
          </w:tcPr>
          <w:p w14:paraId="068B234C" w14:textId="77777777" w:rsidR="009E2D9E" w:rsidRPr="00833706" w:rsidRDefault="009E2D9E" w:rsidP="005C1A4D">
            <w:pPr>
              <w:rPr>
                <w:rFonts w:ascii="宋体" w:hAnsi="宋体" w:cs="宋体"/>
                <w:color w:val="000000"/>
              </w:rPr>
            </w:pPr>
            <w:r w:rsidRPr="00833706">
              <w:rPr>
                <w:rFonts w:ascii="宋体" w:hAnsi="宋体" w:cs="宋体" w:hint="eastAsia"/>
                <w:color w:val="000000"/>
              </w:rPr>
              <w:t>误差</w:t>
            </w:r>
          </w:p>
        </w:tc>
        <w:tc>
          <w:tcPr>
            <w:tcW w:w="977" w:type="pct"/>
            <w:tcBorders>
              <w:top w:val="single" w:sz="12" w:space="0" w:color="auto"/>
              <w:bottom w:val="single" w:sz="6" w:space="0" w:color="auto"/>
            </w:tcBorders>
            <w:noWrap/>
            <w:hideMark/>
          </w:tcPr>
          <w:p w14:paraId="22D5D4E8" w14:textId="77777777" w:rsidR="009E2D9E" w:rsidRPr="00833706" w:rsidRDefault="009E2D9E" w:rsidP="005C1A4D">
            <w:pPr>
              <w:rPr>
                <w:rFonts w:ascii="宋体" w:hAnsi="宋体" w:cs="宋体"/>
                <w:color w:val="000000"/>
              </w:rPr>
            </w:pPr>
            <w:r w:rsidRPr="00833706">
              <w:rPr>
                <w:rFonts w:ascii="宋体" w:hAnsi="宋体" w:cs="宋体" w:hint="eastAsia"/>
                <w:color w:val="000000"/>
              </w:rPr>
              <w:t>相对误差</w:t>
            </w:r>
          </w:p>
        </w:tc>
        <w:tc>
          <w:tcPr>
            <w:tcW w:w="1111" w:type="pct"/>
            <w:tcBorders>
              <w:top w:val="single" w:sz="12" w:space="0" w:color="auto"/>
              <w:bottom w:val="single" w:sz="6" w:space="0" w:color="auto"/>
            </w:tcBorders>
            <w:noWrap/>
            <w:hideMark/>
          </w:tcPr>
          <w:p w14:paraId="005587E6" w14:textId="77777777" w:rsidR="009E2D9E" w:rsidRPr="00833706" w:rsidRDefault="009E2D9E" w:rsidP="005C1A4D">
            <w:pPr>
              <w:rPr>
                <w:rFonts w:ascii="宋体" w:hAnsi="宋体" w:cs="宋体"/>
                <w:color w:val="000000"/>
              </w:rPr>
            </w:pPr>
            <w:r w:rsidRPr="00833706">
              <w:rPr>
                <w:rFonts w:ascii="宋体" w:hAnsi="宋体" w:cs="宋体" w:hint="eastAsia"/>
                <w:color w:val="000000"/>
              </w:rPr>
              <w:t>平均相对误差</w:t>
            </w:r>
          </w:p>
        </w:tc>
      </w:tr>
      <w:tr w:rsidR="009E2D9E" w:rsidRPr="00833706" w14:paraId="488D25B3" w14:textId="77777777" w:rsidTr="0093244E">
        <w:trPr>
          <w:trHeight w:val="231"/>
          <w:jc w:val="center"/>
        </w:trPr>
        <w:tc>
          <w:tcPr>
            <w:tcW w:w="689" w:type="pct"/>
            <w:tcBorders>
              <w:top w:val="single" w:sz="6" w:space="0" w:color="auto"/>
            </w:tcBorders>
            <w:noWrap/>
            <w:hideMark/>
          </w:tcPr>
          <w:p w14:paraId="1D9DF47C"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05</w:t>
            </w:r>
          </w:p>
        </w:tc>
        <w:tc>
          <w:tcPr>
            <w:tcW w:w="711" w:type="pct"/>
            <w:tcBorders>
              <w:top w:val="single" w:sz="6" w:space="0" w:color="auto"/>
            </w:tcBorders>
            <w:noWrap/>
            <w:hideMark/>
          </w:tcPr>
          <w:p w14:paraId="4FB905B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2540.00</w:t>
            </w:r>
          </w:p>
        </w:tc>
        <w:tc>
          <w:tcPr>
            <w:tcW w:w="800" w:type="pct"/>
            <w:tcBorders>
              <w:top w:val="single" w:sz="6" w:space="0" w:color="auto"/>
            </w:tcBorders>
            <w:noWrap/>
            <w:hideMark/>
          </w:tcPr>
          <w:p w14:paraId="081C76E7"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2549.449</w:t>
            </w:r>
          </w:p>
        </w:tc>
        <w:tc>
          <w:tcPr>
            <w:tcW w:w="711" w:type="pct"/>
            <w:tcBorders>
              <w:top w:val="single" w:sz="6" w:space="0" w:color="auto"/>
            </w:tcBorders>
            <w:noWrap/>
            <w:hideMark/>
          </w:tcPr>
          <w:p w14:paraId="470A2B59" w14:textId="77777777" w:rsidR="009E2D9E" w:rsidRPr="00833706" w:rsidRDefault="009E2D9E" w:rsidP="005C1A4D">
            <w:pPr>
              <w:rPr>
                <w:rFonts w:ascii="宋体" w:hAnsi="宋体" w:cs="宋体"/>
                <w:color w:val="000000"/>
              </w:rPr>
            </w:pPr>
            <w:r w:rsidRPr="00833706">
              <w:rPr>
                <w:rFonts w:ascii="宋体" w:hAnsi="宋体" w:cs="宋体" w:hint="eastAsia"/>
                <w:color w:val="000000"/>
              </w:rPr>
              <w:t>9.45</w:t>
            </w:r>
          </w:p>
        </w:tc>
        <w:tc>
          <w:tcPr>
            <w:tcW w:w="977" w:type="pct"/>
            <w:tcBorders>
              <w:top w:val="single" w:sz="6" w:space="0" w:color="auto"/>
            </w:tcBorders>
            <w:noWrap/>
            <w:hideMark/>
          </w:tcPr>
          <w:p w14:paraId="6C2DCE58" w14:textId="77777777" w:rsidR="009E2D9E" w:rsidRPr="00833706" w:rsidRDefault="009E2D9E" w:rsidP="005C1A4D">
            <w:pPr>
              <w:rPr>
                <w:rFonts w:ascii="宋体" w:hAnsi="宋体" w:cs="宋体"/>
                <w:color w:val="000000"/>
              </w:rPr>
            </w:pPr>
            <w:r w:rsidRPr="00833706">
              <w:rPr>
                <w:rFonts w:ascii="宋体" w:hAnsi="宋体" w:cs="宋体" w:hint="eastAsia"/>
                <w:color w:val="000000"/>
              </w:rPr>
              <w:t>0.37%</w:t>
            </w:r>
          </w:p>
        </w:tc>
        <w:tc>
          <w:tcPr>
            <w:tcW w:w="1111" w:type="pct"/>
            <w:vMerge w:val="restart"/>
            <w:tcBorders>
              <w:top w:val="single" w:sz="6" w:space="0" w:color="auto"/>
            </w:tcBorders>
            <w:noWrap/>
            <w:vAlign w:val="center"/>
            <w:hideMark/>
          </w:tcPr>
          <w:p w14:paraId="3451FE14" w14:textId="77777777" w:rsidR="009E2D9E" w:rsidRPr="00833706" w:rsidRDefault="009E2D9E" w:rsidP="005C1A4D">
            <w:pPr>
              <w:rPr>
                <w:rFonts w:ascii="宋体" w:hAnsi="宋体" w:cs="宋体"/>
                <w:color w:val="000000"/>
              </w:rPr>
            </w:pPr>
            <w:r>
              <w:rPr>
                <w:rFonts w:ascii="宋体" w:hAnsi="宋体" w:cs="宋体"/>
                <w:color w:val="000000"/>
              </w:rPr>
              <w:t xml:space="preserve"> </w:t>
            </w:r>
            <w:r w:rsidRPr="00833706">
              <w:rPr>
                <w:rFonts w:ascii="宋体" w:hAnsi="宋体" w:cs="宋体" w:hint="eastAsia"/>
                <w:color w:val="000000"/>
              </w:rPr>
              <w:t>1.</w:t>
            </w:r>
            <w:r>
              <w:rPr>
                <w:rFonts w:ascii="宋体" w:hAnsi="宋体" w:cs="宋体"/>
                <w:color w:val="000000"/>
              </w:rPr>
              <w:t>89</w:t>
            </w:r>
            <w:r w:rsidRPr="00833706">
              <w:rPr>
                <w:rFonts w:ascii="宋体" w:hAnsi="宋体" w:cs="宋体" w:hint="eastAsia"/>
                <w:color w:val="000000"/>
              </w:rPr>
              <w:t>%</w:t>
            </w:r>
          </w:p>
        </w:tc>
      </w:tr>
      <w:tr w:rsidR="009E2D9E" w:rsidRPr="00833706" w14:paraId="080080DC" w14:textId="77777777" w:rsidTr="0093244E">
        <w:trPr>
          <w:trHeight w:val="231"/>
          <w:jc w:val="center"/>
        </w:trPr>
        <w:tc>
          <w:tcPr>
            <w:tcW w:w="689" w:type="pct"/>
            <w:noWrap/>
            <w:hideMark/>
          </w:tcPr>
          <w:p w14:paraId="69EC151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06</w:t>
            </w:r>
          </w:p>
        </w:tc>
        <w:tc>
          <w:tcPr>
            <w:tcW w:w="711" w:type="pct"/>
            <w:noWrap/>
            <w:hideMark/>
          </w:tcPr>
          <w:p w14:paraId="20F24E74"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2522.22</w:t>
            </w:r>
          </w:p>
        </w:tc>
        <w:tc>
          <w:tcPr>
            <w:tcW w:w="800" w:type="pct"/>
            <w:noWrap/>
            <w:hideMark/>
          </w:tcPr>
          <w:p w14:paraId="0AB880F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2466.864</w:t>
            </w:r>
          </w:p>
        </w:tc>
        <w:tc>
          <w:tcPr>
            <w:tcW w:w="711" w:type="pct"/>
            <w:noWrap/>
            <w:hideMark/>
          </w:tcPr>
          <w:p w14:paraId="63389936" w14:textId="77777777" w:rsidR="009E2D9E" w:rsidRPr="00833706" w:rsidRDefault="009E2D9E" w:rsidP="005C1A4D">
            <w:pPr>
              <w:rPr>
                <w:rFonts w:ascii="宋体" w:hAnsi="宋体" w:cs="宋体"/>
                <w:color w:val="000000"/>
              </w:rPr>
            </w:pPr>
            <w:r w:rsidRPr="00833706">
              <w:rPr>
                <w:rFonts w:ascii="宋体" w:hAnsi="宋体" w:cs="宋体" w:hint="eastAsia"/>
                <w:color w:val="000000"/>
              </w:rPr>
              <w:t>-55.36</w:t>
            </w:r>
          </w:p>
        </w:tc>
        <w:tc>
          <w:tcPr>
            <w:tcW w:w="977" w:type="pct"/>
            <w:noWrap/>
            <w:hideMark/>
          </w:tcPr>
          <w:p w14:paraId="0D5A94C5" w14:textId="77777777" w:rsidR="009E2D9E" w:rsidRPr="00833706" w:rsidRDefault="009E2D9E" w:rsidP="005C1A4D">
            <w:pPr>
              <w:rPr>
                <w:rFonts w:ascii="宋体" w:hAnsi="宋体" w:cs="宋体"/>
                <w:color w:val="000000"/>
              </w:rPr>
            </w:pPr>
            <w:r w:rsidRPr="00833706">
              <w:rPr>
                <w:rFonts w:ascii="宋体" w:hAnsi="宋体" w:cs="宋体" w:hint="eastAsia"/>
                <w:color w:val="000000"/>
              </w:rPr>
              <w:t>-2.19%</w:t>
            </w:r>
          </w:p>
        </w:tc>
        <w:tc>
          <w:tcPr>
            <w:tcW w:w="1111" w:type="pct"/>
            <w:vMerge/>
            <w:hideMark/>
          </w:tcPr>
          <w:p w14:paraId="670A0F79" w14:textId="77777777" w:rsidR="009E2D9E" w:rsidRPr="00833706" w:rsidRDefault="009E2D9E" w:rsidP="005C1A4D">
            <w:pPr>
              <w:rPr>
                <w:rFonts w:ascii="宋体" w:hAnsi="宋体" w:cs="宋体"/>
                <w:color w:val="000000"/>
              </w:rPr>
            </w:pPr>
          </w:p>
        </w:tc>
      </w:tr>
      <w:tr w:rsidR="009E2D9E" w:rsidRPr="00833706" w14:paraId="5FEEE27A" w14:textId="77777777" w:rsidTr="0093244E">
        <w:trPr>
          <w:trHeight w:val="231"/>
          <w:jc w:val="center"/>
        </w:trPr>
        <w:tc>
          <w:tcPr>
            <w:tcW w:w="689" w:type="pct"/>
            <w:noWrap/>
            <w:hideMark/>
          </w:tcPr>
          <w:p w14:paraId="165C1A9E"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07</w:t>
            </w:r>
          </w:p>
        </w:tc>
        <w:tc>
          <w:tcPr>
            <w:tcW w:w="711" w:type="pct"/>
            <w:noWrap/>
            <w:hideMark/>
          </w:tcPr>
          <w:p w14:paraId="6675D6B2"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2561.67</w:t>
            </w:r>
          </w:p>
        </w:tc>
        <w:tc>
          <w:tcPr>
            <w:tcW w:w="800" w:type="pct"/>
            <w:noWrap/>
            <w:hideMark/>
          </w:tcPr>
          <w:p w14:paraId="51BA467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2496.633</w:t>
            </w:r>
          </w:p>
        </w:tc>
        <w:tc>
          <w:tcPr>
            <w:tcW w:w="711" w:type="pct"/>
            <w:noWrap/>
            <w:hideMark/>
          </w:tcPr>
          <w:p w14:paraId="722D972B" w14:textId="77777777" w:rsidR="009E2D9E" w:rsidRPr="00833706" w:rsidRDefault="009E2D9E" w:rsidP="005C1A4D">
            <w:pPr>
              <w:rPr>
                <w:rFonts w:ascii="宋体" w:hAnsi="宋体" w:cs="宋体"/>
                <w:color w:val="000000"/>
              </w:rPr>
            </w:pPr>
            <w:r w:rsidRPr="00833706">
              <w:rPr>
                <w:rFonts w:ascii="宋体" w:hAnsi="宋体" w:cs="宋体" w:hint="eastAsia"/>
                <w:color w:val="000000"/>
              </w:rPr>
              <w:t>-65.04</w:t>
            </w:r>
          </w:p>
        </w:tc>
        <w:tc>
          <w:tcPr>
            <w:tcW w:w="977" w:type="pct"/>
            <w:noWrap/>
            <w:hideMark/>
          </w:tcPr>
          <w:p w14:paraId="5A0D5451"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w:t>
            </w:r>
          </w:p>
        </w:tc>
        <w:tc>
          <w:tcPr>
            <w:tcW w:w="1111" w:type="pct"/>
            <w:vMerge/>
            <w:hideMark/>
          </w:tcPr>
          <w:p w14:paraId="4C687F77" w14:textId="77777777" w:rsidR="009E2D9E" w:rsidRPr="00833706" w:rsidRDefault="009E2D9E" w:rsidP="005C1A4D">
            <w:pPr>
              <w:rPr>
                <w:rFonts w:ascii="宋体" w:hAnsi="宋体" w:cs="宋体"/>
                <w:color w:val="000000"/>
              </w:rPr>
            </w:pPr>
          </w:p>
        </w:tc>
      </w:tr>
      <w:tr w:rsidR="009E2D9E" w:rsidRPr="00833706" w14:paraId="0CC3E50C" w14:textId="77777777" w:rsidTr="0093244E">
        <w:trPr>
          <w:trHeight w:val="231"/>
          <w:jc w:val="center"/>
        </w:trPr>
        <w:tc>
          <w:tcPr>
            <w:tcW w:w="689" w:type="pct"/>
            <w:noWrap/>
            <w:hideMark/>
          </w:tcPr>
          <w:p w14:paraId="6A7351E3"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08</w:t>
            </w:r>
          </w:p>
        </w:tc>
        <w:tc>
          <w:tcPr>
            <w:tcW w:w="711" w:type="pct"/>
            <w:noWrap/>
            <w:hideMark/>
          </w:tcPr>
          <w:p w14:paraId="65195D0F"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2595.56</w:t>
            </w:r>
          </w:p>
        </w:tc>
        <w:tc>
          <w:tcPr>
            <w:tcW w:w="800" w:type="pct"/>
            <w:noWrap/>
            <w:hideMark/>
          </w:tcPr>
          <w:p w14:paraId="1914025C"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2545.214</w:t>
            </w:r>
          </w:p>
        </w:tc>
        <w:tc>
          <w:tcPr>
            <w:tcW w:w="711" w:type="pct"/>
            <w:noWrap/>
            <w:hideMark/>
          </w:tcPr>
          <w:p w14:paraId="2FAB4B34" w14:textId="77777777" w:rsidR="009E2D9E" w:rsidRPr="00833706" w:rsidRDefault="009E2D9E" w:rsidP="005C1A4D">
            <w:pPr>
              <w:rPr>
                <w:rFonts w:ascii="宋体" w:hAnsi="宋体" w:cs="宋体"/>
                <w:color w:val="000000"/>
              </w:rPr>
            </w:pPr>
            <w:r w:rsidRPr="00833706">
              <w:rPr>
                <w:rFonts w:ascii="宋体" w:hAnsi="宋体" w:cs="宋体" w:hint="eastAsia"/>
                <w:color w:val="000000"/>
              </w:rPr>
              <w:t>-50.35</w:t>
            </w:r>
          </w:p>
        </w:tc>
        <w:tc>
          <w:tcPr>
            <w:tcW w:w="977" w:type="pct"/>
            <w:noWrap/>
            <w:hideMark/>
          </w:tcPr>
          <w:p w14:paraId="5970E42E" w14:textId="77777777" w:rsidR="009E2D9E" w:rsidRPr="00833706" w:rsidRDefault="009E2D9E" w:rsidP="005C1A4D">
            <w:pPr>
              <w:rPr>
                <w:rFonts w:ascii="宋体" w:hAnsi="宋体" w:cs="宋体"/>
                <w:color w:val="000000"/>
              </w:rPr>
            </w:pPr>
            <w:r w:rsidRPr="00833706">
              <w:rPr>
                <w:rFonts w:ascii="宋体" w:hAnsi="宋体" w:cs="宋体" w:hint="eastAsia"/>
                <w:color w:val="000000"/>
              </w:rPr>
              <w:t>-1.94%</w:t>
            </w:r>
          </w:p>
        </w:tc>
        <w:tc>
          <w:tcPr>
            <w:tcW w:w="1111" w:type="pct"/>
            <w:vMerge/>
            <w:hideMark/>
          </w:tcPr>
          <w:p w14:paraId="5AEE8DD4" w14:textId="77777777" w:rsidR="009E2D9E" w:rsidRPr="00833706" w:rsidRDefault="009E2D9E" w:rsidP="005C1A4D">
            <w:pPr>
              <w:rPr>
                <w:rFonts w:ascii="宋体" w:hAnsi="宋体" w:cs="宋体"/>
                <w:color w:val="000000"/>
              </w:rPr>
            </w:pPr>
          </w:p>
        </w:tc>
      </w:tr>
      <w:tr w:rsidR="009E2D9E" w:rsidRPr="00833706" w14:paraId="70E459D6" w14:textId="77777777" w:rsidTr="0093244E">
        <w:trPr>
          <w:trHeight w:val="231"/>
          <w:jc w:val="center"/>
        </w:trPr>
        <w:tc>
          <w:tcPr>
            <w:tcW w:w="689" w:type="pct"/>
            <w:noWrap/>
            <w:hideMark/>
          </w:tcPr>
          <w:p w14:paraId="5236A778" w14:textId="77777777" w:rsidR="009E2D9E" w:rsidRPr="00833706" w:rsidRDefault="009E2D9E" w:rsidP="005C1A4D">
            <w:pPr>
              <w:rPr>
                <w:rFonts w:ascii="宋体" w:hAnsi="宋体" w:cs="宋体"/>
                <w:color w:val="000000"/>
              </w:rPr>
            </w:pPr>
            <w:r w:rsidRPr="00833706">
              <w:rPr>
                <w:rFonts w:ascii="宋体" w:hAnsi="宋体" w:cs="宋体" w:hint="eastAsia"/>
                <w:color w:val="000000"/>
              </w:rPr>
              <w:t>2</w:t>
            </w:r>
            <w:r w:rsidRPr="00833706">
              <w:rPr>
                <w:rFonts w:ascii="宋体" w:hAnsi="宋体" w:cs="宋体"/>
                <w:color w:val="000000"/>
              </w:rPr>
              <w:t>021</w:t>
            </w:r>
            <w:r w:rsidRPr="00833706">
              <w:rPr>
                <w:rFonts w:ascii="宋体" w:hAnsi="宋体" w:cs="宋体" w:hint="eastAsia"/>
                <w:color w:val="000000"/>
              </w:rPr>
              <w:t>-</w:t>
            </w:r>
            <w:r w:rsidRPr="00833706">
              <w:rPr>
                <w:rFonts w:ascii="宋体" w:hAnsi="宋体" w:cs="宋体"/>
                <w:color w:val="000000"/>
              </w:rPr>
              <w:t>09</w:t>
            </w:r>
          </w:p>
        </w:tc>
        <w:tc>
          <w:tcPr>
            <w:tcW w:w="711" w:type="pct"/>
            <w:noWrap/>
            <w:hideMark/>
          </w:tcPr>
          <w:p w14:paraId="15C38395" w14:textId="77777777" w:rsidR="009E2D9E" w:rsidRPr="00833706" w:rsidRDefault="009E2D9E" w:rsidP="005C1A4D">
            <w:pPr>
              <w:rPr>
                <w:rFonts w:ascii="宋体" w:hAnsi="宋体" w:cs="宋体"/>
                <w:color w:val="000000"/>
              </w:rPr>
            </w:pPr>
            <w:r w:rsidRPr="00833706">
              <w:rPr>
                <w:rFonts w:ascii="宋体" w:hAnsi="宋体" w:cs="宋体" w:hint="eastAsia"/>
                <w:color w:val="000000"/>
              </w:rPr>
              <w:t>2612.78</w:t>
            </w:r>
          </w:p>
        </w:tc>
        <w:tc>
          <w:tcPr>
            <w:tcW w:w="800" w:type="pct"/>
            <w:noWrap/>
            <w:hideMark/>
          </w:tcPr>
          <w:p w14:paraId="089BAE91" w14:textId="77777777" w:rsidR="009E2D9E" w:rsidRPr="00833706" w:rsidRDefault="009E2D9E" w:rsidP="005C1A4D">
            <w:pPr>
              <w:rPr>
                <w:rFonts w:ascii="宋体" w:hAnsi="宋体" w:cs="宋体"/>
                <w:color w:val="000000"/>
              </w:rPr>
            </w:pPr>
            <w:r w:rsidRPr="00833706">
              <w:rPr>
                <w:rFonts w:ascii="宋体" w:hAnsi="宋体" w:cs="宋体" w:hint="eastAsia"/>
                <w:color w:val="000000"/>
              </w:rPr>
              <w:t>2549.592</w:t>
            </w:r>
          </w:p>
        </w:tc>
        <w:tc>
          <w:tcPr>
            <w:tcW w:w="711" w:type="pct"/>
            <w:noWrap/>
            <w:hideMark/>
          </w:tcPr>
          <w:p w14:paraId="5784B66F" w14:textId="77777777" w:rsidR="009E2D9E" w:rsidRPr="00833706" w:rsidRDefault="009E2D9E" w:rsidP="005C1A4D">
            <w:pPr>
              <w:rPr>
                <w:rFonts w:ascii="宋体" w:hAnsi="宋体" w:cs="宋体"/>
                <w:color w:val="000000"/>
              </w:rPr>
            </w:pPr>
            <w:r w:rsidRPr="00833706">
              <w:rPr>
                <w:rFonts w:ascii="宋体" w:hAnsi="宋体" w:cs="宋体" w:hint="eastAsia"/>
                <w:color w:val="000000"/>
              </w:rPr>
              <w:t>-63.19</w:t>
            </w:r>
          </w:p>
        </w:tc>
        <w:tc>
          <w:tcPr>
            <w:tcW w:w="977" w:type="pct"/>
            <w:noWrap/>
            <w:hideMark/>
          </w:tcPr>
          <w:p w14:paraId="19579E49" w14:textId="77777777" w:rsidR="009E2D9E" w:rsidRPr="00833706" w:rsidRDefault="009E2D9E" w:rsidP="005C1A4D">
            <w:pPr>
              <w:rPr>
                <w:rFonts w:ascii="宋体" w:hAnsi="宋体" w:cs="宋体"/>
                <w:color w:val="000000"/>
              </w:rPr>
            </w:pPr>
            <w:r w:rsidRPr="00833706">
              <w:rPr>
                <w:rFonts w:ascii="宋体" w:hAnsi="宋体" w:cs="宋体" w:hint="eastAsia"/>
                <w:color w:val="000000"/>
              </w:rPr>
              <w:t>-2.42%</w:t>
            </w:r>
          </w:p>
        </w:tc>
        <w:tc>
          <w:tcPr>
            <w:tcW w:w="1111" w:type="pct"/>
            <w:vMerge/>
            <w:hideMark/>
          </w:tcPr>
          <w:p w14:paraId="516027D1" w14:textId="77777777" w:rsidR="009E2D9E" w:rsidRPr="00833706" w:rsidRDefault="009E2D9E" w:rsidP="005C1A4D">
            <w:pPr>
              <w:rPr>
                <w:rFonts w:ascii="宋体" w:hAnsi="宋体" w:cs="宋体"/>
                <w:color w:val="000000"/>
              </w:rPr>
            </w:pPr>
          </w:p>
        </w:tc>
      </w:tr>
    </w:tbl>
    <w:p w14:paraId="03574994" w14:textId="6F342183" w:rsidR="009E2D9E" w:rsidRDefault="009E2D9E" w:rsidP="00266165">
      <w:pPr>
        <w:ind w:firstLine="420"/>
      </w:pPr>
      <w:r w:rsidRPr="005C7382">
        <w:rPr>
          <w:rFonts w:hint="eastAsia"/>
        </w:rPr>
        <w:t>运用均方根误差（</w:t>
      </w:r>
      <w:r w:rsidRPr="005C7382">
        <w:rPr>
          <w:rFonts w:hint="eastAsia"/>
        </w:rPr>
        <w:t>RMSE</w:t>
      </w:r>
      <w:r w:rsidRPr="005C7382">
        <w:rPr>
          <w:rFonts w:hint="eastAsia"/>
        </w:rPr>
        <w:t>）与平均绝对百分比误差（</w:t>
      </w:r>
      <w:r w:rsidRPr="005C7382">
        <w:rPr>
          <w:rFonts w:hint="eastAsia"/>
        </w:rPr>
        <w:t>MAPE</w:t>
      </w:r>
      <w:r w:rsidRPr="005C7382">
        <w:rPr>
          <w:rFonts w:hint="eastAsia"/>
        </w:rPr>
        <w:t>）两个模型预测的评价指标对小麦现货价格的预测结果进行评估。该</w:t>
      </w:r>
      <w:r w:rsidRPr="005C7382">
        <w:rPr>
          <w:rFonts w:hint="eastAsia"/>
        </w:rPr>
        <w:t>AIRIMA</w:t>
      </w:r>
      <w:r w:rsidRPr="005C7382">
        <w:rPr>
          <w:rFonts w:hint="eastAsia"/>
        </w:rPr>
        <w:t>模型的</w:t>
      </w:r>
      <w:r w:rsidRPr="005C7382">
        <w:rPr>
          <w:rFonts w:hint="eastAsia"/>
        </w:rPr>
        <w:t>RMSE</w:t>
      </w:r>
      <w:r w:rsidRPr="005C7382">
        <w:rPr>
          <w:rFonts w:hint="eastAsia"/>
        </w:rPr>
        <w:t>较小，平均绝对百分比误差</w:t>
      </w:r>
      <w:r w:rsidRPr="005C7382">
        <w:rPr>
          <w:rFonts w:hint="eastAsia"/>
        </w:rPr>
        <w:t>MAPE</w:t>
      </w:r>
      <w:r w:rsidRPr="005C7382">
        <w:rPr>
          <w:rFonts w:hint="eastAsia"/>
        </w:rPr>
        <w:t>仅为</w:t>
      </w:r>
      <w:r w:rsidRPr="005C7382">
        <w:rPr>
          <w:rFonts w:hint="eastAsia"/>
        </w:rPr>
        <w:t>1.0347%</w:t>
      </w:r>
      <w:r w:rsidRPr="005C7382">
        <w:rPr>
          <w:rFonts w:hint="eastAsia"/>
        </w:rPr>
        <w:t>，结果显示该模型拟合效果较好。</w:t>
      </w:r>
    </w:p>
    <w:p w14:paraId="3DF6967A" w14:textId="77777777" w:rsidR="00266165" w:rsidRPr="005C7382" w:rsidRDefault="00266165" w:rsidP="00266165">
      <w:pPr>
        <w:ind w:firstLine="420"/>
      </w:pPr>
    </w:p>
    <w:p w14:paraId="46AE565B" w14:textId="71528D92" w:rsidR="009E2D9E" w:rsidRPr="0030361F" w:rsidRDefault="009E2D9E" w:rsidP="005C1A4D">
      <w:pPr>
        <w:jc w:val="center"/>
      </w:pPr>
      <w:r w:rsidRPr="0030361F">
        <w:rPr>
          <w:rFonts w:hint="eastAsia"/>
        </w:rPr>
        <w:lastRenderedPageBreak/>
        <w:t>表</w:t>
      </w:r>
      <w:r w:rsidR="00845638">
        <w:t xml:space="preserve">8  </w:t>
      </w:r>
      <w:r w:rsidRPr="0030361F">
        <w:t>ARIMA</w:t>
      </w:r>
      <w:r w:rsidRPr="0030361F">
        <w:t>模型检验</w:t>
      </w:r>
    </w:p>
    <w:tbl>
      <w:tblPr>
        <w:tblStyle w:val="21"/>
        <w:tblW w:w="5000" w:type="pct"/>
        <w:jc w:val="center"/>
        <w:tblLook w:val="04A0" w:firstRow="1" w:lastRow="0" w:firstColumn="1" w:lastColumn="0" w:noHBand="0" w:noVBand="1"/>
      </w:tblPr>
      <w:tblGrid>
        <w:gridCol w:w="4252"/>
        <w:gridCol w:w="4252"/>
      </w:tblGrid>
      <w:tr w:rsidR="009E2D9E" w:rsidRPr="003703CB" w14:paraId="695D3FD3" w14:textId="77777777" w:rsidTr="0093244E">
        <w:trPr>
          <w:trHeight w:val="339"/>
          <w:jc w:val="center"/>
        </w:trPr>
        <w:tc>
          <w:tcPr>
            <w:tcW w:w="2500" w:type="pct"/>
            <w:tcBorders>
              <w:top w:val="single" w:sz="12" w:space="0" w:color="auto"/>
              <w:bottom w:val="single" w:sz="6" w:space="0" w:color="auto"/>
            </w:tcBorders>
          </w:tcPr>
          <w:p w14:paraId="2933C59D" w14:textId="77777777" w:rsidR="009E2D9E" w:rsidRPr="0056607D" w:rsidRDefault="009E2D9E" w:rsidP="00266165">
            <w:pPr>
              <w:spacing w:before="62" w:after="62" w:line="240" w:lineRule="auto"/>
              <w:jc w:val="center"/>
            </w:pPr>
            <w:r w:rsidRPr="0056607D">
              <w:t>评价标准</w:t>
            </w:r>
          </w:p>
        </w:tc>
        <w:tc>
          <w:tcPr>
            <w:tcW w:w="2500" w:type="pct"/>
            <w:tcBorders>
              <w:top w:val="single" w:sz="12" w:space="0" w:color="auto"/>
              <w:bottom w:val="single" w:sz="6" w:space="0" w:color="auto"/>
            </w:tcBorders>
          </w:tcPr>
          <w:p w14:paraId="4230E8BC" w14:textId="77777777" w:rsidR="009E2D9E" w:rsidRPr="0056607D" w:rsidRDefault="009E2D9E" w:rsidP="00266165">
            <w:pPr>
              <w:spacing w:before="62" w:after="62" w:line="240" w:lineRule="auto"/>
              <w:jc w:val="center"/>
            </w:pPr>
            <w:r w:rsidRPr="0056607D">
              <w:t>结果</w:t>
            </w:r>
          </w:p>
        </w:tc>
      </w:tr>
      <w:tr w:rsidR="009E2D9E" w:rsidRPr="003703CB" w14:paraId="5EF4438E" w14:textId="77777777" w:rsidTr="0093244E">
        <w:trPr>
          <w:trHeight w:val="339"/>
          <w:jc w:val="center"/>
        </w:trPr>
        <w:tc>
          <w:tcPr>
            <w:tcW w:w="2500" w:type="pct"/>
            <w:tcBorders>
              <w:top w:val="single" w:sz="6" w:space="0" w:color="auto"/>
            </w:tcBorders>
          </w:tcPr>
          <w:p w14:paraId="39665F17" w14:textId="77777777" w:rsidR="009E2D9E" w:rsidRPr="0056607D" w:rsidRDefault="009E2D9E" w:rsidP="00266165">
            <w:pPr>
              <w:spacing w:before="62" w:after="62" w:line="240" w:lineRule="auto"/>
              <w:jc w:val="center"/>
            </w:pPr>
            <w:r w:rsidRPr="0056607D">
              <w:t>MAE</w:t>
            </w:r>
          </w:p>
        </w:tc>
        <w:tc>
          <w:tcPr>
            <w:tcW w:w="2500" w:type="pct"/>
            <w:tcBorders>
              <w:top w:val="single" w:sz="6" w:space="0" w:color="auto"/>
            </w:tcBorders>
          </w:tcPr>
          <w:p w14:paraId="275ABC3D" w14:textId="77777777" w:rsidR="009E2D9E" w:rsidRPr="0056607D" w:rsidRDefault="009E2D9E" w:rsidP="00266165">
            <w:pPr>
              <w:spacing w:before="62" w:after="62" w:line="240" w:lineRule="auto"/>
              <w:jc w:val="center"/>
            </w:pPr>
            <w:r w:rsidRPr="0056607D">
              <w:t>28.3136</w:t>
            </w:r>
          </w:p>
        </w:tc>
      </w:tr>
      <w:tr w:rsidR="009E2D9E" w:rsidRPr="003703CB" w14:paraId="6D1FBC29" w14:textId="77777777" w:rsidTr="0093244E">
        <w:trPr>
          <w:trHeight w:val="339"/>
          <w:jc w:val="center"/>
        </w:trPr>
        <w:tc>
          <w:tcPr>
            <w:tcW w:w="2500" w:type="pct"/>
          </w:tcPr>
          <w:p w14:paraId="5BD07ECB" w14:textId="77777777" w:rsidR="009E2D9E" w:rsidRPr="0056607D" w:rsidRDefault="009E2D9E" w:rsidP="00266165">
            <w:pPr>
              <w:spacing w:before="62" w:after="62" w:line="240" w:lineRule="auto"/>
              <w:jc w:val="center"/>
            </w:pPr>
            <w:r w:rsidRPr="0056607D">
              <w:t>RMSE</w:t>
            </w:r>
          </w:p>
        </w:tc>
        <w:tc>
          <w:tcPr>
            <w:tcW w:w="2500" w:type="pct"/>
          </w:tcPr>
          <w:p w14:paraId="689D1446" w14:textId="77777777" w:rsidR="009E2D9E" w:rsidRPr="0056607D" w:rsidRDefault="009E2D9E" w:rsidP="00266165">
            <w:pPr>
              <w:spacing w:before="62" w:after="62" w:line="240" w:lineRule="auto"/>
              <w:jc w:val="center"/>
            </w:pPr>
            <w:r w:rsidRPr="0056607D">
              <w:t>40.0983</w:t>
            </w:r>
          </w:p>
        </w:tc>
      </w:tr>
      <w:tr w:rsidR="009E2D9E" w:rsidRPr="003703CB" w14:paraId="06D894E9" w14:textId="77777777" w:rsidTr="0056607D">
        <w:trPr>
          <w:trHeight w:val="80"/>
          <w:jc w:val="center"/>
        </w:trPr>
        <w:tc>
          <w:tcPr>
            <w:tcW w:w="2500" w:type="pct"/>
          </w:tcPr>
          <w:p w14:paraId="75825EF6" w14:textId="77777777" w:rsidR="009E2D9E" w:rsidRPr="0056607D" w:rsidRDefault="009E2D9E" w:rsidP="00266165">
            <w:pPr>
              <w:spacing w:before="62" w:after="62" w:line="240" w:lineRule="auto"/>
              <w:jc w:val="center"/>
            </w:pPr>
            <w:r w:rsidRPr="0056607D">
              <w:t>MAPE</w:t>
            </w:r>
          </w:p>
        </w:tc>
        <w:tc>
          <w:tcPr>
            <w:tcW w:w="2500" w:type="pct"/>
          </w:tcPr>
          <w:p w14:paraId="2581FD21" w14:textId="77777777" w:rsidR="009E2D9E" w:rsidRPr="0056607D" w:rsidRDefault="009E2D9E" w:rsidP="00266165">
            <w:pPr>
              <w:spacing w:before="62" w:after="62" w:line="240" w:lineRule="auto"/>
              <w:jc w:val="center"/>
            </w:pPr>
            <w:r w:rsidRPr="0056607D">
              <w:t>1.2230</w:t>
            </w:r>
          </w:p>
        </w:tc>
      </w:tr>
    </w:tbl>
    <w:p w14:paraId="3DD571C8" w14:textId="77777777" w:rsidR="009E2D9E" w:rsidRPr="005C7382" w:rsidRDefault="009E2D9E" w:rsidP="00266165">
      <w:pPr>
        <w:ind w:firstLine="420"/>
      </w:pPr>
      <w:r w:rsidRPr="005C7382">
        <w:rPr>
          <w:rFonts w:hint="eastAsia"/>
        </w:rPr>
        <w:t>根据以上</w:t>
      </w:r>
      <w:r w:rsidRPr="005C7382">
        <w:rPr>
          <w:rFonts w:hint="eastAsia"/>
        </w:rPr>
        <w:t>ARIMA</w:t>
      </w:r>
      <w:r w:rsidRPr="005C7382">
        <w:rPr>
          <w:rFonts w:hint="eastAsia"/>
        </w:rPr>
        <w:t>价格预测图以及预测结果可以看出，</w:t>
      </w:r>
      <w:r w:rsidRPr="005C7382">
        <w:rPr>
          <w:rFonts w:hint="eastAsia"/>
        </w:rPr>
        <w:t>ARIMA</w:t>
      </w:r>
      <w:r w:rsidRPr="005C7382">
        <w:rPr>
          <w:rFonts w:hint="eastAsia"/>
        </w:rPr>
        <w:t>模型能较准确地预测小麦现货价格的时间序列整体趋势。</w:t>
      </w:r>
    </w:p>
    <w:p w14:paraId="407AD5E8" w14:textId="34DF363F" w:rsidR="009E2D9E" w:rsidRDefault="00266165" w:rsidP="005C1A4D">
      <w:pPr>
        <w:jc w:val="center"/>
      </w:pPr>
      <w:r>
        <w:rPr>
          <w:noProof/>
          <w14:ligatures w14:val="standardContextual"/>
        </w:rPr>
        <w:drawing>
          <wp:inline distT="0" distB="0" distL="0" distR="0" wp14:anchorId="7230DDB5" wp14:editId="57B66C40">
            <wp:extent cx="3067050" cy="261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67050" cy="2619375"/>
                    </a:xfrm>
                    <a:prstGeom prst="rect">
                      <a:avLst/>
                    </a:prstGeom>
                  </pic:spPr>
                </pic:pic>
              </a:graphicData>
            </a:graphic>
          </wp:inline>
        </w:drawing>
      </w:r>
    </w:p>
    <w:p w14:paraId="436CED5D" w14:textId="26620860" w:rsidR="009E2D9E" w:rsidRPr="0030361F" w:rsidRDefault="009E2D9E" w:rsidP="00266165">
      <w:pPr>
        <w:jc w:val="center"/>
      </w:pPr>
      <w:r w:rsidRPr="0030361F">
        <w:rPr>
          <w:rFonts w:hint="eastAsia"/>
        </w:rPr>
        <w:t>图</w:t>
      </w:r>
      <w:r w:rsidR="00266165">
        <w:t xml:space="preserve">7  </w:t>
      </w:r>
      <w:r w:rsidRPr="008640A5">
        <w:t>ARIMA</w:t>
      </w:r>
      <w:r w:rsidRPr="0030361F">
        <w:t>模型预测图</w:t>
      </w:r>
    </w:p>
    <w:p w14:paraId="57A86E29" w14:textId="5267DD24" w:rsidR="009E2D9E" w:rsidRPr="00EC7467" w:rsidRDefault="00EC7467" w:rsidP="00EC7467">
      <w:pPr>
        <w:pStyle w:val="2"/>
      </w:pPr>
      <w:bookmarkStart w:id="12" w:name="_Toc105262527"/>
      <w:bookmarkStart w:id="13" w:name="_Hlk105152846"/>
      <w:r>
        <w:rPr>
          <w:rFonts w:hint="eastAsia"/>
        </w:rPr>
        <w:t>4</w:t>
      </w:r>
      <w:r>
        <w:t xml:space="preserve">.2 </w:t>
      </w:r>
      <w:r w:rsidRPr="00EC7467">
        <w:rPr>
          <w:rFonts w:hint="eastAsia"/>
        </w:rPr>
        <w:t>L</w:t>
      </w:r>
      <w:r w:rsidRPr="00EC7467">
        <w:t>STM</w:t>
      </w:r>
      <w:r w:rsidR="009E2D9E" w:rsidRPr="00EC7467">
        <w:rPr>
          <w:rFonts w:hint="eastAsia"/>
        </w:rPr>
        <w:t>模型预测</w:t>
      </w:r>
      <w:bookmarkEnd w:id="12"/>
      <w:r w:rsidRPr="00EC7467">
        <w:rPr>
          <w:rFonts w:hint="eastAsia"/>
        </w:rPr>
        <w:t>结果</w:t>
      </w:r>
    </w:p>
    <w:bookmarkEnd w:id="13"/>
    <w:p w14:paraId="477CBF2C" w14:textId="1DAEEE47" w:rsidR="009E2D9E" w:rsidRDefault="009E2D9E" w:rsidP="001B596C">
      <w:pPr>
        <w:ind w:firstLine="420"/>
      </w:pPr>
      <w:r>
        <w:rPr>
          <w:rFonts w:hint="eastAsia"/>
        </w:rPr>
        <w:t>均方根误差可以衡量模型的预测性能。对于</w:t>
      </w:r>
      <w:r w:rsidR="00EC7467">
        <w:rPr>
          <w:rFonts w:hint="eastAsia"/>
        </w:rPr>
        <w:t>L</w:t>
      </w:r>
      <w:r w:rsidR="00EC7467">
        <w:t>STM</w:t>
      </w:r>
      <w:r w:rsidR="00EC7467">
        <w:rPr>
          <w:rFonts w:hint="eastAsia"/>
        </w:rPr>
        <w:t>网络</w:t>
      </w:r>
      <w:r>
        <w:rPr>
          <w:rFonts w:hint="eastAsia"/>
        </w:rPr>
        <w:t>模型，训练集的均方根误差为</w:t>
      </w:r>
      <w:r>
        <w:rPr>
          <w:rFonts w:hint="eastAsia"/>
        </w:rPr>
        <w:t>4</w:t>
      </w:r>
      <w:r>
        <w:t>5.5</w:t>
      </w:r>
      <w:r>
        <w:rPr>
          <w:rFonts w:hint="eastAsia"/>
        </w:rPr>
        <w:t>，</w:t>
      </w:r>
      <w:r w:rsidRPr="007177F9">
        <w:rPr>
          <w:rFonts w:hint="eastAsia"/>
        </w:rPr>
        <w:t>绘制训练集的拟合情况如</w:t>
      </w:r>
      <w:r>
        <w:rPr>
          <w:rFonts w:hint="eastAsia"/>
        </w:rPr>
        <w:t>下图</w:t>
      </w:r>
      <w:r w:rsidRPr="007177F9">
        <w:rPr>
          <w:rFonts w:hint="eastAsia"/>
        </w:rPr>
        <w:t>所示</w:t>
      </w:r>
      <w:r>
        <w:rPr>
          <w:rFonts w:hint="eastAsia"/>
        </w:rPr>
        <w:t>：</w:t>
      </w:r>
    </w:p>
    <w:p w14:paraId="17BED893" w14:textId="554C6CFB" w:rsidR="009E2D9E" w:rsidRDefault="00266165" w:rsidP="00EC7467">
      <w:pPr>
        <w:jc w:val="center"/>
        <w:rPr>
          <w:noProof/>
        </w:rPr>
      </w:pPr>
      <w:r>
        <w:rPr>
          <w:noProof/>
          <w14:ligatures w14:val="standardContextual"/>
        </w:rPr>
        <w:drawing>
          <wp:inline distT="0" distB="0" distL="0" distR="0" wp14:anchorId="6FFDAFDF" wp14:editId="72510448">
            <wp:extent cx="2647950" cy="2247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47950" cy="2247900"/>
                    </a:xfrm>
                    <a:prstGeom prst="rect">
                      <a:avLst/>
                    </a:prstGeom>
                  </pic:spPr>
                </pic:pic>
              </a:graphicData>
            </a:graphic>
          </wp:inline>
        </w:drawing>
      </w:r>
    </w:p>
    <w:p w14:paraId="0F872DDC" w14:textId="020BCAD7" w:rsidR="009E2D9E" w:rsidRPr="0030361F" w:rsidRDefault="009E2D9E" w:rsidP="00266165">
      <w:pPr>
        <w:jc w:val="center"/>
      </w:pPr>
      <w:r w:rsidRPr="0030361F">
        <w:rPr>
          <w:rFonts w:hint="eastAsia"/>
        </w:rPr>
        <w:t>图</w:t>
      </w:r>
      <w:r w:rsidR="00266165">
        <w:t>8  LST</w:t>
      </w:r>
      <w:r w:rsidR="00EC7467" w:rsidRPr="00EC7467">
        <w:t>M</w:t>
      </w:r>
      <w:r w:rsidRPr="0030361F">
        <w:rPr>
          <w:rFonts w:hint="eastAsia"/>
        </w:rPr>
        <w:t>模型训练集预测拟合情况</w:t>
      </w:r>
    </w:p>
    <w:p w14:paraId="55FCE5DC" w14:textId="37D7CBAF" w:rsidR="009E2D9E" w:rsidRPr="005C7382" w:rsidRDefault="009E2D9E" w:rsidP="00EC7467">
      <w:pPr>
        <w:ind w:firstLine="420"/>
      </w:pPr>
      <w:r w:rsidRPr="005C7382">
        <w:rPr>
          <w:rFonts w:hint="eastAsia"/>
        </w:rPr>
        <w:t>根据训练集拟合情况图，可以看出数据拟合程度较好。</w:t>
      </w:r>
      <w:r w:rsidRPr="005C7382">
        <w:rPr>
          <w:rFonts w:hint="eastAsia"/>
        </w:rPr>
        <w:t>A</w:t>
      </w:r>
      <w:r w:rsidRPr="005C7382">
        <w:t>RIMA</w:t>
      </w:r>
      <w:r w:rsidRPr="005C7382">
        <w:rPr>
          <w:rFonts w:hint="eastAsia"/>
        </w:rPr>
        <w:t>模型的训练集均方根误差为</w:t>
      </w:r>
      <w:r w:rsidRPr="005C7382">
        <w:rPr>
          <w:rFonts w:hint="eastAsia"/>
        </w:rPr>
        <w:t>2</w:t>
      </w:r>
      <w:r w:rsidRPr="005C7382">
        <w:t>8.36</w:t>
      </w:r>
      <w:r w:rsidRPr="005C7382">
        <w:rPr>
          <w:rFonts w:hint="eastAsia"/>
        </w:rPr>
        <w:t>，与</w:t>
      </w:r>
      <w:r w:rsidRPr="005C7382">
        <w:t>ARIMA</w:t>
      </w:r>
      <w:r w:rsidRPr="005C7382">
        <w:rPr>
          <w:rFonts w:hint="eastAsia"/>
        </w:rPr>
        <w:t>模型相比，</w:t>
      </w:r>
      <w:r w:rsidR="00EC7467">
        <w:rPr>
          <w:rFonts w:hint="eastAsia"/>
        </w:rPr>
        <w:t>仅用</w:t>
      </w:r>
      <w:r w:rsidR="00EC7467">
        <w:rPr>
          <w:rFonts w:hint="eastAsia"/>
        </w:rPr>
        <w:t>L</w:t>
      </w:r>
      <w:r w:rsidR="00EC7467">
        <w:t>STM</w:t>
      </w:r>
      <w:r w:rsidR="00EC7467">
        <w:rPr>
          <w:rFonts w:hint="eastAsia"/>
        </w:rPr>
        <w:t>模型在该</w:t>
      </w:r>
      <w:r w:rsidRPr="005C7382">
        <w:rPr>
          <w:rFonts w:hint="eastAsia"/>
        </w:rPr>
        <w:t>训练集的拟合效果</w:t>
      </w:r>
      <w:r w:rsidR="00EC7467">
        <w:rPr>
          <w:rFonts w:hint="eastAsia"/>
        </w:rPr>
        <w:t>与</w:t>
      </w:r>
      <w:r w:rsidRPr="005C7382">
        <w:rPr>
          <w:rFonts w:hint="eastAsia"/>
        </w:rPr>
        <w:t>A</w:t>
      </w:r>
      <w:r w:rsidRPr="005C7382">
        <w:t>RIMA</w:t>
      </w:r>
      <w:r w:rsidRPr="005C7382">
        <w:rPr>
          <w:rFonts w:hint="eastAsia"/>
        </w:rPr>
        <w:t>模型</w:t>
      </w:r>
      <w:r w:rsidR="00EC7467">
        <w:rPr>
          <w:rFonts w:hint="eastAsia"/>
        </w:rPr>
        <w:t>同样欠佳</w:t>
      </w:r>
      <w:r w:rsidRPr="005C7382">
        <w:rPr>
          <w:rFonts w:hint="eastAsia"/>
        </w:rPr>
        <w:t>。</w:t>
      </w:r>
      <w:r w:rsidR="00EC7467">
        <w:rPr>
          <w:rFonts w:hint="eastAsia"/>
        </w:rPr>
        <w:t>再</w:t>
      </w:r>
      <w:r w:rsidRPr="005C7382">
        <w:rPr>
          <w:rFonts w:hint="eastAsia"/>
        </w:rPr>
        <w:t>用测试集对训练集拟合的模型进行验证，得到测试集的均方根误差为</w:t>
      </w:r>
      <w:r w:rsidRPr="005C7382">
        <w:t>40.9</w:t>
      </w:r>
      <w:r w:rsidRPr="005C7382">
        <w:rPr>
          <w:rFonts w:hint="eastAsia"/>
        </w:rPr>
        <w:t>，比测试集略大。其详细预测结果见下表：</w:t>
      </w:r>
    </w:p>
    <w:p w14:paraId="620B0468" w14:textId="19EC0D5F" w:rsidR="009E2D9E" w:rsidRPr="0030361F" w:rsidRDefault="009E2D9E" w:rsidP="0056607D">
      <w:pPr>
        <w:jc w:val="center"/>
      </w:pPr>
      <w:r w:rsidRPr="0030361F">
        <w:rPr>
          <w:rFonts w:hint="eastAsia"/>
        </w:rPr>
        <w:lastRenderedPageBreak/>
        <w:t>表</w:t>
      </w:r>
      <w:r w:rsidR="00266165">
        <w:t xml:space="preserve">9  </w:t>
      </w:r>
      <w:r w:rsidR="00EC7467">
        <w:rPr>
          <w:rFonts w:hint="eastAsia"/>
        </w:rPr>
        <w:t>L</w:t>
      </w:r>
      <w:r w:rsidR="00EC7467">
        <w:t>STM</w:t>
      </w:r>
      <w:r w:rsidRPr="0030361F">
        <w:t>模型</w:t>
      </w:r>
      <w:r w:rsidRPr="0030361F">
        <w:rPr>
          <w:rFonts w:hint="eastAsia"/>
        </w:rPr>
        <w:t>测试</w:t>
      </w:r>
      <w:proofErr w:type="gramStart"/>
      <w:r w:rsidRPr="0030361F">
        <w:rPr>
          <w:rFonts w:hint="eastAsia"/>
        </w:rPr>
        <w:t>集预测</w:t>
      </w:r>
      <w:proofErr w:type="gramEnd"/>
      <w:r w:rsidRPr="0030361F">
        <w:rPr>
          <w:rFonts w:hint="eastAsia"/>
        </w:rPr>
        <w:t>效果</w:t>
      </w:r>
    </w:p>
    <w:tbl>
      <w:tblPr>
        <w:tblStyle w:val="a9"/>
        <w:tblW w:w="0" w:type="auto"/>
        <w:tblInd w:w="7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207"/>
        <w:gridCol w:w="1427"/>
        <w:gridCol w:w="1428"/>
        <w:gridCol w:w="1299"/>
      </w:tblGrid>
      <w:tr w:rsidR="0056607D" w:rsidRPr="00B35CED" w14:paraId="5A8A70B5" w14:textId="77777777" w:rsidTr="0056607D">
        <w:trPr>
          <w:trHeight w:val="280"/>
        </w:trPr>
        <w:tc>
          <w:tcPr>
            <w:tcW w:w="1619" w:type="dxa"/>
            <w:tcBorders>
              <w:top w:val="single" w:sz="12" w:space="0" w:color="auto"/>
              <w:bottom w:val="single" w:sz="4" w:space="0" w:color="auto"/>
            </w:tcBorders>
            <w:noWrap/>
            <w:hideMark/>
          </w:tcPr>
          <w:p w14:paraId="5BB501AA" w14:textId="77777777" w:rsidR="0056607D" w:rsidRPr="00B35CED" w:rsidRDefault="0056607D" w:rsidP="0056607D">
            <w:pPr>
              <w:jc w:val="center"/>
            </w:pPr>
          </w:p>
        </w:tc>
        <w:tc>
          <w:tcPr>
            <w:tcW w:w="1207" w:type="dxa"/>
            <w:tcBorders>
              <w:top w:val="single" w:sz="12" w:space="0" w:color="auto"/>
              <w:bottom w:val="single" w:sz="4" w:space="0" w:color="auto"/>
            </w:tcBorders>
            <w:noWrap/>
            <w:hideMark/>
          </w:tcPr>
          <w:p w14:paraId="4A0DC893" w14:textId="77777777" w:rsidR="0056607D" w:rsidRPr="00B35CED" w:rsidRDefault="0056607D" w:rsidP="0056607D">
            <w:pPr>
              <w:jc w:val="center"/>
            </w:pPr>
            <w:r w:rsidRPr="00B35CED">
              <w:rPr>
                <w:rFonts w:hint="eastAsia"/>
              </w:rPr>
              <w:t>真实值</w:t>
            </w:r>
          </w:p>
        </w:tc>
        <w:tc>
          <w:tcPr>
            <w:tcW w:w="1427" w:type="dxa"/>
            <w:tcBorders>
              <w:top w:val="single" w:sz="12" w:space="0" w:color="auto"/>
              <w:bottom w:val="single" w:sz="4" w:space="0" w:color="auto"/>
            </w:tcBorders>
            <w:noWrap/>
            <w:hideMark/>
          </w:tcPr>
          <w:p w14:paraId="0DD485DF" w14:textId="77777777" w:rsidR="0056607D" w:rsidRPr="00B35CED" w:rsidRDefault="0056607D" w:rsidP="0056607D">
            <w:pPr>
              <w:jc w:val="center"/>
            </w:pPr>
            <w:r w:rsidRPr="00B35CED">
              <w:rPr>
                <w:rFonts w:hint="eastAsia"/>
              </w:rPr>
              <w:t>预测值</w:t>
            </w:r>
          </w:p>
        </w:tc>
        <w:tc>
          <w:tcPr>
            <w:tcW w:w="1428" w:type="dxa"/>
            <w:tcBorders>
              <w:top w:val="single" w:sz="12" w:space="0" w:color="auto"/>
              <w:bottom w:val="single" w:sz="4" w:space="0" w:color="auto"/>
            </w:tcBorders>
            <w:noWrap/>
            <w:hideMark/>
          </w:tcPr>
          <w:p w14:paraId="2D208704" w14:textId="77777777" w:rsidR="0056607D" w:rsidRPr="00B35CED" w:rsidRDefault="0056607D" w:rsidP="0056607D">
            <w:pPr>
              <w:jc w:val="center"/>
            </w:pPr>
            <w:r w:rsidRPr="00B35CED">
              <w:rPr>
                <w:rFonts w:hint="eastAsia"/>
              </w:rPr>
              <w:t>误差</w:t>
            </w:r>
          </w:p>
        </w:tc>
        <w:tc>
          <w:tcPr>
            <w:tcW w:w="1299" w:type="dxa"/>
            <w:tcBorders>
              <w:top w:val="single" w:sz="12" w:space="0" w:color="auto"/>
              <w:bottom w:val="single" w:sz="4" w:space="0" w:color="auto"/>
            </w:tcBorders>
            <w:noWrap/>
            <w:hideMark/>
          </w:tcPr>
          <w:p w14:paraId="53E87779" w14:textId="77777777" w:rsidR="0056607D" w:rsidRPr="00B35CED" w:rsidRDefault="0056607D" w:rsidP="0056607D">
            <w:pPr>
              <w:jc w:val="center"/>
            </w:pPr>
            <w:r w:rsidRPr="00B35CED">
              <w:rPr>
                <w:rFonts w:hint="eastAsia"/>
              </w:rPr>
              <w:t>相对误差</w:t>
            </w:r>
          </w:p>
        </w:tc>
      </w:tr>
      <w:tr w:rsidR="0056607D" w:rsidRPr="00E0236B" w14:paraId="104F36F0" w14:textId="77777777" w:rsidTr="0056607D">
        <w:trPr>
          <w:trHeight w:val="280"/>
        </w:trPr>
        <w:tc>
          <w:tcPr>
            <w:tcW w:w="1619" w:type="dxa"/>
            <w:tcBorders>
              <w:top w:val="single" w:sz="4" w:space="0" w:color="auto"/>
            </w:tcBorders>
            <w:noWrap/>
            <w:hideMark/>
          </w:tcPr>
          <w:p w14:paraId="0C12C89E" w14:textId="77777777" w:rsidR="0056607D" w:rsidRPr="00E0236B" w:rsidRDefault="0056607D" w:rsidP="0056607D">
            <w:pPr>
              <w:jc w:val="center"/>
            </w:pPr>
            <w:r w:rsidRPr="00E0236B">
              <w:t>2021-05</w:t>
            </w:r>
          </w:p>
        </w:tc>
        <w:tc>
          <w:tcPr>
            <w:tcW w:w="1207" w:type="dxa"/>
            <w:tcBorders>
              <w:top w:val="single" w:sz="4" w:space="0" w:color="auto"/>
            </w:tcBorders>
            <w:noWrap/>
            <w:hideMark/>
          </w:tcPr>
          <w:p w14:paraId="47A70859" w14:textId="4DC8EEC7" w:rsidR="0056607D" w:rsidRPr="00E0236B" w:rsidRDefault="0056607D" w:rsidP="0056607D">
            <w:pPr>
              <w:jc w:val="center"/>
            </w:pPr>
            <w:r w:rsidRPr="00E0236B">
              <w:t>2540.00</w:t>
            </w:r>
          </w:p>
        </w:tc>
        <w:tc>
          <w:tcPr>
            <w:tcW w:w="1427" w:type="dxa"/>
            <w:tcBorders>
              <w:top w:val="single" w:sz="4" w:space="0" w:color="auto"/>
            </w:tcBorders>
            <w:noWrap/>
            <w:hideMark/>
          </w:tcPr>
          <w:p w14:paraId="6DF82BF3" w14:textId="77777777" w:rsidR="0056607D" w:rsidRPr="00E0236B" w:rsidRDefault="0056607D" w:rsidP="0056607D">
            <w:pPr>
              <w:jc w:val="center"/>
            </w:pPr>
            <w:r w:rsidRPr="00E0236B">
              <w:t>2494</w:t>
            </w:r>
          </w:p>
        </w:tc>
        <w:tc>
          <w:tcPr>
            <w:tcW w:w="1428" w:type="dxa"/>
            <w:tcBorders>
              <w:top w:val="single" w:sz="4" w:space="0" w:color="auto"/>
            </w:tcBorders>
            <w:noWrap/>
            <w:hideMark/>
          </w:tcPr>
          <w:p w14:paraId="64BAFF83" w14:textId="307D32C4" w:rsidR="0056607D" w:rsidRPr="00E0236B" w:rsidRDefault="0056607D" w:rsidP="0056607D">
            <w:pPr>
              <w:jc w:val="center"/>
            </w:pPr>
            <w:r w:rsidRPr="00E0236B">
              <w:t>-46.00</w:t>
            </w:r>
          </w:p>
        </w:tc>
        <w:tc>
          <w:tcPr>
            <w:tcW w:w="1299" w:type="dxa"/>
            <w:tcBorders>
              <w:top w:val="single" w:sz="4" w:space="0" w:color="auto"/>
            </w:tcBorders>
            <w:noWrap/>
            <w:hideMark/>
          </w:tcPr>
          <w:p w14:paraId="74E936B4" w14:textId="77777777" w:rsidR="0056607D" w:rsidRPr="00E0236B" w:rsidRDefault="0056607D" w:rsidP="0056607D">
            <w:pPr>
              <w:jc w:val="center"/>
            </w:pPr>
            <w:r w:rsidRPr="00E0236B">
              <w:t>-1.81%</w:t>
            </w:r>
          </w:p>
        </w:tc>
      </w:tr>
      <w:tr w:rsidR="0056607D" w:rsidRPr="00E0236B" w14:paraId="0D4432A4" w14:textId="77777777" w:rsidTr="0056607D">
        <w:trPr>
          <w:trHeight w:val="280"/>
        </w:trPr>
        <w:tc>
          <w:tcPr>
            <w:tcW w:w="1619" w:type="dxa"/>
            <w:noWrap/>
            <w:hideMark/>
          </w:tcPr>
          <w:p w14:paraId="49FB41C5" w14:textId="77777777" w:rsidR="0056607D" w:rsidRPr="00E0236B" w:rsidRDefault="0056607D" w:rsidP="0056607D">
            <w:pPr>
              <w:jc w:val="center"/>
            </w:pPr>
            <w:r w:rsidRPr="00E0236B">
              <w:t>2021-06</w:t>
            </w:r>
          </w:p>
        </w:tc>
        <w:tc>
          <w:tcPr>
            <w:tcW w:w="1207" w:type="dxa"/>
            <w:noWrap/>
            <w:hideMark/>
          </w:tcPr>
          <w:p w14:paraId="4716FF54" w14:textId="4E116750" w:rsidR="0056607D" w:rsidRPr="00E0236B" w:rsidRDefault="0056607D" w:rsidP="0056607D">
            <w:pPr>
              <w:jc w:val="center"/>
            </w:pPr>
            <w:r w:rsidRPr="00E0236B">
              <w:t>2522.22</w:t>
            </w:r>
          </w:p>
        </w:tc>
        <w:tc>
          <w:tcPr>
            <w:tcW w:w="1427" w:type="dxa"/>
            <w:noWrap/>
            <w:hideMark/>
          </w:tcPr>
          <w:p w14:paraId="584E0E69" w14:textId="77777777" w:rsidR="0056607D" w:rsidRPr="00E0236B" w:rsidRDefault="0056607D" w:rsidP="0056607D">
            <w:pPr>
              <w:jc w:val="center"/>
            </w:pPr>
            <w:r w:rsidRPr="00E0236B">
              <w:t>2502</w:t>
            </w:r>
          </w:p>
        </w:tc>
        <w:tc>
          <w:tcPr>
            <w:tcW w:w="1428" w:type="dxa"/>
            <w:noWrap/>
            <w:hideMark/>
          </w:tcPr>
          <w:p w14:paraId="458BA444" w14:textId="0CB5474D" w:rsidR="0056607D" w:rsidRPr="00E0236B" w:rsidRDefault="0056607D" w:rsidP="0056607D">
            <w:pPr>
              <w:jc w:val="center"/>
            </w:pPr>
            <w:r w:rsidRPr="00E0236B">
              <w:t>-20.22</w:t>
            </w:r>
          </w:p>
        </w:tc>
        <w:tc>
          <w:tcPr>
            <w:tcW w:w="1299" w:type="dxa"/>
            <w:noWrap/>
            <w:hideMark/>
          </w:tcPr>
          <w:p w14:paraId="1929A18B" w14:textId="77777777" w:rsidR="0056607D" w:rsidRPr="00E0236B" w:rsidRDefault="0056607D" w:rsidP="0056607D">
            <w:pPr>
              <w:jc w:val="center"/>
            </w:pPr>
            <w:r w:rsidRPr="00E0236B">
              <w:t>-0.80%</w:t>
            </w:r>
          </w:p>
        </w:tc>
      </w:tr>
      <w:tr w:rsidR="0056607D" w:rsidRPr="00E0236B" w14:paraId="6E38F9B7" w14:textId="77777777" w:rsidTr="0056607D">
        <w:trPr>
          <w:trHeight w:val="280"/>
        </w:trPr>
        <w:tc>
          <w:tcPr>
            <w:tcW w:w="1619" w:type="dxa"/>
            <w:noWrap/>
            <w:hideMark/>
          </w:tcPr>
          <w:p w14:paraId="0C577481" w14:textId="77777777" w:rsidR="0056607D" w:rsidRPr="00E0236B" w:rsidRDefault="0056607D" w:rsidP="0056607D">
            <w:pPr>
              <w:jc w:val="center"/>
            </w:pPr>
            <w:r w:rsidRPr="00E0236B">
              <w:t>2021-07</w:t>
            </w:r>
          </w:p>
        </w:tc>
        <w:tc>
          <w:tcPr>
            <w:tcW w:w="1207" w:type="dxa"/>
            <w:noWrap/>
            <w:hideMark/>
          </w:tcPr>
          <w:p w14:paraId="121D31D0" w14:textId="217D0348" w:rsidR="0056607D" w:rsidRPr="00E0236B" w:rsidRDefault="0056607D" w:rsidP="0056607D">
            <w:pPr>
              <w:jc w:val="center"/>
            </w:pPr>
            <w:r w:rsidRPr="00E0236B">
              <w:t>2561.67</w:t>
            </w:r>
          </w:p>
        </w:tc>
        <w:tc>
          <w:tcPr>
            <w:tcW w:w="1427" w:type="dxa"/>
            <w:noWrap/>
            <w:hideMark/>
          </w:tcPr>
          <w:p w14:paraId="050CADD7" w14:textId="77777777" w:rsidR="0056607D" w:rsidRPr="00E0236B" w:rsidRDefault="0056607D" w:rsidP="0056607D">
            <w:pPr>
              <w:jc w:val="center"/>
            </w:pPr>
            <w:r w:rsidRPr="00E0236B">
              <w:t>2507</w:t>
            </w:r>
          </w:p>
        </w:tc>
        <w:tc>
          <w:tcPr>
            <w:tcW w:w="1428" w:type="dxa"/>
            <w:noWrap/>
            <w:hideMark/>
          </w:tcPr>
          <w:p w14:paraId="5275CA33" w14:textId="53F39E5F" w:rsidR="0056607D" w:rsidRPr="00E0236B" w:rsidRDefault="0056607D" w:rsidP="0056607D">
            <w:pPr>
              <w:jc w:val="center"/>
            </w:pPr>
            <w:r w:rsidRPr="00E0236B">
              <w:t>-54.67</w:t>
            </w:r>
          </w:p>
        </w:tc>
        <w:tc>
          <w:tcPr>
            <w:tcW w:w="1299" w:type="dxa"/>
            <w:noWrap/>
            <w:hideMark/>
          </w:tcPr>
          <w:p w14:paraId="0BDAF01B" w14:textId="77777777" w:rsidR="0056607D" w:rsidRPr="00E0236B" w:rsidRDefault="0056607D" w:rsidP="0056607D">
            <w:pPr>
              <w:jc w:val="center"/>
            </w:pPr>
            <w:r w:rsidRPr="00E0236B">
              <w:t>-2.13%</w:t>
            </w:r>
          </w:p>
        </w:tc>
      </w:tr>
      <w:tr w:rsidR="0056607D" w:rsidRPr="00E0236B" w14:paraId="40D9F439" w14:textId="77777777" w:rsidTr="0056607D">
        <w:trPr>
          <w:trHeight w:val="280"/>
        </w:trPr>
        <w:tc>
          <w:tcPr>
            <w:tcW w:w="1619" w:type="dxa"/>
            <w:noWrap/>
            <w:hideMark/>
          </w:tcPr>
          <w:p w14:paraId="1AD0D805" w14:textId="77777777" w:rsidR="0056607D" w:rsidRPr="00E0236B" w:rsidRDefault="0056607D" w:rsidP="0056607D">
            <w:pPr>
              <w:jc w:val="center"/>
            </w:pPr>
            <w:r w:rsidRPr="00E0236B">
              <w:t>2021-08</w:t>
            </w:r>
          </w:p>
        </w:tc>
        <w:tc>
          <w:tcPr>
            <w:tcW w:w="1207" w:type="dxa"/>
            <w:noWrap/>
            <w:hideMark/>
          </w:tcPr>
          <w:p w14:paraId="58FBF914" w14:textId="440F8BB6" w:rsidR="0056607D" w:rsidRPr="00E0236B" w:rsidRDefault="0056607D" w:rsidP="0056607D">
            <w:pPr>
              <w:jc w:val="center"/>
            </w:pPr>
            <w:r w:rsidRPr="00E0236B">
              <w:t>2595.56</w:t>
            </w:r>
          </w:p>
        </w:tc>
        <w:tc>
          <w:tcPr>
            <w:tcW w:w="1427" w:type="dxa"/>
            <w:noWrap/>
            <w:hideMark/>
          </w:tcPr>
          <w:p w14:paraId="558F561F" w14:textId="77777777" w:rsidR="0056607D" w:rsidRPr="00E0236B" w:rsidRDefault="0056607D" w:rsidP="0056607D">
            <w:pPr>
              <w:jc w:val="center"/>
            </w:pPr>
            <w:r w:rsidRPr="00E0236B">
              <w:t>2551</w:t>
            </w:r>
          </w:p>
        </w:tc>
        <w:tc>
          <w:tcPr>
            <w:tcW w:w="1428" w:type="dxa"/>
            <w:noWrap/>
            <w:hideMark/>
          </w:tcPr>
          <w:p w14:paraId="76E7C5A4" w14:textId="236F9FDB" w:rsidR="0056607D" w:rsidRPr="00E0236B" w:rsidRDefault="0056607D" w:rsidP="0056607D">
            <w:pPr>
              <w:jc w:val="center"/>
            </w:pPr>
            <w:r w:rsidRPr="00E0236B">
              <w:t>-44.56</w:t>
            </w:r>
          </w:p>
        </w:tc>
        <w:tc>
          <w:tcPr>
            <w:tcW w:w="1299" w:type="dxa"/>
            <w:noWrap/>
            <w:hideMark/>
          </w:tcPr>
          <w:p w14:paraId="34961160" w14:textId="77777777" w:rsidR="0056607D" w:rsidRPr="00E0236B" w:rsidRDefault="0056607D" w:rsidP="0056607D">
            <w:pPr>
              <w:jc w:val="center"/>
            </w:pPr>
            <w:r w:rsidRPr="00E0236B">
              <w:t>-1.72%</w:t>
            </w:r>
          </w:p>
        </w:tc>
      </w:tr>
      <w:tr w:rsidR="0056607D" w:rsidRPr="00E0236B" w14:paraId="2542C765" w14:textId="77777777" w:rsidTr="0056607D">
        <w:trPr>
          <w:trHeight w:val="280"/>
        </w:trPr>
        <w:tc>
          <w:tcPr>
            <w:tcW w:w="1619" w:type="dxa"/>
            <w:noWrap/>
            <w:hideMark/>
          </w:tcPr>
          <w:p w14:paraId="047B0F25" w14:textId="77777777" w:rsidR="0056607D" w:rsidRPr="00E0236B" w:rsidRDefault="0056607D" w:rsidP="0056607D">
            <w:pPr>
              <w:jc w:val="center"/>
            </w:pPr>
            <w:r w:rsidRPr="00E0236B">
              <w:t>2021-09</w:t>
            </w:r>
          </w:p>
        </w:tc>
        <w:tc>
          <w:tcPr>
            <w:tcW w:w="1207" w:type="dxa"/>
            <w:noWrap/>
            <w:hideMark/>
          </w:tcPr>
          <w:p w14:paraId="0000A928" w14:textId="0C546D21" w:rsidR="0056607D" w:rsidRPr="00E0236B" w:rsidRDefault="0056607D" w:rsidP="0056607D">
            <w:pPr>
              <w:jc w:val="center"/>
            </w:pPr>
            <w:r w:rsidRPr="00E0236B">
              <w:t>2612.78</w:t>
            </w:r>
          </w:p>
        </w:tc>
        <w:tc>
          <w:tcPr>
            <w:tcW w:w="1427" w:type="dxa"/>
            <w:noWrap/>
            <w:hideMark/>
          </w:tcPr>
          <w:p w14:paraId="3466052D" w14:textId="77777777" w:rsidR="0056607D" w:rsidRPr="00E0236B" w:rsidRDefault="0056607D" w:rsidP="0056607D">
            <w:pPr>
              <w:jc w:val="center"/>
            </w:pPr>
            <w:r w:rsidRPr="00E0236B">
              <w:t>2584</w:t>
            </w:r>
          </w:p>
        </w:tc>
        <w:tc>
          <w:tcPr>
            <w:tcW w:w="1428" w:type="dxa"/>
            <w:noWrap/>
            <w:hideMark/>
          </w:tcPr>
          <w:p w14:paraId="48E1582E" w14:textId="1DEB32ED" w:rsidR="0056607D" w:rsidRPr="00E0236B" w:rsidRDefault="0056607D" w:rsidP="0056607D">
            <w:pPr>
              <w:jc w:val="center"/>
            </w:pPr>
            <w:r w:rsidRPr="00E0236B">
              <w:t>-28.78</w:t>
            </w:r>
          </w:p>
        </w:tc>
        <w:tc>
          <w:tcPr>
            <w:tcW w:w="1299" w:type="dxa"/>
            <w:noWrap/>
            <w:hideMark/>
          </w:tcPr>
          <w:p w14:paraId="0800B342" w14:textId="77777777" w:rsidR="0056607D" w:rsidRPr="00E0236B" w:rsidRDefault="0056607D" w:rsidP="0056607D">
            <w:pPr>
              <w:jc w:val="center"/>
            </w:pPr>
            <w:r w:rsidRPr="00E0236B">
              <w:t>-1.10%</w:t>
            </w:r>
          </w:p>
        </w:tc>
      </w:tr>
    </w:tbl>
    <w:p w14:paraId="0DE82B70" w14:textId="29F1B62F" w:rsidR="009E2D9E" w:rsidRPr="00EC7467" w:rsidRDefault="00EC7467" w:rsidP="0056607D">
      <w:pPr>
        <w:ind w:firstLine="420"/>
      </w:pPr>
      <w:r>
        <w:rPr>
          <w:rFonts w:hint="eastAsia"/>
        </w:rPr>
        <w:t>根据</w:t>
      </w:r>
      <w:r w:rsidR="0056607D">
        <w:rPr>
          <w:rFonts w:hint="eastAsia"/>
        </w:rPr>
        <w:t>表格结果</w:t>
      </w:r>
      <w:r>
        <w:rPr>
          <w:rFonts w:hint="eastAsia"/>
        </w:rPr>
        <w:t>，该</w:t>
      </w:r>
      <w:r w:rsidR="0056607D">
        <w:rPr>
          <w:rFonts w:hint="eastAsia"/>
        </w:rPr>
        <w:t>模型</w:t>
      </w:r>
      <w:r w:rsidRPr="00B35CED">
        <w:rPr>
          <w:rFonts w:hint="eastAsia"/>
        </w:rPr>
        <w:t>平均相对误差</w:t>
      </w:r>
      <w:r w:rsidR="0056607D">
        <w:t>MAE</w:t>
      </w:r>
      <w:r w:rsidR="009E2D9E" w:rsidRPr="005C7382">
        <w:rPr>
          <w:rFonts w:hint="eastAsia"/>
        </w:rPr>
        <w:t>结果</w:t>
      </w:r>
      <w:r>
        <w:rPr>
          <w:rFonts w:hint="eastAsia"/>
        </w:rPr>
        <w:t>为</w:t>
      </w:r>
      <w:r w:rsidRPr="00E0236B">
        <w:t>1.51%</w:t>
      </w:r>
      <w:r w:rsidR="0056607D">
        <w:rPr>
          <w:rFonts w:hint="eastAsia"/>
        </w:rPr>
        <w:t>，</w:t>
      </w:r>
      <w:r>
        <w:rPr>
          <w:rFonts w:hint="eastAsia"/>
        </w:rPr>
        <w:t>L</w:t>
      </w:r>
      <w:r>
        <w:t>STM</w:t>
      </w:r>
      <w:r>
        <w:rPr>
          <w:rFonts w:hint="eastAsia"/>
        </w:rPr>
        <w:t>模型</w:t>
      </w:r>
      <w:r w:rsidR="009E2D9E" w:rsidRPr="005C7382">
        <w:rPr>
          <w:rFonts w:hint="eastAsia"/>
        </w:rPr>
        <w:t>的预测值与实际值相比偏低，且误差逐渐变大。</w:t>
      </w:r>
      <w:r w:rsidR="0056607D">
        <w:rPr>
          <w:rFonts w:hint="eastAsia"/>
        </w:rPr>
        <w:t>而</w:t>
      </w:r>
      <w:r w:rsidR="009E2D9E" w:rsidRPr="005C7382">
        <w:rPr>
          <w:rFonts w:hint="eastAsia"/>
        </w:rPr>
        <w:t>A</w:t>
      </w:r>
      <w:r w:rsidR="009E2D9E" w:rsidRPr="005C7382">
        <w:t>RIMA</w:t>
      </w:r>
      <w:r w:rsidR="009E2D9E" w:rsidRPr="005C7382">
        <w:rPr>
          <w:rFonts w:hint="eastAsia"/>
        </w:rPr>
        <w:t>模型的未来</w:t>
      </w:r>
      <w:r w:rsidR="009E2D9E" w:rsidRPr="005C7382">
        <w:rPr>
          <w:rFonts w:hint="eastAsia"/>
        </w:rPr>
        <w:t>5</w:t>
      </w:r>
      <w:r w:rsidR="009E2D9E" w:rsidRPr="005C7382">
        <w:rPr>
          <w:rFonts w:hint="eastAsia"/>
        </w:rPr>
        <w:t>期预测值平均相对误差为</w:t>
      </w:r>
      <w:r w:rsidR="009E2D9E" w:rsidRPr="005C7382">
        <w:rPr>
          <w:rFonts w:hint="eastAsia"/>
        </w:rPr>
        <w:t>1</w:t>
      </w:r>
      <w:r w:rsidR="009E2D9E" w:rsidRPr="005C7382">
        <w:t>.89</w:t>
      </w:r>
      <w:r w:rsidR="009E2D9E" w:rsidRPr="005C7382">
        <w:rPr>
          <w:rFonts w:hint="eastAsia"/>
        </w:rPr>
        <w:t>%</w:t>
      </w:r>
      <w:r w:rsidR="009E2D9E" w:rsidRPr="005C7382">
        <w:rPr>
          <w:rFonts w:hint="eastAsia"/>
        </w:rPr>
        <w:t>，从预测精度来看，</w:t>
      </w:r>
      <w:r>
        <w:rPr>
          <w:rFonts w:hint="eastAsia"/>
        </w:rPr>
        <w:t>L</w:t>
      </w:r>
      <w:r>
        <w:t>STM</w:t>
      </w:r>
      <w:r w:rsidR="009E2D9E" w:rsidRPr="005C7382">
        <w:rPr>
          <w:rFonts w:hint="eastAsia"/>
        </w:rPr>
        <w:t>模型预测结果比</w:t>
      </w:r>
      <w:r w:rsidR="009E2D9E" w:rsidRPr="005C7382">
        <w:rPr>
          <w:rFonts w:hint="eastAsia"/>
        </w:rPr>
        <w:t>A</w:t>
      </w:r>
      <w:r w:rsidR="009E2D9E" w:rsidRPr="005C7382">
        <w:t>RIMA</w:t>
      </w:r>
      <w:r w:rsidR="009E2D9E" w:rsidRPr="005C7382">
        <w:rPr>
          <w:rFonts w:hint="eastAsia"/>
        </w:rPr>
        <w:t>模型预测结果更好。</w:t>
      </w:r>
    </w:p>
    <w:p w14:paraId="13E76539" w14:textId="08E5123C" w:rsidR="009E2D9E" w:rsidRPr="00347C2E" w:rsidRDefault="0056607D" w:rsidP="00347C2E">
      <w:pPr>
        <w:pStyle w:val="2"/>
      </w:pPr>
      <w:bookmarkStart w:id="14" w:name="_Toc105262528"/>
      <w:r>
        <w:t xml:space="preserve">4.3 </w:t>
      </w:r>
      <w:proofErr w:type="spellStart"/>
      <w:r w:rsidR="00347C2E">
        <w:t>XGB</w:t>
      </w:r>
      <w:r w:rsidR="00347C2E">
        <w:rPr>
          <w:rFonts w:hint="eastAsia"/>
        </w:rPr>
        <w:t>oo</w:t>
      </w:r>
      <w:r w:rsidR="00347C2E">
        <w:t>st</w:t>
      </w:r>
      <w:proofErr w:type="spellEnd"/>
      <w:r w:rsidR="009E2D9E" w:rsidRPr="005C7382">
        <w:rPr>
          <w:rFonts w:hint="eastAsia"/>
        </w:rPr>
        <w:t>模型预测</w:t>
      </w:r>
      <w:bookmarkEnd w:id="14"/>
    </w:p>
    <w:p w14:paraId="2F22F15B" w14:textId="3B676EB5" w:rsidR="009E2D9E" w:rsidRPr="005C7382" w:rsidRDefault="009E2D9E" w:rsidP="00347C2E">
      <w:pPr>
        <w:ind w:firstLine="420"/>
        <w:rPr>
          <w:rFonts w:ascii="宋体" w:hAnsi="宋体"/>
        </w:rPr>
      </w:pPr>
      <w:r w:rsidRPr="005C7382">
        <w:rPr>
          <w:rFonts w:ascii="宋体" w:hAnsi="宋体" w:hint="eastAsia"/>
        </w:rPr>
        <w:t>将数据分成2部分，</w:t>
      </w:r>
      <w:r w:rsidRPr="005C7382">
        <w:rPr>
          <w:rFonts w:ascii="宋体" w:hAnsi="宋体"/>
        </w:rPr>
        <w:t>2009</w:t>
      </w:r>
      <w:r w:rsidRPr="005C7382">
        <w:rPr>
          <w:rFonts w:ascii="宋体" w:hAnsi="宋体" w:hint="eastAsia"/>
        </w:rPr>
        <w:t>年1月至2</w:t>
      </w:r>
      <w:r w:rsidRPr="005C7382">
        <w:rPr>
          <w:rFonts w:ascii="宋体" w:hAnsi="宋体"/>
        </w:rPr>
        <w:t>021</w:t>
      </w:r>
      <w:r w:rsidRPr="005C7382">
        <w:rPr>
          <w:rFonts w:ascii="宋体" w:hAnsi="宋体" w:hint="eastAsia"/>
        </w:rPr>
        <w:t>年</w:t>
      </w:r>
      <w:r w:rsidRPr="005C7382">
        <w:rPr>
          <w:rFonts w:ascii="宋体" w:hAnsi="宋体"/>
        </w:rPr>
        <w:t>4</w:t>
      </w:r>
      <w:r w:rsidRPr="005C7382">
        <w:rPr>
          <w:rFonts w:ascii="宋体" w:hAnsi="宋体" w:hint="eastAsia"/>
        </w:rPr>
        <w:t>月的数据作为训练数据来训练神经网络模型，2</w:t>
      </w:r>
      <w:r w:rsidRPr="005C7382">
        <w:rPr>
          <w:rFonts w:ascii="宋体" w:hAnsi="宋体"/>
        </w:rPr>
        <w:t>021</w:t>
      </w:r>
      <w:r w:rsidRPr="005C7382">
        <w:rPr>
          <w:rFonts w:ascii="宋体" w:hAnsi="宋体" w:hint="eastAsia"/>
        </w:rPr>
        <w:t>年</w:t>
      </w:r>
      <w:r w:rsidRPr="005C7382">
        <w:rPr>
          <w:rFonts w:ascii="宋体" w:hAnsi="宋体"/>
        </w:rPr>
        <w:t>5</w:t>
      </w:r>
      <w:r w:rsidRPr="005C7382">
        <w:rPr>
          <w:rFonts w:ascii="宋体" w:hAnsi="宋体" w:hint="eastAsia"/>
        </w:rPr>
        <w:t>月至2</w:t>
      </w:r>
      <w:r w:rsidRPr="005C7382">
        <w:rPr>
          <w:rFonts w:ascii="宋体" w:hAnsi="宋体"/>
        </w:rPr>
        <w:t>021</w:t>
      </w:r>
      <w:r w:rsidRPr="005C7382">
        <w:rPr>
          <w:rFonts w:ascii="宋体" w:hAnsi="宋体" w:hint="eastAsia"/>
        </w:rPr>
        <w:t>年9月的数据作为测试集用来检验神经网络模型。</w:t>
      </w:r>
      <w:r w:rsidR="00266165">
        <w:rPr>
          <w:rFonts w:ascii="宋体" w:hAnsi="宋体" w:hint="eastAsia"/>
        </w:rPr>
        <w:t>从</w:t>
      </w:r>
      <w:r w:rsidRPr="005C7382">
        <w:rPr>
          <w:rFonts w:ascii="宋体" w:hAnsi="宋体" w:hint="eastAsia"/>
        </w:rPr>
        <w:t>A</w:t>
      </w:r>
      <w:r w:rsidRPr="005C7382">
        <w:rPr>
          <w:rFonts w:ascii="宋体" w:hAnsi="宋体"/>
        </w:rPr>
        <w:t>CF</w:t>
      </w:r>
      <w:r w:rsidRPr="005C7382">
        <w:rPr>
          <w:rFonts w:ascii="宋体" w:hAnsi="宋体" w:hint="eastAsia"/>
        </w:rPr>
        <w:t>检验中推测小麦价格很可能存在一个滞后1</w:t>
      </w:r>
      <w:r w:rsidRPr="005C7382">
        <w:rPr>
          <w:rFonts w:ascii="宋体" w:hAnsi="宋体"/>
        </w:rPr>
        <w:t>2</w:t>
      </w:r>
      <w:r w:rsidRPr="005C7382">
        <w:rPr>
          <w:rFonts w:ascii="宋体" w:hAnsi="宋体" w:hint="eastAsia"/>
        </w:rPr>
        <w:t>期的影响因素（即小麦价格受到一年前同样月份的价格影响），本次研究采取尝试分别将小麦价格滞后1、2、3、1</w:t>
      </w:r>
      <w:r w:rsidRPr="005C7382">
        <w:rPr>
          <w:rFonts w:ascii="宋体" w:hAnsi="宋体"/>
        </w:rPr>
        <w:t>2</w:t>
      </w:r>
      <w:r w:rsidRPr="005C7382">
        <w:rPr>
          <w:rFonts w:ascii="宋体" w:hAnsi="宋体" w:hint="eastAsia"/>
        </w:rPr>
        <w:t>期作为自变量加入进行</w:t>
      </w:r>
      <w:proofErr w:type="spellStart"/>
      <w:r w:rsidR="00347C2E">
        <w:rPr>
          <w:rFonts w:ascii="宋体" w:hAnsi="宋体" w:hint="eastAsia"/>
        </w:rPr>
        <w:t>X</w:t>
      </w:r>
      <w:r w:rsidR="00347C2E">
        <w:rPr>
          <w:rFonts w:ascii="宋体" w:hAnsi="宋体"/>
        </w:rPr>
        <w:t>GBoost</w:t>
      </w:r>
      <w:proofErr w:type="spellEnd"/>
      <w:r w:rsidRPr="005C7382">
        <w:rPr>
          <w:rFonts w:ascii="宋体" w:hAnsi="宋体" w:hint="eastAsia"/>
        </w:rPr>
        <w:t>网络模型的建模并取其中均方根误差最小的一个模型进行小麦价格的预测。</w:t>
      </w:r>
    </w:p>
    <w:p w14:paraId="6A920BFE" w14:textId="05FAAA88" w:rsidR="009E2D9E" w:rsidRPr="0030361F" w:rsidRDefault="009E2D9E" w:rsidP="0056607D">
      <w:pPr>
        <w:jc w:val="center"/>
      </w:pPr>
      <w:r w:rsidRPr="0030361F">
        <w:rPr>
          <w:rFonts w:hint="eastAsia"/>
        </w:rPr>
        <w:t>表</w:t>
      </w:r>
      <w:r w:rsidR="00266165">
        <w:rPr>
          <w:rFonts w:hint="eastAsia"/>
        </w:rPr>
        <w:t>1</w:t>
      </w:r>
      <w:r w:rsidR="00266165">
        <w:t xml:space="preserve">0  </w:t>
      </w:r>
      <w:r w:rsidRPr="0030361F">
        <w:rPr>
          <w:rFonts w:hint="eastAsia"/>
        </w:rPr>
        <w:t>不同滞后期数的</w:t>
      </w:r>
      <w:r w:rsidR="0056607D">
        <w:rPr>
          <w:rFonts w:hint="eastAsia"/>
        </w:rPr>
        <w:t>组合</w:t>
      </w:r>
      <w:r w:rsidRPr="0030361F">
        <w:rPr>
          <w:rFonts w:hint="eastAsia"/>
        </w:rPr>
        <w:t>模型预测效果对比</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572"/>
        <w:gridCol w:w="3237"/>
      </w:tblGrid>
      <w:tr w:rsidR="009E2D9E" w:rsidRPr="00DA4484" w14:paraId="5CE45BAC" w14:textId="77777777" w:rsidTr="0093244E">
        <w:trPr>
          <w:trHeight w:val="280"/>
        </w:trPr>
        <w:tc>
          <w:tcPr>
            <w:tcW w:w="1584" w:type="pct"/>
            <w:tcBorders>
              <w:top w:val="single" w:sz="12" w:space="0" w:color="auto"/>
              <w:bottom w:val="single" w:sz="4" w:space="0" w:color="auto"/>
            </w:tcBorders>
            <w:noWrap/>
            <w:hideMark/>
          </w:tcPr>
          <w:p w14:paraId="7FE30A9A" w14:textId="77777777" w:rsidR="009E2D9E" w:rsidRPr="00DA4484" w:rsidRDefault="009E2D9E" w:rsidP="00266165">
            <w:pPr>
              <w:jc w:val="left"/>
            </w:pPr>
          </w:p>
        </w:tc>
        <w:tc>
          <w:tcPr>
            <w:tcW w:w="1512" w:type="pct"/>
            <w:tcBorders>
              <w:top w:val="single" w:sz="12" w:space="0" w:color="auto"/>
              <w:bottom w:val="single" w:sz="4" w:space="0" w:color="auto"/>
            </w:tcBorders>
            <w:noWrap/>
            <w:hideMark/>
          </w:tcPr>
          <w:p w14:paraId="441AB566" w14:textId="77777777" w:rsidR="009E2D9E" w:rsidRPr="00DA4484" w:rsidRDefault="009E2D9E" w:rsidP="00266165">
            <w:pPr>
              <w:jc w:val="left"/>
            </w:pPr>
            <w:r w:rsidRPr="00DA4484">
              <w:rPr>
                <w:rFonts w:hint="eastAsia"/>
              </w:rPr>
              <w:t>均方根误差（训练集）</w:t>
            </w:r>
          </w:p>
        </w:tc>
        <w:tc>
          <w:tcPr>
            <w:tcW w:w="1903" w:type="pct"/>
            <w:tcBorders>
              <w:top w:val="single" w:sz="12" w:space="0" w:color="auto"/>
              <w:bottom w:val="single" w:sz="4" w:space="0" w:color="auto"/>
            </w:tcBorders>
            <w:noWrap/>
            <w:hideMark/>
          </w:tcPr>
          <w:p w14:paraId="4FADE2D8" w14:textId="77777777" w:rsidR="009E2D9E" w:rsidRPr="00DA4484" w:rsidRDefault="009E2D9E" w:rsidP="00266165">
            <w:pPr>
              <w:jc w:val="left"/>
            </w:pPr>
            <w:r w:rsidRPr="00DA4484">
              <w:rPr>
                <w:rFonts w:hint="eastAsia"/>
              </w:rPr>
              <w:t>均方根误差（测试集）</w:t>
            </w:r>
          </w:p>
        </w:tc>
      </w:tr>
      <w:tr w:rsidR="009E2D9E" w:rsidRPr="00DA4484" w14:paraId="69C27351" w14:textId="77777777" w:rsidTr="0093244E">
        <w:trPr>
          <w:trHeight w:val="280"/>
        </w:trPr>
        <w:tc>
          <w:tcPr>
            <w:tcW w:w="1584" w:type="pct"/>
            <w:tcBorders>
              <w:top w:val="single" w:sz="4" w:space="0" w:color="auto"/>
            </w:tcBorders>
            <w:noWrap/>
            <w:hideMark/>
          </w:tcPr>
          <w:p w14:paraId="3F9DC235" w14:textId="77777777" w:rsidR="009E2D9E" w:rsidRPr="00DA4484" w:rsidRDefault="009E2D9E" w:rsidP="00266165">
            <w:pPr>
              <w:jc w:val="left"/>
            </w:pPr>
            <w:r w:rsidRPr="00DA4484">
              <w:rPr>
                <w:rFonts w:hint="eastAsia"/>
              </w:rPr>
              <w:t>滞后</w:t>
            </w:r>
            <w:r w:rsidRPr="00DA4484">
              <w:rPr>
                <w:rFonts w:hint="eastAsia"/>
              </w:rPr>
              <w:t>1</w:t>
            </w:r>
            <w:r>
              <w:rPr>
                <w:rFonts w:hint="eastAsia"/>
              </w:rPr>
              <w:t>、</w:t>
            </w:r>
            <w:r>
              <w:rPr>
                <w:rFonts w:hint="eastAsia"/>
              </w:rPr>
              <w:t>1</w:t>
            </w:r>
            <w:r>
              <w:t>2</w:t>
            </w:r>
            <w:r w:rsidRPr="00DA4484">
              <w:rPr>
                <w:rFonts w:hint="eastAsia"/>
              </w:rPr>
              <w:t>期</w:t>
            </w:r>
          </w:p>
        </w:tc>
        <w:tc>
          <w:tcPr>
            <w:tcW w:w="1512" w:type="pct"/>
            <w:tcBorders>
              <w:top w:val="single" w:sz="4" w:space="0" w:color="auto"/>
            </w:tcBorders>
            <w:noWrap/>
            <w:hideMark/>
          </w:tcPr>
          <w:p w14:paraId="2230343C" w14:textId="77777777" w:rsidR="009E2D9E" w:rsidRPr="00DA4484" w:rsidRDefault="009E2D9E" w:rsidP="00266165">
            <w:pPr>
              <w:jc w:val="left"/>
            </w:pPr>
            <w:r>
              <w:rPr>
                <w:rFonts w:hint="eastAsia"/>
              </w:rPr>
              <w:t>3</w:t>
            </w:r>
            <w:r>
              <w:t>7.8</w:t>
            </w:r>
          </w:p>
        </w:tc>
        <w:tc>
          <w:tcPr>
            <w:tcW w:w="1903" w:type="pct"/>
            <w:tcBorders>
              <w:top w:val="single" w:sz="4" w:space="0" w:color="auto"/>
            </w:tcBorders>
            <w:noWrap/>
            <w:hideMark/>
          </w:tcPr>
          <w:p w14:paraId="2E50B87E" w14:textId="77777777" w:rsidR="009E2D9E" w:rsidRPr="00DA4484" w:rsidRDefault="009E2D9E" w:rsidP="00266165">
            <w:pPr>
              <w:jc w:val="left"/>
            </w:pPr>
            <w:r>
              <w:rPr>
                <w:rFonts w:hint="eastAsia"/>
              </w:rPr>
              <w:t>3</w:t>
            </w:r>
            <w:r>
              <w:t>4.2</w:t>
            </w:r>
          </w:p>
        </w:tc>
      </w:tr>
      <w:tr w:rsidR="009E2D9E" w:rsidRPr="00DA4484" w14:paraId="12E864D7" w14:textId="77777777" w:rsidTr="0093244E">
        <w:trPr>
          <w:trHeight w:val="280"/>
        </w:trPr>
        <w:tc>
          <w:tcPr>
            <w:tcW w:w="1584" w:type="pct"/>
            <w:noWrap/>
            <w:hideMark/>
          </w:tcPr>
          <w:p w14:paraId="63CED772" w14:textId="77777777" w:rsidR="009E2D9E" w:rsidRPr="00DA4484" w:rsidRDefault="009E2D9E" w:rsidP="00266165">
            <w:pPr>
              <w:jc w:val="left"/>
            </w:pPr>
            <w:r w:rsidRPr="00DA4484">
              <w:rPr>
                <w:rFonts w:hint="eastAsia"/>
              </w:rPr>
              <w:t>滞后</w:t>
            </w:r>
            <w:r>
              <w:rPr>
                <w:rFonts w:hint="eastAsia"/>
              </w:rPr>
              <w:t>1</w:t>
            </w:r>
            <w:r>
              <w:rPr>
                <w:rFonts w:hint="eastAsia"/>
              </w:rPr>
              <w:t>、</w:t>
            </w:r>
            <w:r w:rsidRPr="00DA4484">
              <w:rPr>
                <w:rFonts w:hint="eastAsia"/>
              </w:rPr>
              <w:t>2</w:t>
            </w:r>
            <w:r>
              <w:rPr>
                <w:rFonts w:hint="eastAsia"/>
              </w:rPr>
              <w:t>、</w:t>
            </w:r>
            <w:r>
              <w:rPr>
                <w:rFonts w:hint="eastAsia"/>
              </w:rPr>
              <w:t>1</w:t>
            </w:r>
            <w:r>
              <w:t>2</w:t>
            </w:r>
            <w:r w:rsidRPr="00DA4484">
              <w:rPr>
                <w:rFonts w:hint="eastAsia"/>
              </w:rPr>
              <w:t>期</w:t>
            </w:r>
          </w:p>
        </w:tc>
        <w:tc>
          <w:tcPr>
            <w:tcW w:w="1512" w:type="pct"/>
            <w:noWrap/>
            <w:hideMark/>
          </w:tcPr>
          <w:p w14:paraId="112C1545" w14:textId="77777777" w:rsidR="009E2D9E" w:rsidRPr="00DA4484" w:rsidRDefault="009E2D9E" w:rsidP="00266165">
            <w:pPr>
              <w:jc w:val="left"/>
            </w:pPr>
            <w:r>
              <w:rPr>
                <w:rFonts w:hint="eastAsia"/>
              </w:rPr>
              <w:t>3</w:t>
            </w:r>
            <w:r>
              <w:t>4.2</w:t>
            </w:r>
          </w:p>
        </w:tc>
        <w:tc>
          <w:tcPr>
            <w:tcW w:w="1903" w:type="pct"/>
            <w:noWrap/>
            <w:hideMark/>
          </w:tcPr>
          <w:p w14:paraId="6338BE46" w14:textId="77777777" w:rsidR="009E2D9E" w:rsidRPr="00DA4484" w:rsidRDefault="009E2D9E" w:rsidP="00266165">
            <w:pPr>
              <w:jc w:val="left"/>
            </w:pPr>
            <w:r>
              <w:rPr>
                <w:rFonts w:hint="eastAsia"/>
              </w:rPr>
              <w:t>1</w:t>
            </w:r>
            <w:r>
              <w:t>6.7</w:t>
            </w:r>
          </w:p>
        </w:tc>
      </w:tr>
      <w:tr w:rsidR="009E2D9E" w:rsidRPr="00DA4484" w14:paraId="6E29EF0A" w14:textId="77777777" w:rsidTr="0093244E">
        <w:trPr>
          <w:trHeight w:val="280"/>
        </w:trPr>
        <w:tc>
          <w:tcPr>
            <w:tcW w:w="1584" w:type="pct"/>
            <w:noWrap/>
            <w:hideMark/>
          </w:tcPr>
          <w:p w14:paraId="787144AC" w14:textId="77777777" w:rsidR="009E2D9E" w:rsidRPr="00DA4484" w:rsidRDefault="009E2D9E" w:rsidP="00266165">
            <w:pPr>
              <w:jc w:val="left"/>
            </w:pPr>
            <w:r w:rsidRPr="00DA4484">
              <w:rPr>
                <w:rFonts w:hint="eastAsia"/>
              </w:rPr>
              <w:t>滞后</w:t>
            </w:r>
            <w:r>
              <w:rPr>
                <w:rFonts w:hint="eastAsia"/>
              </w:rPr>
              <w:t>1</w:t>
            </w:r>
            <w:r>
              <w:rPr>
                <w:rFonts w:hint="eastAsia"/>
              </w:rPr>
              <w:t>、</w:t>
            </w:r>
            <w:r>
              <w:rPr>
                <w:rFonts w:hint="eastAsia"/>
              </w:rPr>
              <w:t>2</w:t>
            </w:r>
            <w:r>
              <w:rPr>
                <w:rFonts w:hint="eastAsia"/>
              </w:rPr>
              <w:t>、</w:t>
            </w:r>
            <w:r w:rsidRPr="00DA4484">
              <w:rPr>
                <w:rFonts w:hint="eastAsia"/>
              </w:rPr>
              <w:t>3</w:t>
            </w:r>
            <w:r>
              <w:rPr>
                <w:rFonts w:hint="eastAsia"/>
              </w:rPr>
              <w:t>、</w:t>
            </w:r>
            <w:r>
              <w:rPr>
                <w:rFonts w:hint="eastAsia"/>
              </w:rPr>
              <w:t>1</w:t>
            </w:r>
            <w:r>
              <w:t>2</w:t>
            </w:r>
            <w:r w:rsidRPr="00DA4484">
              <w:rPr>
                <w:rFonts w:hint="eastAsia"/>
              </w:rPr>
              <w:t>期</w:t>
            </w:r>
          </w:p>
        </w:tc>
        <w:tc>
          <w:tcPr>
            <w:tcW w:w="1512" w:type="pct"/>
            <w:noWrap/>
            <w:hideMark/>
          </w:tcPr>
          <w:p w14:paraId="2C648002" w14:textId="77777777" w:rsidR="009E2D9E" w:rsidRPr="00DA4484" w:rsidRDefault="009E2D9E" w:rsidP="00266165">
            <w:pPr>
              <w:jc w:val="left"/>
            </w:pPr>
            <w:r>
              <w:t>39.4</w:t>
            </w:r>
          </w:p>
        </w:tc>
        <w:tc>
          <w:tcPr>
            <w:tcW w:w="1903" w:type="pct"/>
            <w:noWrap/>
            <w:hideMark/>
          </w:tcPr>
          <w:p w14:paraId="268F9A94" w14:textId="77777777" w:rsidR="009E2D9E" w:rsidRPr="00DA4484" w:rsidRDefault="009E2D9E" w:rsidP="00266165">
            <w:pPr>
              <w:jc w:val="left"/>
            </w:pPr>
            <w:r>
              <w:rPr>
                <w:rFonts w:hint="eastAsia"/>
              </w:rPr>
              <w:t>9</w:t>
            </w:r>
            <w:r>
              <w:t>8.8</w:t>
            </w:r>
          </w:p>
        </w:tc>
      </w:tr>
    </w:tbl>
    <w:p w14:paraId="767739D7" w14:textId="531D7322" w:rsidR="009E2D9E" w:rsidRPr="0030361F" w:rsidRDefault="009E2D9E" w:rsidP="00347C2E">
      <w:pPr>
        <w:ind w:firstLine="420"/>
      </w:pPr>
      <w:r w:rsidRPr="005C7382">
        <w:rPr>
          <w:rFonts w:hint="eastAsia"/>
        </w:rPr>
        <w:t>整体而言将小麦价格滞后</w:t>
      </w:r>
      <w:r w:rsidRPr="005C7382">
        <w:rPr>
          <w:rFonts w:hint="eastAsia"/>
        </w:rPr>
        <w:t>1</w:t>
      </w:r>
      <w:r w:rsidRPr="005C7382">
        <w:rPr>
          <w:rFonts w:hint="eastAsia"/>
        </w:rPr>
        <w:t>、</w:t>
      </w:r>
      <w:r w:rsidRPr="005C7382">
        <w:rPr>
          <w:rFonts w:hint="eastAsia"/>
        </w:rPr>
        <w:t>2</w:t>
      </w:r>
      <w:r w:rsidRPr="005C7382">
        <w:rPr>
          <w:rFonts w:hint="eastAsia"/>
        </w:rPr>
        <w:t>、</w:t>
      </w:r>
      <w:r w:rsidRPr="005C7382">
        <w:rPr>
          <w:rFonts w:hint="eastAsia"/>
        </w:rPr>
        <w:t>1</w:t>
      </w:r>
      <w:r w:rsidRPr="005C7382">
        <w:t>2</w:t>
      </w:r>
      <w:r w:rsidRPr="005C7382">
        <w:rPr>
          <w:rFonts w:hint="eastAsia"/>
        </w:rPr>
        <w:t>期加入自变量时，其训练集和测试集的模型均方根误差均为最小，预测效果最优。而将因变量滞后</w:t>
      </w:r>
      <w:r w:rsidRPr="005C7382">
        <w:rPr>
          <w:rFonts w:hint="eastAsia"/>
        </w:rPr>
        <w:t>1</w:t>
      </w:r>
      <w:r w:rsidRPr="005C7382">
        <w:rPr>
          <w:rFonts w:hint="eastAsia"/>
        </w:rPr>
        <w:t>、</w:t>
      </w:r>
      <w:r w:rsidRPr="005C7382">
        <w:rPr>
          <w:rFonts w:hint="eastAsia"/>
        </w:rPr>
        <w:t>2</w:t>
      </w:r>
      <w:r w:rsidRPr="005C7382">
        <w:rPr>
          <w:rFonts w:hint="eastAsia"/>
        </w:rPr>
        <w:t>、</w:t>
      </w:r>
      <w:r w:rsidRPr="005C7382">
        <w:rPr>
          <w:rFonts w:hint="eastAsia"/>
        </w:rPr>
        <w:t>3</w:t>
      </w:r>
      <w:r w:rsidRPr="005C7382">
        <w:rPr>
          <w:rFonts w:hint="eastAsia"/>
        </w:rPr>
        <w:t>、</w:t>
      </w:r>
      <w:r w:rsidRPr="005C7382">
        <w:rPr>
          <w:rFonts w:hint="eastAsia"/>
        </w:rPr>
        <w:t>1</w:t>
      </w:r>
      <w:r w:rsidRPr="005C7382">
        <w:t>2</w:t>
      </w:r>
      <w:r w:rsidRPr="005C7382">
        <w:rPr>
          <w:rFonts w:hint="eastAsia"/>
        </w:rPr>
        <w:t>期加入自变量时，其训练集均方根误差虽然也较小，但测试</w:t>
      </w:r>
      <w:proofErr w:type="gramStart"/>
      <w:r w:rsidRPr="005C7382">
        <w:rPr>
          <w:rFonts w:hint="eastAsia"/>
        </w:rPr>
        <w:t>集预测</w:t>
      </w:r>
      <w:proofErr w:type="gramEnd"/>
      <w:r w:rsidRPr="005C7382">
        <w:rPr>
          <w:rFonts w:hint="eastAsia"/>
        </w:rPr>
        <w:t>效果呈现出不稳定的现象，向外预测的效果不佳。</w:t>
      </w:r>
      <w:r w:rsidRPr="0030361F">
        <w:rPr>
          <w:rFonts w:hint="eastAsia"/>
        </w:rPr>
        <w:t>绘制训练集的拟合情况如下图所示：</w:t>
      </w:r>
    </w:p>
    <w:p w14:paraId="56F2EAC2" w14:textId="1FFB5DBE" w:rsidR="009E2D9E" w:rsidRDefault="00266165" w:rsidP="00347C2E">
      <w:pPr>
        <w:jc w:val="center"/>
      </w:pPr>
      <w:r>
        <w:rPr>
          <w:noProof/>
          <w14:ligatures w14:val="standardContextual"/>
        </w:rPr>
        <w:drawing>
          <wp:inline distT="0" distB="0" distL="0" distR="0" wp14:anchorId="09481353" wp14:editId="2D1A0DB4">
            <wp:extent cx="24479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47925" cy="2143125"/>
                    </a:xfrm>
                    <a:prstGeom prst="rect">
                      <a:avLst/>
                    </a:prstGeom>
                  </pic:spPr>
                </pic:pic>
              </a:graphicData>
            </a:graphic>
          </wp:inline>
        </w:drawing>
      </w:r>
    </w:p>
    <w:p w14:paraId="402505D8" w14:textId="2B101AC1" w:rsidR="009E2D9E" w:rsidRPr="0030361F" w:rsidRDefault="009E2D9E" w:rsidP="004C155B">
      <w:pPr>
        <w:jc w:val="center"/>
      </w:pPr>
      <w:r w:rsidRPr="0030361F">
        <w:rPr>
          <w:rFonts w:hint="eastAsia"/>
        </w:rPr>
        <w:t>图</w:t>
      </w:r>
      <w:r w:rsidR="00266165">
        <w:t xml:space="preserve">9  </w:t>
      </w:r>
      <w:proofErr w:type="spellStart"/>
      <w:r w:rsidR="00347C2E">
        <w:t>XGB</w:t>
      </w:r>
      <w:r w:rsidR="00347C2E">
        <w:rPr>
          <w:rFonts w:hint="eastAsia"/>
        </w:rPr>
        <w:t>oo</w:t>
      </w:r>
      <w:r w:rsidR="00347C2E">
        <w:t>st</w:t>
      </w:r>
      <w:proofErr w:type="spellEnd"/>
      <w:r w:rsidR="00347C2E" w:rsidRPr="005C7382">
        <w:rPr>
          <w:rFonts w:hint="eastAsia"/>
        </w:rPr>
        <w:t>模型</w:t>
      </w:r>
      <w:r w:rsidR="00347C2E">
        <w:rPr>
          <w:rFonts w:hint="eastAsia"/>
        </w:rPr>
        <w:t>在</w:t>
      </w:r>
      <w:r w:rsidRPr="0030361F">
        <w:t>训练集</w:t>
      </w:r>
      <w:r w:rsidR="00347C2E">
        <w:rPr>
          <w:rFonts w:hint="eastAsia"/>
        </w:rPr>
        <w:t>上</w:t>
      </w:r>
      <w:r w:rsidRPr="0030361F">
        <w:t>预测拟合</w:t>
      </w:r>
      <w:r w:rsidR="00347C2E">
        <w:rPr>
          <w:rFonts w:hint="eastAsia"/>
        </w:rPr>
        <w:t>的</w:t>
      </w:r>
      <w:r w:rsidRPr="0030361F">
        <w:t>情况</w:t>
      </w:r>
    </w:p>
    <w:p w14:paraId="675E027D" w14:textId="77777777" w:rsidR="009E2D9E" w:rsidRPr="005C7382" w:rsidRDefault="009E2D9E" w:rsidP="004C155B">
      <w:pPr>
        <w:ind w:firstLine="420"/>
      </w:pPr>
      <w:r w:rsidRPr="005C7382">
        <w:rPr>
          <w:rFonts w:hint="eastAsia"/>
        </w:rPr>
        <w:t>用测试集对训练集拟合的模型进行验证，预测结果见下表：</w:t>
      </w:r>
    </w:p>
    <w:p w14:paraId="1C925924" w14:textId="157372F9" w:rsidR="009E2D9E" w:rsidRPr="0030361F" w:rsidRDefault="009E2D9E" w:rsidP="00347C2E">
      <w:pPr>
        <w:jc w:val="center"/>
      </w:pPr>
      <w:r w:rsidRPr="0030361F">
        <w:rPr>
          <w:rFonts w:hint="eastAsia"/>
        </w:rPr>
        <w:t>表</w:t>
      </w:r>
      <w:r w:rsidR="00266165">
        <w:t xml:space="preserve">11  </w:t>
      </w:r>
      <w:proofErr w:type="spellStart"/>
      <w:r w:rsidR="00347C2E">
        <w:rPr>
          <w:rFonts w:hint="eastAsia"/>
        </w:rPr>
        <w:t>X</w:t>
      </w:r>
      <w:r w:rsidR="00347C2E">
        <w:t>GB</w:t>
      </w:r>
      <w:r w:rsidR="00347C2E">
        <w:rPr>
          <w:rFonts w:hint="eastAsia"/>
        </w:rPr>
        <w:t>oost</w:t>
      </w:r>
      <w:proofErr w:type="spellEnd"/>
      <w:r w:rsidRPr="0030361F">
        <w:t>模型测试</w:t>
      </w:r>
      <w:proofErr w:type="gramStart"/>
      <w:r w:rsidRPr="0030361F">
        <w:t>集预测</w:t>
      </w:r>
      <w:proofErr w:type="gramEnd"/>
      <w:r w:rsidRPr="0030361F">
        <w:t>效果</w:t>
      </w:r>
    </w:p>
    <w:tbl>
      <w:tblPr>
        <w:tblStyle w:val="a9"/>
        <w:tblW w:w="0" w:type="auto"/>
        <w:tblInd w:w="7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463"/>
        <w:gridCol w:w="1555"/>
        <w:gridCol w:w="1171"/>
        <w:gridCol w:w="1172"/>
      </w:tblGrid>
      <w:tr w:rsidR="00347C2E" w:rsidRPr="00DD074C" w14:paraId="6C7A9781" w14:textId="77777777" w:rsidTr="00347C2E">
        <w:trPr>
          <w:trHeight w:val="280"/>
        </w:trPr>
        <w:tc>
          <w:tcPr>
            <w:tcW w:w="1619" w:type="dxa"/>
            <w:tcBorders>
              <w:top w:val="single" w:sz="12" w:space="0" w:color="auto"/>
              <w:bottom w:val="single" w:sz="4" w:space="0" w:color="auto"/>
            </w:tcBorders>
            <w:noWrap/>
            <w:hideMark/>
          </w:tcPr>
          <w:p w14:paraId="35728ADA" w14:textId="77777777" w:rsidR="00347C2E" w:rsidRPr="00DD074C" w:rsidRDefault="00347C2E" w:rsidP="0056607D"/>
        </w:tc>
        <w:tc>
          <w:tcPr>
            <w:tcW w:w="1463" w:type="dxa"/>
            <w:tcBorders>
              <w:top w:val="single" w:sz="12" w:space="0" w:color="auto"/>
              <w:bottom w:val="single" w:sz="4" w:space="0" w:color="auto"/>
            </w:tcBorders>
            <w:noWrap/>
            <w:hideMark/>
          </w:tcPr>
          <w:p w14:paraId="06459FB2" w14:textId="77777777" w:rsidR="00347C2E" w:rsidRPr="00DD074C" w:rsidRDefault="00347C2E" w:rsidP="0056607D">
            <w:r w:rsidRPr="00DD074C">
              <w:rPr>
                <w:rFonts w:hint="eastAsia"/>
              </w:rPr>
              <w:t>真实值</w:t>
            </w:r>
          </w:p>
        </w:tc>
        <w:tc>
          <w:tcPr>
            <w:tcW w:w="1555" w:type="dxa"/>
            <w:tcBorders>
              <w:top w:val="single" w:sz="12" w:space="0" w:color="auto"/>
              <w:bottom w:val="single" w:sz="4" w:space="0" w:color="auto"/>
            </w:tcBorders>
            <w:noWrap/>
            <w:hideMark/>
          </w:tcPr>
          <w:p w14:paraId="380C229E" w14:textId="77777777" w:rsidR="00347C2E" w:rsidRPr="00DD074C" w:rsidRDefault="00347C2E" w:rsidP="0056607D">
            <w:r w:rsidRPr="00DD074C">
              <w:rPr>
                <w:rFonts w:hint="eastAsia"/>
              </w:rPr>
              <w:t>预测值</w:t>
            </w:r>
          </w:p>
        </w:tc>
        <w:tc>
          <w:tcPr>
            <w:tcW w:w="1171" w:type="dxa"/>
            <w:tcBorders>
              <w:top w:val="single" w:sz="12" w:space="0" w:color="auto"/>
              <w:bottom w:val="single" w:sz="4" w:space="0" w:color="auto"/>
            </w:tcBorders>
            <w:noWrap/>
            <w:hideMark/>
          </w:tcPr>
          <w:p w14:paraId="4498CEA8" w14:textId="77777777" w:rsidR="00347C2E" w:rsidRPr="00DD074C" w:rsidRDefault="00347C2E" w:rsidP="0056607D">
            <w:r w:rsidRPr="00DD074C">
              <w:rPr>
                <w:rFonts w:hint="eastAsia"/>
              </w:rPr>
              <w:t>误差</w:t>
            </w:r>
          </w:p>
        </w:tc>
        <w:tc>
          <w:tcPr>
            <w:tcW w:w="1172" w:type="dxa"/>
            <w:tcBorders>
              <w:top w:val="single" w:sz="12" w:space="0" w:color="auto"/>
              <w:bottom w:val="single" w:sz="4" w:space="0" w:color="auto"/>
            </w:tcBorders>
            <w:noWrap/>
            <w:hideMark/>
          </w:tcPr>
          <w:p w14:paraId="353CD2E8" w14:textId="77777777" w:rsidR="00347C2E" w:rsidRPr="00DD074C" w:rsidRDefault="00347C2E" w:rsidP="0056607D">
            <w:r w:rsidRPr="00DD074C">
              <w:rPr>
                <w:rFonts w:hint="eastAsia"/>
              </w:rPr>
              <w:t>相对误差</w:t>
            </w:r>
          </w:p>
        </w:tc>
      </w:tr>
      <w:tr w:rsidR="00347C2E" w:rsidRPr="00F22CEC" w14:paraId="0B197526" w14:textId="77777777" w:rsidTr="00347C2E">
        <w:trPr>
          <w:trHeight w:val="280"/>
        </w:trPr>
        <w:tc>
          <w:tcPr>
            <w:tcW w:w="1619" w:type="dxa"/>
            <w:tcBorders>
              <w:top w:val="single" w:sz="4" w:space="0" w:color="auto"/>
            </w:tcBorders>
            <w:noWrap/>
            <w:hideMark/>
          </w:tcPr>
          <w:p w14:paraId="361318FD" w14:textId="77777777" w:rsidR="00347C2E" w:rsidRPr="00DD074C" w:rsidRDefault="00347C2E" w:rsidP="0056607D">
            <w:r w:rsidRPr="00DD074C">
              <w:rPr>
                <w:rFonts w:hint="eastAsia"/>
              </w:rPr>
              <w:t>2021-05</w:t>
            </w:r>
          </w:p>
        </w:tc>
        <w:tc>
          <w:tcPr>
            <w:tcW w:w="1463" w:type="dxa"/>
            <w:tcBorders>
              <w:top w:val="single" w:sz="4" w:space="0" w:color="auto"/>
            </w:tcBorders>
            <w:noWrap/>
            <w:hideMark/>
          </w:tcPr>
          <w:p w14:paraId="15B275C2" w14:textId="77777777" w:rsidR="00347C2E" w:rsidRPr="00F22CEC" w:rsidRDefault="00347C2E" w:rsidP="0056607D">
            <w:r w:rsidRPr="00F22CEC">
              <w:t xml:space="preserve">2540 </w:t>
            </w:r>
          </w:p>
        </w:tc>
        <w:tc>
          <w:tcPr>
            <w:tcW w:w="1555" w:type="dxa"/>
            <w:tcBorders>
              <w:top w:val="single" w:sz="4" w:space="0" w:color="auto"/>
            </w:tcBorders>
            <w:noWrap/>
            <w:hideMark/>
          </w:tcPr>
          <w:p w14:paraId="7A5C50C4" w14:textId="77777777" w:rsidR="00347C2E" w:rsidRPr="00F22CEC" w:rsidRDefault="00347C2E" w:rsidP="0056607D">
            <w:r w:rsidRPr="00F22CEC">
              <w:t xml:space="preserve">2531 </w:t>
            </w:r>
          </w:p>
        </w:tc>
        <w:tc>
          <w:tcPr>
            <w:tcW w:w="1171" w:type="dxa"/>
            <w:tcBorders>
              <w:top w:val="single" w:sz="4" w:space="0" w:color="auto"/>
            </w:tcBorders>
            <w:noWrap/>
            <w:hideMark/>
          </w:tcPr>
          <w:p w14:paraId="42935F5F" w14:textId="77777777" w:rsidR="00347C2E" w:rsidRPr="00F22CEC" w:rsidRDefault="00347C2E" w:rsidP="0056607D">
            <w:r w:rsidRPr="00F22CEC">
              <w:t xml:space="preserve">-9 </w:t>
            </w:r>
          </w:p>
        </w:tc>
        <w:tc>
          <w:tcPr>
            <w:tcW w:w="1172" w:type="dxa"/>
            <w:tcBorders>
              <w:top w:val="single" w:sz="4" w:space="0" w:color="auto"/>
            </w:tcBorders>
            <w:noWrap/>
            <w:hideMark/>
          </w:tcPr>
          <w:p w14:paraId="2ABE9635" w14:textId="77777777" w:rsidR="00347C2E" w:rsidRPr="00F22CEC" w:rsidRDefault="00347C2E" w:rsidP="0056607D">
            <w:r w:rsidRPr="00F22CEC">
              <w:t>-0.35%</w:t>
            </w:r>
          </w:p>
        </w:tc>
      </w:tr>
      <w:tr w:rsidR="00347C2E" w:rsidRPr="00F22CEC" w14:paraId="250C30B3" w14:textId="77777777" w:rsidTr="00347C2E">
        <w:trPr>
          <w:trHeight w:val="280"/>
        </w:trPr>
        <w:tc>
          <w:tcPr>
            <w:tcW w:w="1619" w:type="dxa"/>
            <w:noWrap/>
            <w:hideMark/>
          </w:tcPr>
          <w:p w14:paraId="6AAFEBBF" w14:textId="77777777" w:rsidR="00347C2E" w:rsidRPr="00DD074C" w:rsidRDefault="00347C2E" w:rsidP="0056607D">
            <w:r w:rsidRPr="00DD074C">
              <w:rPr>
                <w:rFonts w:hint="eastAsia"/>
              </w:rPr>
              <w:t>2021-06</w:t>
            </w:r>
          </w:p>
        </w:tc>
        <w:tc>
          <w:tcPr>
            <w:tcW w:w="1463" w:type="dxa"/>
            <w:noWrap/>
            <w:hideMark/>
          </w:tcPr>
          <w:p w14:paraId="79F40062" w14:textId="77777777" w:rsidR="00347C2E" w:rsidRPr="00F22CEC" w:rsidRDefault="00347C2E" w:rsidP="0056607D">
            <w:r w:rsidRPr="00F22CEC">
              <w:t xml:space="preserve">2522 </w:t>
            </w:r>
          </w:p>
        </w:tc>
        <w:tc>
          <w:tcPr>
            <w:tcW w:w="1555" w:type="dxa"/>
            <w:noWrap/>
            <w:hideMark/>
          </w:tcPr>
          <w:p w14:paraId="20BFB56D" w14:textId="77777777" w:rsidR="00347C2E" w:rsidRPr="00F22CEC" w:rsidRDefault="00347C2E" w:rsidP="0056607D">
            <w:r w:rsidRPr="00F22CEC">
              <w:t xml:space="preserve">2498 </w:t>
            </w:r>
          </w:p>
        </w:tc>
        <w:tc>
          <w:tcPr>
            <w:tcW w:w="1171" w:type="dxa"/>
            <w:noWrap/>
            <w:hideMark/>
          </w:tcPr>
          <w:p w14:paraId="759FD9F5" w14:textId="77777777" w:rsidR="00347C2E" w:rsidRPr="00F22CEC" w:rsidRDefault="00347C2E" w:rsidP="0056607D">
            <w:r w:rsidRPr="00F22CEC">
              <w:t xml:space="preserve">-24 </w:t>
            </w:r>
          </w:p>
        </w:tc>
        <w:tc>
          <w:tcPr>
            <w:tcW w:w="1172" w:type="dxa"/>
            <w:noWrap/>
            <w:hideMark/>
          </w:tcPr>
          <w:p w14:paraId="10797129" w14:textId="77777777" w:rsidR="00347C2E" w:rsidRPr="00F22CEC" w:rsidRDefault="00347C2E" w:rsidP="0056607D">
            <w:r w:rsidRPr="00F22CEC">
              <w:t>-0.95%</w:t>
            </w:r>
          </w:p>
        </w:tc>
      </w:tr>
      <w:tr w:rsidR="00347C2E" w:rsidRPr="00F22CEC" w14:paraId="7F84B686" w14:textId="77777777" w:rsidTr="00347C2E">
        <w:trPr>
          <w:trHeight w:val="280"/>
        </w:trPr>
        <w:tc>
          <w:tcPr>
            <w:tcW w:w="1619" w:type="dxa"/>
            <w:noWrap/>
            <w:hideMark/>
          </w:tcPr>
          <w:p w14:paraId="5FB51B37" w14:textId="77777777" w:rsidR="00347C2E" w:rsidRPr="00DD074C" w:rsidRDefault="00347C2E" w:rsidP="0056607D">
            <w:r w:rsidRPr="00DD074C">
              <w:rPr>
                <w:rFonts w:hint="eastAsia"/>
              </w:rPr>
              <w:t>2021-07</w:t>
            </w:r>
          </w:p>
        </w:tc>
        <w:tc>
          <w:tcPr>
            <w:tcW w:w="1463" w:type="dxa"/>
            <w:noWrap/>
            <w:hideMark/>
          </w:tcPr>
          <w:p w14:paraId="41E2052A" w14:textId="77777777" w:rsidR="00347C2E" w:rsidRPr="00F22CEC" w:rsidRDefault="00347C2E" w:rsidP="0056607D">
            <w:r w:rsidRPr="00F22CEC">
              <w:t xml:space="preserve">2562 </w:t>
            </w:r>
          </w:p>
        </w:tc>
        <w:tc>
          <w:tcPr>
            <w:tcW w:w="1555" w:type="dxa"/>
            <w:noWrap/>
            <w:hideMark/>
          </w:tcPr>
          <w:p w14:paraId="16ED0396" w14:textId="77777777" w:rsidR="00347C2E" w:rsidRPr="00F22CEC" w:rsidRDefault="00347C2E" w:rsidP="0056607D">
            <w:r w:rsidRPr="00F22CEC">
              <w:t xml:space="preserve">2565 </w:t>
            </w:r>
          </w:p>
        </w:tc>
        <w:tc>
          <w:tcPr>
            <w:tcW w:w="1171" w:type="dxa"/>
            <w:noWrap/>
            <w:hideMark/>
          </w:tcPr>
          <w:p w14:paraId="1DAF577A" w14:textId="77777777" w:rsidR="00347C2E" w:rsidRPr="00F22CEC" w:rsidRDefault="00347C2E" w:rsidP="0056607D">
            <w:r w:rsidRPr="00F22CEC">
              <w:t xml:space="preserve">3 </w:t>
            </w:r>
          </w:p>
        </w:tc>
        <w:tc>
          <w:tcPr>
            <w:tcW w:w="1172" w:type="dxa"/>
            <w:noWrap/>
            <w:hideMark/>
          </w:tcPr>
          <w:p w14:paraId="6ABBAFD2" w14:textId="77777777" w:rsidR="00347C2E" w:rsidRPr="00F22CEC" w:rsidRDefault="00347C2E" w:rsidP="0056607D">
            <w:r w:rsidRPr="00F22CEC">
              <w:t>0.12%</w:t>
            </w:r>
          </w:p>
        </w:tc>
      </w:tr>
      <w:tr w:rsidR="00347C2E" w:rsidRPr="00F22CEC" w14:paraId="069562E4" w14:textId="77777777" w:rsidTr="00347C2E">
        <w:trPr>
          <w:trHeight w:val="280"/>
        </w:trPr>
        <w:tc>
          <w:tcPr>
            <w:tcW w:w="1619" w:type="dxa"/>
            <w:noWrap/>
            <w:hideMark/>
          </w:tcPr>
          <w:p w14:paraId="215B3150" w14:textId="77777777" w:rsidR="00347C2E" w:rsidRPr="00DD074C" w:rsidRDefault="00347C2E" w:rsidP="0056607D">
            <w:r w:rsidRPr="00DD074C">
              <w:rPr>
                <w:rFonts w:hint="eastAsia"/>
              </w:rPr>
              <w:lastRenderedPageBreak/>
              <w:t>2021-08</w:t>
            </w:r>
          </w:p>
        </w:tc>
        <w:tc>
          <w:tcPr>
            <w:tcW w:w="1463" w:type="dxa"/>
            <w:noWrap/>
            <w:hideMark/>
          </w:tcPr>
          <w:p w14:paraId="427F7CA4" w14:textId="77777777" w:rsidR="00347C2E" w:rsidRPr="00F22CEC" w:rsidRDefault="00347C2E" w:rsidP="0056607D">
            <w:r w:rsidRPr="00F22CEC">
              <w:t xml:space="preserve">2596 </w:t>
            </w:r>
          </w:p>
        </w:tc>
        <w:tc>
          <w:tcPr>
            <w:tcW w:w="1555" w:type="dxa"/>
            <w:noWrap/>
            <w:hideMark/>
          </w:tcPr>
          <w:p w14:paraId="2FDD6A5C" w14:textId="77777777" w:rsidR="00347C2E" w:rsidRPr="00F22CEC" w:rsidRDefault="00347C2E" w:rsidP="0056607D">
            <w:r w:rsidRPr="00F22CEC">
              <w:t xml:space="preserve">2621 </w:t>
            </w:r>
          </w:p>
        </w:tc>
        <w:tc>
          <w:tcPr>
            <w:tcW w:w="1171" w:type="dxa"/>
            <w:noWrap/>
            <w:hideMark/>
          </w:tcPr>
          <w:p w14:paraId="5C460989" w14:textId="77777777" w:rsidR="00347C2E" w:rsidRPr="00F22CEC" w:rsidRDefault="00347C2E" w:rsidP="0056607D">
            <w:r w:rsidRPr="00F22CEC">
              <w:t xml:space="preserve">25 </w:t>
            </w:r>
          </w:p>
        </w:tc>
        <w:tc>
          <w:tcPr>
            <w:tcW w:w="1172" w:type="dxa"/>
            <w:noWrap/>
            <w:hideMark/>
          </w:tcPr>
          <w:p w14:paraId="05E8BCDE" w14:textId="77777777" w:rsidR="00347C2E" w:rsidRPr="00F22CEC" w:rsidRDefault="00347C2E" w:rsidP="0056607D">
            <w:r w:rsidRPr="00F22CEC">
              <w:t>0.96%</w:t>
            </w:r>
          </w:p>
        </w:tc>
      </w:tr>
      <w:tr w:rsidR="00347C2E" w:rsidRPr="00F22CEC" w14:paraId="4E60F1BC" w14:textId="77777777" w:rsidTr="00347C2E">
        <w:trPr>
          <w:trHeight w:val="280"/>
        </w:trPr>
        <w:tc>
          <w:tcPr>
            <w:tcW w:w="1619" w:type="dxa"/>
            <w:noWrap/>
            <w:hideMark/>
          </w:tcPr>
          <w:p w14:paraId="2BFF68DF" w14:textId="77777777" w:rsidR="00347C2E" w:rsidRPr="00DD074C" w:rsidRDefault="00347C2E" w:rsidP="0056607D">
            <w:r w:rsidRPr="00DD074C">
              <w:rPr>
                <w:rFonts w:hint="eastAsia"/>
              </w:rPr>
              <w:t>2021-09</w:t>
            </w:r>
          </w:p>
        </w:tc>
        <w:tc>
          <w:tcPr>
            <w:tcW w:w="1463" w:type="dxa"/>
            <w:noWrap/>
            <w:hideMark/>
          </w:tcPr>
          <w:p w14:paraId="0066F4A7" w14:textId="77777777" w:rsidR="00347C2E" w:rsidRPr="00F22CEC" w:rsidRDefault="00347C2E" w:rsidP="0056607D">
            <w:r w:rsidRPr="00F22CEC">
              <w:t xml:space="preserve">2613 </w:t>
            </w:r>
          </w:p>
        </w:tc>
        <w:tc>
          <w:tcPr>
            <w:tcW w:w="1555" w:type="dxa"/>
            <w:noWrap/>
            <w:hideMark/>
          </w:tcPr>
          <w:p w14:paraId="08C462A5" w14:textId="77777777" w:rsidR="00347C2E" w:rsidRPr="00F22CEC" w:rsidRDefault="00347C2E" w:rsidP="0056607D">
            <w:r w:rsidRPr="00F22CEC">
              <w:t xml:space="preserve">2602 </w:t>
            </w:r>
          </w:p>
        </w:tc>
        <w:tc>
          <w:tcPr>
            <w:tcW w:w="1171" w:type="dxa"/>
            <w:noWrap/>
            <w:hideMark/>
          </w:tcPr>
          <w:p w14:paraId="7108FB5A" w14:textId="77777777" w:rsidR="00347C2E" w:rsidRPr="00F22CEC" w:rsidRDefault="00347C2E" w:rsidP="0056607D">
            <w:r w:rsidRPr="00F22CEC">
              <w:t xml:space="preserve">-11 </w:t>
            </w:r>
          </w:p>
        </w:tc>
        <w:tc>
          <w:tcPr>
            <w:tcW w:w="1172" w:type="dxa"/>
            <w:noWrap/>
            <w:hideMark/>
          </w:tcPr>
          <w:p w14:paraId="009FA8BF" w14:textId="77777777" w:rsidR="00347C2E" w:rsidRPr="00F22CEC" w:rsidRDefault="00347C2E" w:rsidP="0056607D">
            <w:r w:rsidRPr="00F22CEC">
              <w:t>-0.42%</w:t>
            </w:r>
          </w:p>
        </w:tc>
      </w:tr>
    </w:tbl>
    <w:p w14:paraId="5CF58CA6" w14:textId="43F5F821" w:rsidR="009E2D9E" w:rsidRPr="00527241" w:rsidRDefault="009E2D9E" w:rsidP="00527241">
      <w:pPr>
        <w:ind w:firstLine="420"/>
      </w:pPr>
      <w:r w:rsidRPr="005C7382">
        <w:rPr>
          <w:rFonts w:hint="eastAsia"/>
        </w:rPr>
        <w:t>相比</w:t>
      </w:r>
      <w:r w:rsidR="00347C2E">
        <w:rPr>
          <w:rFonts w:hint="eastAsia"/>
        </w:rPr>
        <w:t>单一</w:t>
      </w:r>
      <w:r w:rsidR="00347C2E">
        <w:rPr>
          <w:rFonts w:hint="eastAsia"/>
        </w:rPr>
        <w:t>A</w:t>
      </w:r>
      <w:r w:rsidR="00347C2E">
        <w:t>RIMA</w:t>
      </w:r>
      <w:r w:rsidR="00347C2E">
        <w:rPr>
          <w:rFonts w:hint="eastAsia"/>
        </w:rPr>
        <w:t>和</w:t>
      </w:r>
      <w:r w:rsidR="00347C2E">
        <w:rPr>
          <w:rFonts w:hint="eastAsia"/>
        </w:rPr>
        <w:t>L</w:t>
      </w:r>
      <w:r w:rsidR="00347C2E">
        <w:t>STM</w:t>
      </w:r>
      <w:r w:rsidR="00347C2E">
        <w:rPr>
          <w:rFonts w:hint="eastAsia"/>
        </w:rPr>
        <w:t>模型</w:t>
      </w:r>
      <w:r w:rsidRPr="005C7382">
        <w:rPr>
          <w:rFonts w:hint="eastAsia"/>
        </w:rPr>
        <w:t>，</w:t>
      </w:r>
      <w:r w:rsidR="00347C2E">
        <w:rPr>
          <w:rFonts w:hint="eastAsia"/>
        </w:rPr>
        <w:t xml:space="preserve"> </w:t>
      </w:r>
      <w:proofErr w:type="spellStart"/>
      <w:r w:rsidR="00347C2E">
        <w:rPr>
          <w:rFonts w:hint="eastAsia"/>
        </w:rPr>
        <w:t>X</w:t>
      </w:r>
      <w:r w:rsidR="00347C2E">
        <w:t>GB</w:t>
      </w:r>
      <w:r w:rsidR="00347C2E">
        <w:rPr>
          <w:rFonts w:hint="eastAsia"/>
        </w:rPr>
        <w:t>oos</w:t>
      </w:r>
      <w:r w:rsidR="00347C2E">
        <w:t>t</w:t>
      </w:r>
      <w:proofErr w:type="spellEnd"/>
      <w:r w:rsidRPr="005C7382">
        <w:rPr>
          <w:rFonts w:hint="eastAsia"/>
        </w:rPr>
        <w:t>模型的预测效果</w:t>
      </w:r>
      <w:r w:rsidR="00347C2E">
        <w:rPr>
          <w:rFonts w:hint="eastAsia"/>
        </w:rPr>
        <w:t>更好</w:t>
      </w:r>
      <w:r w:rsidRPr="005C7382">
        <w:rPr>
          <w:rFonts w:hint="eastAsia"/>
        </w:rPr>
        <w:t>，平均相对误差为</w:t>
      </w:r>
      <w:r w:rsidRPr="005C7382">
        <w:t>0.56</w:t>
      </w:r>
      <w:r w:rsidRPr="005C7382">
        <w:rPr>
          <w:rFonts w:hint="eastAsia"/>
        </w:rPr>
        <w:t>%</w:t>
      </w:r>
      <w:r w:rsidRPr="005C7382">
        <w:rPr>
          <w:rFonts w:hint="eastAsia"/>
        </w:rPr>
        <w:t>，且修正了传统</w:t>
      </w:r>
      <w:r w:rsidRPr="005C7382">
        <w:rPr>
          <w:rFonts w:hint="eastAsia"/>
        </w:rPr>
        <w:t>A</w:t>
      </w:r>
      <w:r w:rsidRPr="005C7382">
        <w:t>RIMA</w:t>
      </w:r>
      <w:r w:rsidRPr="005C7382">
        <w:rPr>
          <w:rFonts w:hint="eastAsia"/>
        </w:rPr>
        <w:t>模型预测值较真实值偏低的特点。</w:t>
      </w:r>
    </w:p>
    <w:p w14:paraId="63223174" w14:textId="4089408E" w:rsidR="009E2D9E" w:rsidRPr="005C7382" w:rsidRDefault="00527241" w:rsidP="00527241">
      <w:pPr>
        <w:pStyle w:val="3"/>
      </w:pPr>
      <w:r>
        <w:t xml:space="preserve">4.4 </w:t>
      </w:r>
      <w:r w:rsidR="009E2D9E" w:rsidRPr="005C7382">
        <w:rPr>
          <w:rFonts w:hint="eastAsia"/>
        </w:rPr>
        <w:t>A</w:t>
      </w:r>
      <w:r w:rsidR="009E2D9E" w:rsidRPr="005C7382">
        <w:t>RIMA</w:t>
      </w:r>
      <w:r w:rsidR="009E2D9E" w:rsidRPr="005C7382">
        <w:rPr>
          <w:rFonts w:hint="eastAsia"/>
        </w:rPr>
        <w:t>-</w:t>
      </w:r>
      <w:r>
        <w:t>LSTM-</w:t>
      </w:r>
      <w:proofErr w:type="spellStart"/>
      <w:r>
        <w:t>XGB</w:t>
      </w:r>
      <w:r>
        <w:rPr>
          <w:rFonts w:hint="eastAsia"/>
        </w:rPr>
        <w:t>oo</w:t>
      </w:r>
      <w:r>
        <w:t>st</w:t>
      </w:r>
      <w:proofErr w:type="spellEnd"/>
      <w:r w:rsidR="009E2D9E" w:rsidRPr="005C7382">
        <w:rPr>
          <w:rFonts w:hint="eastAsia"/>
        </w:rPr>
        <w:t>组合预测模型</w:t>
      </w:r>
      <w:bookmarkEnd w:id="8"/>
    </w:p>
    <w:p w14:paraId="2B1E0A23" w14:textId="77777777" w:rsidR="00527241" w:rsidRDefault="00527241" w:rsidP="00D35DCD">
      <w:pPr>
        <w:ind w:firstLine="420"/>
      </w:pPr>
      <w:r>
        <w:t>在实际应用中，</w:t>
      </w:r>
      <w:r>
        <w:rPr>
          <w:rFonts w:hint="eastAsia"/>
        </w:rPr>
        <w:t>通常</w:t>
      </w:r>
      <w:r>
        <w:t>可以</w:t>
      </w:r>
      <w:r>
        <w:rPr>
          <w:rFonts w:hint="eastAsia"/>
        </w:rPr>
        <w:t>结合</w:t>
      </w:r>
      <w:r>
        <w:t>各个模型的</w:t>
      </w:r>
      <w:r>
        <w:rPr>
          <w:rFonts w:hint="eastAsia"/>
        </w:rPr>
        <w:t>结构优势</w:t>
      </w:r>
      <w:r>
        <w:t>来</w:t>
      </w:r>
      <w:r>
        <w:rPr>
          <w:rFonts w:hint="eastAsia"/>
        </w:rPr>
        <w:t>构建</w:t>
      </w:r>
      <w:r>
        <w:t>组合模型</w:t>
      </w:r>
      <w:r>
        <w:rPr>
          <w:rFonts w:hint="eastAsia"/>
        </w:rPr>
        <w:t>，以达到更稳定高效的模型结构</w:t>
      </w:r>
      <w:r>
        <w:t>。</w:t>
      </w:r>
      <w:r>
        <w:rPr>
          <w:rFonts w:hint="eastAsia"/>
        </w:rPr>
        <w:t>此外</w:t>
      </w:r>
      <w:r>
        <w:t>，可以使用交叉验证等方法来评估组合模型的预测能力，并根据实际情况对模型进行调整。</w:t>
      </w:r>
      <w:r>
        <w:rPr>
          <w:rFonts w:hint="eastAsia"/>
        </w:rPr>
        <w:t>我们考虑将三种模型的优点结合，构建</w:t>
      </w:r>
      <w:r w:rsidR="009E2D9E" w:rsidRPr="005C7382">
        <w:rPr>
          <w:rFonts w:hint="eastAsia"/>
        </w:rPr>
        <w:t>组合模型的思路如下：</w:t>
      </w:r>
      <w:r>
        <w:t>首先使用</w:t>
      </w:r>
      <w:r>
        <w:t>ARIMA</w:t>
      </w:r>
      <w:r>
        <w:t>模型来捕捉时间序列数据中的线性趋势和季节性模式。然后，使用</w:t>
      </w:r>
      <w:r>
        <w:t>LSTM</w:t>
      </w:r>
      <w:r>
        <w:t>模型来捕捉非线性关系和长期依赖性。最后，使用</w:t>
      </w:r>
      <w:proofErr w:type="spellStart"/>
      <w:r>
        <w:t>XGBoost</w:t>
      </w:r>
      <w:proofErr w:type="spellEnd"/>
      <w:r>
        <w:t>模型来整合</w:t>
      </w:r>
      <w:r>
        <w:t>ARIMA</w:t>
      </w:r>
      <w:r>
        <w:t>和</w:t>
      </w:r>
      <w:r>
        <w:t>LSTM</w:t>
      </w:r>
      <w:r>
        <w:t>模型的预测结果，以提高预测精度。</w:t>
      </w:r>
    </w:p>
    <w:p w14:paraId="3EAB4AB3" w14:textId="44469439" w:rsidR="009E2D9E" w:rsidRPr="005C7382" w:rsidRDefault="009E2D9E" w:rsidP="00D35DCD">
      <w:pPr>
        <w:ind w:firstLine="420"/>
      </w:pPr>
      <w:r w:rsidRPr="005C7382">
        <w:rPr>
          <w:rFonts w:hint="eastAsia"/>
        </w:rPr>
        <w:t>由构建的</w:t>
      </w:r>
      <w:r w:rsidRPr="005C7382">
        <w:rPr>
          <w:rFonts w:hint="eastAsia"/>
        </w:rPr>
        <w:t xml:space="preserve"> ARIMA </w:t>
      </w:r>
      <w:r w:rsidRPr="005C7382">
        <w:rPr>
          <w:rFonts w:hint="eastAsia"/>
        </w:rPr>
        <w:t>模型</w:t>
      </w:r>
      <w:r w:rsidR="00AF05F5">
        <w:rPr>
          <w:rFonts w:hint="eastAsia"/>
        </w:rPr>
        <w:t>进行线性趋势预测</w:t>
      </w:r>
      <w:r w:rsidRPr="005C7382">
        <w:rPr>
          <w:rFonts w:hint="eastAsia"/>
        </w:rPr>
        <w:t>，得到</w:t>
      </w:r>
      <w:r w:rsidRPr="005C7382">
        <w:t>2009</w:t>
      </w:r>
      <w:r w:rsidRPr="005C7382">
        <w:rPr>
          <w:rFonts w:hint="eastAsia"/>
        </w:rPr>
        <w:t>年</w:t>
      </w:r>
      <w:r w:rsidRPr="005C7382">
        <w:rPr>
          <w:rFonts w:hint="eastAsia"/>
        </w:rPr>
        <w:t>1</w:t>
      </w:r>
      <w:r w:rsidRPr="005C7382">
        <w:rPr>
          <w:rFonts w:hint="eastAsia"/>
        </w:rPr>
        <w:t>月至</w:t>
      </w:r>
      <w:r w:rsidRPr="005C7382">
        <w:rPr>
          <w:rFonts w:hint="eastAsia"/>
        </w:rPr>
        <w:t>2</w:t>
      </w:r>
      <w:r w:rsidRPr="005C7382">
        <w:t>021</w:t>
      </w:r>
      <w:r w:rsidRPr="005C7382">
        <w:rPr>
          <w:rFonts w:hint="eastAsia"/>
        </w:rPr>
        <w:t>年</w:t>
      </w:r>
      <w:r w:rsidRPr="005C7382">
        <w:t>4</w:t>
      </w:r>
      <w:r w:rsidRPr="005C7382">
        <w:rPr>
          <w:rFonts w:hint="eastAsia"/>
        </w:rPr>
        <w:t>月的原始小麦价格序列与</w:t>
      </w:r>
      <w:r w:rsidRPr="005C7382">
        <w:rPr>
          <w:rFonts w:hint="eastAsia"/>
        </w:rPr>
        <w:t xml:space="preserve"> ARIMA </w:t>
      </w:r>
      <w:r w:rsidRPr="005C7382">
        <w:rPr>
          <w:rFonts w:hint="eastAsia"/>
        </w:rPr>
        <w:t>预测值的残差值如下图：</w:t>
      </w:r>
    </w:p>
    <w:p w14:paraId="4C5D7D42" w14:textId="77777777" w:rsidR="009E2D9E" w:rsidRDefault="009E2D9E" w:rsidP="00D35DCD">
      <w:pPr>
        <w:jc w:val="center"/>
      </w:pPr>
      <w:r>
        <w:rPr>
          <w:noProof/>
        </w:rPr>
        <w:drawing>
          <wp:inline distT="0" distB="0" distL="0" distR="0" wp14:anchorId="48BE774E" wp14:editId="4DF3D01D">
            <wp:extent cx="2610162" cy="249343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8097" r="3943"/>
                    <a:stretch/>
                  </pic:blipFill>
                  <pic:spPr bwMode="auto">
                    <a:xfrm>
                      <a:off x="0" y="0"/>
                      <a:ext cx="2679034" cy="2559226"/>
                    </a:xfrm>
                    <a:prstGeom prst="rect">
                      <a:avLst/>
                    </a:prstGeom>
                    <a:ln>
                      <a:noFill/>
                    </a:ln>
                    <a:extLst>
                      <a:ext uri="{53640926-AAD7-44D8-BBD7-CCE9431645EC}">
                        <a14:shadowObscured xmlns:a14="http://schemas.microsoft.com/office/drawing/2010/main"/>
                      </a:ext>
                    </a:extLst>
                  </pic:spPr>
                </pic:pic>
              </a:graphicData>
            </a:graphic>
          </wp:inline>
        </w:drawing>
      </w:r>
    </w:p>
    <w:p w14:paraId="399B2AB6" w14:textId="738B6702" w:rsidR="009E2D9E" w:rsidRPr="00527241" w:rsidRDefault="009E2D9E" w:rsidP="00D35DCD">
      <w:pPr>
        <w:jc w:val="center"/>
      </w:pPr>
      <w:r w:rsidRPr="00527241">
        <w:rPr>
          <w:rFonts w:hint="eastAsia"/>
        </w:rPr>
        <w:t>图</w:t>
      </w:r>
      <w:r w:rsidRPr="00527241">
        <w:rPr>
          <w:rFonts w:hint="eastAsia"/>
        </w:rPr>
        <w:t xml:space="preserve"> </w:t>
      </w:r>
      <w:r w:rsidRPr="00527241">
        <w:fldChar w:fldCharType="begin"/>
      </w:r>
      <w:r w:rsidRPr="00527241">
        <w:instrText xml:space="preserve"> </w:instrText>
      </w:r>
      <w:r w:rsidRPr="00527241">
        <w:rPr>
          <w:rFonts w:hint="eastAsia"/>
        </w:rPr>
        <w:instrText xml:space="preserve">SEQ </w:instrText>
      </w:r>
      <w:r w:rsidRPr="00527241">
        <w:rPr>
          <w:rFonts w:hint="eastAsia"/>
        </w:rPr>
        <w:instrText>图</w:instrText>
      </w:r>
      <w:r w:rsidRPr="00527241">
        <w:rPr>
          <w:rFonts w:hint="eastAsia"/>
        </w:rPr>
        <w:instrText xml:space="preserve"> \* ARABIC</w:instrText>
      </w:r>
      <w:r w:rsidRPr="00527241">
        <w:instrText xml:space="preserve"> </w:instrText>
      </w:r>
      <w:r w:rsidRPr="00527241">
        <w:fldChar w:fldCharType="separate"/>
      </w:r>
      <w:r w:rsidR="00A65707">
        <w:rPr>
          <w:noProof/>
        </w:rPr>
        <w:t>1</w:t>
      </w:r>
      <w:r w:rsidRPr="00527241">
        <w:fldChar w:fldCharType="end"/>
      </w:r>
      <w:r w:rsidRPr="00527241">
        <w:t xml:space="preserve"> </w:t>
      </w:r>
      <w:r w:rsidRPr="00527241">
        <w:rPr>
          <w:rFonts w:hint="eastAsia"/>
        </w:rPr>
        <w:t>残差序列图</w:t>
      </w:r>
    </w:p>
    <w:p w14:paraId="10C26AE0" w14:textId="77777777" w:rsidR="009E2D9E" w:rsidRPr="005C7382" w:rsidRDefault="009E2D9E" w:rsidP="00D35DCD">
      <w:r>
        <w:rPr>
          <w:rFonts w:hint="eastAsia"/>
        </w:rPr>
        <w:t xml:space="preserve"> </w:t>
      </w:r>
      <w:r w:rsidRPr="005C7382">
        <w:rPr>
          <w:rFonts w:hint="eastAsia"/>
        </w:rPr>
        <w:t xml:space="preserve"> </w:t>
      </w:r>
      <w:r w:rsidRPr="005C7382">
        <w:t xml:space="preserve">  </w:t>
      </w:r>
      <w:r w:rsidRPr="005C7382">
        <w:rPr>
          <w:rFonts w:hint="eastAsia"/>
        </w:rPr>
        <w:t>由残差序列图可以看出，残差值大的波动往往跟随着大的波动，小的波动往往跟随着小的波动，因此构造残差序列的自回归方程有利于帮助我们修正原</w:t>
      </w:r>
      <w:r w:rsidRPr="005C7382">
        <w:rPr>
          <w:rFonts w:hint="eastAsia"/>
        </w:rPr>
        <w:t>A</w:t>
      </w:r>
      <w:r w:rsidRPr="005C7382">
        <w:t>RIMA</w:t>
      </w:r>
      <w:r w:rsidRPr="005C7382">
        <w:rPr>
          <w:rFonts w:hint="eastAsia"/>
        </w:rPr>
        <w:t>模型与真实值之间的差距。</w:t>
      </w:r>
    </w:p>
    <w:p w14:paraId="124FAAB1" w14:textId="3BF18D90" w:rsidR="009E2D9E" w:rsidRPr="001B4C58" w:rsidRDefault="009E2D9E" w:rsidP="00D35DCD">
      <w:pPr>
        <w:ind w:firstLine="420"/>
        <w:rPr>
          <w:rFonts w:ascii="宋体" w:hAnsi="宋体"/>
        </w:rPr>
      </w:pPr>
      <w:r w:rsidRPr="005C7382">
        <w:rPr>
          <w:rFonts w:hint="eastAsia"/>
        </w:rPr>
        <w:t>非线性趋势预测通过</w:t>
      </w:r>
      <w:r w:rsidR="00AF05F5">
        <w:rPr>
          <w:rFonts w:hint="eastAsia"/>
        </w:rPr>
        <w:t>结合</w:t>
      </w:r>
      <w:r w:rsidR="00AF05F5">
        <w:rPr>
          <w:rFonts w:hint="eastAsia"/>
        </w:rPr>
        <w:t>L</w:t>
      </w:r>
      <w:r w:rsidR="00AF05F5">
        <w:t>STM</w:t>
      </w:r>
      <w:r w:rsidR="00AF05F5">
        <w:rPr>
          <w:rFonts w:hint="eastAsia"/>
        </w:rPr>
        <w:t>和</w:t>
      </w:r>
      <w:proofErr w:type="spellStart"/>
      <w:r w:rsidR="00AF05F5">
        <w:rPr>
          <w:rFonts w:hint="eastAsia"/>
        </w:rPr>
        <w:t>X</w:t>
      </w:r>
      <w:r w:rsidR="00AF05F5">
        <w:t>GB</w:t>
      </w:r>
      <w:r w:rsidR="00AF05F5">
        <w:rPr>
          <w:rFonts w:hint="eastAsia"/>
        </w:rPr>
        <w:t>oo</w:t>
      </w:r>
      <w:r w:rsidR="00AF05F5">
        <w:t>st</w:t>
      </w:r>
      <w:proofErr w:type="spellEnd"/>
      <w:r w:rsidR="001B4C58">
        <w:rPr>
          <w:rFonts w:hint="eastAsia"/>
        </w:rPr>
        <w:t>两种模型</w:t>
      </w:r>
      <w:r w:rsidR="00AF05F5">
        <w:rPr>
          <w:rFonts w:hint="eastAsia"/>
        </w:rPr>
        <w:t>实现。</w:t>
      </w:r>
      <w:r w:rsidRPr="005C7382">
        <w:rPr>
          <w:rFonts w:hint="eastAsia"/>
        </w:rPr>
        <w:t>对残差</w:t>
      </w:r>
      <w:proofErr w:type="gramStart"/>
      <w:r w:rsidRPr="005C7382">
        <w:rPr>
          <w:rFonts w:hint="eastAsia"/>
        </w:rPr>
        <w:t>值预测</w:t>
      </w:r>
      <w:proofErr w:type="gramEnd"/>
      <w:r w:rsidR="001B4C58">
        <w:rPr>
          <w:rFonts w:hint="eastAsia"/>
        </w:rPr>
        <w:t>时</w:t>
      </w:r>
      <w:r w:rsidRPr="005C7382">
        <w:rPr>
          <w:rFonts w:hint="eastAsia"/>
        </w:rPr>
        <w:t>得到的预测值进行反归一化处理，得到残差序列的真正预测值。将得到的预测值加和，即为</w:t>
      </w:r>
      <w:r w:rsidRPr="005C7382">
        <w:rPr>
          <w:rFonts w:hint="eastAsia"/>
        </w:rPr>
        <w:t xml:space="preserve"> </w:t>
      </w:r>
      <w:r w:rsidRPr="005C7382">
        <w:t>2009</w:t>
      </w:r>
      <w:r w:rsidRPr="005C7382">
        <w:rPr>
          <w:rFonts w:hint="eastAsia"/>
        </w:rPr>
        <w:t>年</w:t>
      </w:r>
      <w:r w:rsidRPr="005C7382">
        <w:rPr>
          <w:rFonts w:hint="eastAsia"/>
        </w:rPr>
        <w:t>1</w:t>
      </w:r>
      <w:r w:rsidRPr="005C7382">
        <w:rPr>
          <w:rFonts w:hint="eastAsia"/>
        </w:rPr>
        <w:t>月至</w:t>
      </w:r>
      <w:r w:rsidRPr="005C7382">
        <w:rPr>
          <w:rFonts w:hint="eastAsia"/>
        </w:rPr>
        <w:t>2</w:t>
      </w:r>
      <w:r w:rsidRPr="005C7382">
        <w:t>021</w:t>
      </w:r>
      <w:r w:rsidRPr="005C7382">
        <w:rPr>
          <w:rFonts w:hint="eastAsia"/>
        </w:rPr>
        <w:t>年</w:t>
      </w:r>
      <w:r w:rsidRPr="005C7382">
        <w:t>4</w:t>
      </w:r>
      <w:r w:rsidRPr="005C7382">
        <w:rPr>
          <w:rFonts w:hint="eastAsia"/>
        </w:rPr>
        <w:t>月训练集最终的预测值，使用</w:t>
      </w:r>
      <w:r w:rsidRPr="005C7382">
        <w:t>2021</w:t>
      </w:r>
      <w:r w:rsidRPr="005C7382">
        <w:rPr>
          <w:rFonts w:hint="eastAsia"/>
        </w:rPr>
        <w:t>年</w:t>
      </w:r>
      <w:r w:rsidRPr="005C7382">
        <w:t>5</w:t>
      </w:r>
      <w:r w:rsidRPr="005C7382">
        <w:rPr>
          <w:rFonts w:hint="eastAsia"/>
        </w:rPr>
        <w:t>月至</w:t>
      </w:r>
      <w:r w:rsidRPr="005C7382">
        <w:rPr>
          <w:rFonts w:hint="eastAsia"/>
        </w:rPr>
        <w:t>2</w:t>
      </w:r>
      <w:r w:rsidRPr="005C7382">
        <w:t>021</w:t>
      </w:r>
      <w:r w:rsidRPr="005C7382">
        <w:rPr>
          <w:rFonts w:hint="eastAsia"/>
        </w:rPr>
        <w:t>年</w:t>
      </w:r>
      <w:r w:rsidRPr="005C7382">
        <w:rPr>
          <w:rFonts w:hint="eastAsia"/>
        </w:rPr>
        <w:t>9</w:t>
      </w:r>
      <w:r w:rsidRPr="005C7382">
        <w:rPr>
          <w:rFonts w:hint="eastAsia"/>
        </w:rPr>
        <w:t>月作为测试集数据进行验证，结果见下表：</w:t>
      </w:r>
    </w:p>
    <w:p w14:paraId="1553FB8E" w14:textId="16FB5AC1" w:rsidR="009E2D9E" w:rsidRPr="0030361F" w:rsidRDefault="009E2D9E" w:rsidP="00527241">
      <w:pPr>
        <w:jc w:val="center"/>
      </w:pPr>
      <w:r w:rsidRPr="0030361F">
        <w:rPr>
          <w:rFonts w:hint="eastAsia"/>
        </w:rPr>
        <w:t>表</w:t>
      </w:r>
      <w:r w:rsidRPr="0030361F">
        <w:rPr>
          <w:rFonts w:hint="eastAsia"/>
        </w:rPr>
        <w:t xml:space="preserve"> </w:t>
      </w:r>
      <w:r w:rsidRPr="0030361F">
        <w:fldChar w:fldCharType="begin"/>
      </w:r>
      <w:r w:rsidRPr="0030361F">
        <w:instrText xml:space="preserve"> </w:instrText>
      </w:r>
      <w:r w:rsidRPr="0030361F">
        <w:rPr>
          <w:rFonts w:hint="eastAsia"/>
        </w:rPr>
        <w:instrText xml:space="preserve">SEQ </w:instrText>
      </w:r>
      <w:r w:rsidRPr="0030361F">
        <w:rPr>
          <w:rFonts w:hint="eastAsia"/>
        </w:rPr>
        <w:instrText>表</w:instrText>
      </w:r>
      <w:r w:rsidRPr="0030361F">
        <w:rPr>
          <w:rFonts w:hint="eastAsia"/>
        </w:rPr>
        <w:instrText xml:space="preserve"> \* ARABIC</w:instrText>
      </w:r>
      <w:r w:rsidRPr="0030361F">
        <w:instrText xml:space="preserve"> </w:instrText>
      </w:r>
      <w:r w:rsidRPr="0030361F">
        <w:fldChar w:fldCharType="separate"/>
      </w:r>
      <w:r w:rsidR="00A65707">
        <w:rPr>
          <w:noProof/>
        </w:rPr>
        <w:t>1</w:t>
      </w:r>
      <w:r w:rsidRPr="0030361F">
        <w:fldChar w:fldCharType="end"/>
      </w:r>
      <w:r w:rsidRPr="0030361F">
        <w:t xml:space="preserve"> ARIMA</w:t>
      </w:r>
      <w:r w:rsidR="00527241">
        <w:rPr>
          <w:rFonts w:hint="eastAsia"/>
        </w:rPr>
        <w:t>与</w:t>
      </w:r>
      <w:r w:rsidRPr="0030361F">
        <w:rPr>
          <w:rFonts w:hint="eastAsia"/>
        </w:rPr>
        <w:t>组合模型</w:t>
      </w:r>
      <w:r w:rsidR="00527241">
        <w:rPr>
          <w:rFonts w:hint="eastAsia"/>
        </w:rPr>
        <w:t>在</w:t>
      </w:r>
      <w:r w:rsidRPr="0030361F">
        <w:rPr>
          <w:rFonts w:hint="eastAsia"/>
        </w:rPr>
        <w:t>测试</w:t>
      </w:r>
      <w:proofErr w:type="gramStart"/>
      <w:r w:rsidRPr="0030361F">
        <w:rPr>
          <w:rFonts w:hint="eastAsia"/>
        </w:rPr>
        <w:t>集预测</w:t>
      </w:r>
      <w:proofErr w:type="gramEnd"/>
      <w:r w:rsidRPr="0030361F">
        <w:rPr>
          <w:rFonts w:hint="eastAsia"/>
        </w:rPr>
        <w:t>效果</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884"/>
        <w:gridCol w:w="1068"/>
        <w:gridCol w:w="1189"/>
        <w:gridCol w:w="1016"/>
        <w:gridCol w:w="799"/>
        <w:gridCol w:w="1238"/>
        <w:gridCol w:w="1416"/>
      </w:tblGrid>
      <w:tr w:rsidR="009E2D9E" w:rsidRPr="002F1677" w14:paraId="7FDAE749" w14:textId="77777777" w:rsidTr="0093244E">
        <w:trPr>
          <w:trHeight w:val="280"/>
        </w:trPr>
        <w:tc>
          <w:tcPr>
            <w:tcW w:w="537" w:type="pct"/>
            <w:tcBorders>
              <w:top w:val="single" w:sz="12" w:space="0" w:color="auto"/>
              <w:bottom w:val="single" w:sz="4" w:space="0" w:color="auto"/>
            </w:tcBorders>
            <w:noWrap/>
            <w:hideMark/>
          </w:tcPr>
          <w:p w14:paraId="51E6335A" w14:textId="77777777" w:rsidR="009E2D9E" w:rsidRPr="002F1677" w:rsidRDefault="009E2D9E" w:rsidP="00D35DCD"/>
        </w:tc>
        <w:tc>
          <w:tcPr>
            <w:tcW w:w="531" w:type="pct"/>
            <w:tcBorders>
              <w:top w:val="single" w:sz="12" w:space="0" w:color="auto"/>
              <w:bottom w:val="single" w:sz="4" w:space="0" w:color="auto"/>
            </w:tcBorders>
            <w:noWrap/>
            <w:hideMark/>
          </w:tcPr>
          <w:p w14:paraId="074CE974" w14:textId="77777777" w:rsidR="009E2D9E" w:rsidRPr="002F1677" w:rsidRDefault="009E2D9E" w:rsidP="00D35DCD">
            <w:r w:rsidRPr="002F1677">
              <w:rPr>
                <w:rFonts w:hint="eastAsia"/>
              </w:rPr>
              <w:t>真实值</w:t>
            </w:r>
          </w:p>
        </w:tc>
        <w:tc>
          <w:tcPr>
            <w:tcW w:w="639" w:type="pct"/>
            <w:tcBorders>
              <w:top w:val="single" w:sz="12" w:space="0" w:color="auto"/>
              <w:bottom w:val="single" w:sz="4" w:space="0" w:color="auto"/>
            </w:tcBorders>
            <w:noWrap/>
            <w:hideMark/>
          </w:tcPr>
          <w:p w14:paraId="2CA4ADE1" w14:textId="77777777" w:rsidR="009E2D9E" w:rsidRPr="002F1677" w:rsidRDefault="009E2D9E" w:rsidP="00D35DCD">
            <w:r w:rsidRPr="002F1677">
              <w:t>ARIMA</w:t>
            </w:r>
          </w:p>
        </w:tc>
        <w:tc>
          <w:tcPr>
            <w:tcW w:w="710" w:type="pct"/>
            <w:tcBorders>
              <w:top w:val="single" w:sz="12" w:space="0" w:color="auto"/>
              <w:bottom w:val="single" w:sz="4" w:space="0" w:color="auto"/>
            </w:tcBorders>
            <w:noWrap/>
            <w:hideMark/>
          </w:tcPr>
          <w:p w14:paraId="44AF670E" w14:textId="77777777" w:rsidR="009E2D9E" w:rsidRPr="002F1677" w:rsidRDefault="009E2D9E" w:rsidP="00D35DCD">
            <w:r w:rsidRPr="002F1677">
              <w:rPr>
                <w:rFonts w:hint="eastAsia"/>
              </w:rPr>
              <w:t>预测残差</w:t>
            </w:r>
          </w:p>
        </w:tc>
        <w:tc>
          <w:tcPr>
            <w:tcW w:w="569" w:type="pct"/>
            <w:tcBorders>
              <w:top w:val="single" w:sz="12" w:space="0" w:color="auto"/>
              <w:bottom w:val="single" w:sz="4" w:space="0" w:color="auto"/>
            </w:tcBorders>
            <w:noWrap/>
            <w:hideMark/>
          </w:tcPr>
          <w:p w14:paraId="18116785" w14:textId="14E5229D" w:rsidR="009E2D9E" w:rsidRPr="002F1677" w:rsidRDefault="00527241" w:rsidP="00D35DCD">
            <w:r>
              <w:rPr>
                <w:rFonts w:hint="eastAsia"/>
              </w:rPr>
              <w:t>组合模型</w:t>
            </w:r>
          </w:p>
        </w:tc>
        <w:tc>
          <w:tcPr>
            <w:tcW w:w="481" w:type="pct"/>
            <w:tcBorders>
              <w:top w:val="single" w:sz="12" w:space="0" w:color="auto"/>
              <w:bottom w:val="single" w:sz="4" w:space="0" w:color="auto"/>
            </w:tcBorders>
            <w:noWrap/>
            <w:hideMark/>
          </w:tcPr>
          <w:p w14:paraId="6EBD0E37" w14:textId="77777777" w:rsidR="009E2D9E" w:rsidRPr="002F1677" w:rsidRDefault="009E2D9E" w:rsidP="00D35DCD">
            <w:r w:rsidRPr="002F1677">
              <w:rPr>
                <w:rFonts w:hint="eastAsia"/>
              </w:rPr>
              <w:t>误差</w:t>
            </w:r>
          </w:p>
        </w:tc>
        <w:tc>
          <w:tcPr>
            <w:tcW w:w="739" w:type="pct"/>
            <w:tcBorders>
              <w:top w:val="single" w:sz="12" w:space="0" w:color="auto"/>
              <w:bottom w:val="single" w:sz="4" w:space="0" w:color="auto"/>
            </w:tcBorders>
            <w:noWrap/>
            <w:hideMark/>
          </w:tcPr>
          <w:p w14:paraId="65D736F5" w14:textId="77777777" w:rsidR="009E2D9E" w:rsidRPr="002F1677" w:rsidRDefault="009E2D9E" w:rsidP="00D35DCD">
            <w:r w:rsidRPr="002F1677">
              <w:rPr>
                <w:rFonts w:hint="eastAsia"/>
              </w:rPr>
              <w:t>相对误差</w:t>
            </w:r>
          </w:p>
        </w:tc>
        <w:tc>
          <w:tcPr>
            <w:tcW w:w="795" w:type="pct"/>
            <w:tcBorders>
              <w:top w:val="single" w:sz="12" w:space="0" w:color="auto"/>
              <w:bottom w:val="single" w:sz="4" w:space="0" w:color="auto"/>
            </w:tcBorders>
            <w:noWrap/>
            <w:hideMark/>
          </w:tcPr>
          <w:p w14:paraId="0C645343" w14:textId="77777777" w:rsidR="009E2D9E" w:rsidRPr="002F1677" w:rsidRDefault="009E2D9E" w:rsidP="00D35DCD">
            <w:r w:rsidRPr="002F1677">
              <w:rPr>
                <w:rFonts w:hint="eastAsia"/>
              </w:rPr>
              <w:t>平均相对误差</w:t>
            </w:r>
          </w:p>
        </w:tc>
      </w:tr>
      <w:tr w:rsidR="009E2D9E" w:rsidRPr="00486C7A" w14:paraId="75E8FDEE" w14:textId="77777777" w:rsidTr="0093244E">
        <w:trPr>
          <w:trHeight w:val="280"/>
        </w:trPr>
        <w:tc>
          <w:tcPr>
            <w:tcW w:w="537" w:type="pct"/>
            <w:tcBorders>
              <w:top w:val="single" w:sz="4" w:space="0" w:color="auto"/>
            </w:tcBorders>
            <w:noWrap/>
            <w:hideMark/>
          </w:tcPr>
          <w:p w14:paraId="0BE7D355" w14:textId="77777777" w:rsidR="009E2D9E" w:rsidRPr="002F1677" w:rsidRDefault="009E2D9E" w:rsidP="00D35DCD">
            <w:r w:rsidRPr="002F1677">
              <w:rPr>
                <w:rFonts w:hint="eastAsia"/>
              </w:rPr>
              <w:t>2021-05</w:t>
            </w:r>
          </w:p>
        </w:tc>
        <w:tc>
          <w:tcPr>
            <w:tcW w:w="531" w:type="pct"/>
            <w:tcBorders>
              <w:top w:val="single" w:sz="4" w:space="0" w:color="auto"/>
            </w:tcBorders>
            <w:noWrap/>
            <w:hideMark/>
          </w:tcPr>
          <w:p w14:paraId="57A32870" w14:textId="5AD5D9DE" w:rsidR="009E2D9E" w:rsidRPr="00486C7A" w:rsidRDefault="009E2D9E" w:rsidP="00D35DCD">
            <w:r w:rsidRPr="00486C7A">
              <w:t>2540.00</w:t>
            </w:r>
          </w:p>
        </w:tc>
        <w:tc>
          <w:tcPr>
            <w:tcW w:w="639" w:type="pct"/>
            <w:tcBorders>
              <w:top w:val="single" w:sz="4" w:space="0" w:color="auto"/>
            </w:tcBorders>
            <w:noWrap/>
            <w:hideMark/>
          </w:tcPr>
          <w:p w14:paraId="2953323F" w14:textId="77777777" w:rsidR="009E2D9E" w:rsidRPr="00486C7A" w:rsidRDefault="009E2D9E" w:rsidP="00D35DCD">
            <w:r w:rsidRPr="00486C7A">
              <w:t>2538.918</w:t>
            </w:r>
          </w:p>
        </w:tc>
        <w:tc>
          <w:tcPr>
            <w:tcW w:w="710" w:type="pct"/>
            <w:tcBorders>
              <w:top w:val="single" w:sz="4" w:space="0" w:color="auto"/>
            </w:tcBorders>
            <w:noWrap/>
            <w:hideMark/>
          </w:tcPr>
          <w:p w14:paraId="77BB6164" w14:textId="59140D43" w:rsidR="009E2D9E" w:rsidRPr="00486C7A" w:rsidRDefault="009E2D9E" w:rsidP="00D35DCD">
            <w:r w:rsidRPr="00486C7A">
              <w:t>-1.18</w:t>
            </w:r>
          </w:p>
        </w:tc>
        <w:tc>
          <w:tcPr>
            <w:tcW w:w="569" w:type="pct"/>
            <w:tcBorders>
              <w:top w:val="single" w:sz="4" w:space="0" w:color="auto"/>
            </w:tcBorders>
            <w:noWrap/>
            <w:hideMark/>
          </w:tcPr>
          <w:p w14:paraId="6A94369B" w14:textId="714DA797" w:rsidR="009E2D9E" w:rsidRPr="00486C7A" w:rsidRDefault="009E2D9E" w:rsidP="00D35DCD">
            <w:r w:rsidRPr="00486C7A">
              <w:t>2540.10</w:t>
            </w:r>
          </w:p>
        </w:tc>
        <w:tc>
          <w:tcPr>
            <w:tcW w:w="481" w:type="pct"/>
            <w:tcBorders>
              <w:top w:val="single" w:sz="4" w:space="0" w:color="auto"/>
            </w:tcBorders>
            <w:noWrap/>
            <w:hideMark/>
          </w:tcPr>
          <w:p w14:paraId="52FFCD1F" w14:textId="4B234D68" w:rsidR="009E2D9E" w:rsidRPr="00486C7A" w:rsidRDefault="009E2D9E" w:rsidP="00D35DCD">
            <w:r w:rsidRPr="00486C7A">
              <w:t>0.10</w:t>
            </w:r>
          </w:p>
        </w:tc>
        <w:tc>
          <w:tcPr>
            <w:tcW w:w="739" w:type="pct"/>
            <w:tcBorders>
              <w:top w:val="single" w:sz="4" w:space="0" w:color="auto"/>
            </w:tcBorders>
            <w:noWrap/>
            <w:hideMark/>
          </w:tcPr>
          <w:p w14:paraId="3A6CFEEB" w14:textId="77777777" w:rsidR="009E2D9E" w:rsidRPr="00486C7A" w:rsidRDefault="009E2D9E" w:rsidP="00D35DCD">
            <w:r w:rsidRPr="00486C7A">
              <w:t>0.00%</w:t>
            </w:r>
          </w:p>
        </w:tc>
        <w:tc>
          <w:tcPr>
            <w:tcW w:w="795" w:type="pct"/>
            <w:vMerge w:val="restart"/>
            <w:tcBorders>
              <w:top w:val="single" w:sz="4" w:space="0" w:color="auto"/>
            </w:tcBorders>
            <w:noWrap/>
            <w:hideMark/>
          </w:tcPr>
          <w:p w14:paraId="027C635A" w14:textId="77777777" w:rsidR="009E2D9E" w:rsidRPr="00486C7A" w:rsidRDefault="009E2D9E" w:rsidP="00D35DCD"/>
          <w:p w14:paraId="78FC2F56" w14:textId="77777777" w:rsidR="009E2D9E" w:rsidRPr="00486C7A" w:rsidRDefault="009E2D9E" w:rsidP="00D35DCD"/>
          <w:p w14:paraId="7DB0E68F" w14:textId="77777777" w:rsidR="009E2D9E" w:rsidRPr="00486C7A" w:rsidRDefault="009E2D9E" w:rsidP="00D35DCD">
            <w:r w:rsidRPr="00486C7A">
              <w:t>1.25%</w:t>
            </w:r>
          </w:p>
          <w:p w14:paraId="0689F783" w14:textId="77777777" w:rsidR="009E2D9E" w:rsidRPr="00486C7A" w:rsidRDefault="009E2D9E" w:rsidP="00D35DCD"/>
        </w:tc>
      </w:tr>
      <w:tr w:rsidR="009E2D9E" w:rsidRPr="00486C7A" w14:paraId="316F63D2" w14:textId="77777777" w:rsidTr="0093244E">
        <w:trPr>
          <w:trHeight w:val="280"/>
        </w:trPr>
        <w:tc>
          <w:tcPr>
            <w:tcW w:w="537" w:type="pct"/>
            <w:noWrap/>
            <w:hideMark/>
          </w:tcPr>
          <w:p w14:paraId="06628D26" w14:textId="77777777" w:rsidR="009E2D9E" w:rsidRPr="002F1677" w:rsidRDefault="009E2D9E" w:rsidP="00D35DCD">
            <w:r w:rsidRPr="002F1677">
              <w:rPr>
                <w:rFonts w:hint="eastAsia"/>
              </w:rPr>
              <w:t>2021-06</w:t>
            </w:r>
          </w:p>
        </w:tc>
        <w:tc>
          <w:tcPr>
            <w:tcW w:w="531" w:type="pct"/>
            <w:noWrap/>
            <w:hideMark/>
          </w:tcPr>
          <w:p w14:paraId="0DCD9DAF" w14:textId="245D6ADF" w:rsidR="009E2D9E" w:rsidRPr="00486C7A" w:rsidRDefault="009E2D9E" w:rsidP="00D35DCD">
            <w:r w:rsidRPr="00486C7A">
              <w:t>2522.22</w:t>
            </w:r>
          </w:p>
        </w:tc>
        <w:tc>
          <w:tcPr>
            <w:tcW w:w="639" w:type="pct"/>
            <w:noWrap/>
            <w:hideMark/>
          </w:tcPr>
          <w:p w14:paraId="242702DD" w14:textId="77777777" w:rsidR="009E2D9E" w:rsidRPr="00486C7A" w:rsidRDefault="009E2D9E" w:rsidP="00D35DCD">
            <w:r w:rsidRPr="00486C7A">
              <w:t>2457.344</w:t>
            </w:r>
          </w:p>
        </w:tc>
        <w:tc>
          <w:tcPr>
            <w:tcW w:w="710" w:type="pct"/>
            <w:noWrap/>
            <w:hideMark/>
          </w:tcPr>
          <w:p w14:paraId="07A5AC49" w14:textId="2ED9A98E" w:rsidR="009E2D9E" w:rsidRPr="00486C7A" w:rsidRDefault="009E2D9E" w:rsidP="00D35DCD">
            <w:r w:rsidRPr="00486C7A">
              <w:t>-31.90</w:t>
            </w:r>
          </w:p>
        </w:tc>
        <w:tc>
          <w:tcPr>
            <w:tcW w:w="569" w:type="pct"/>
            <w:noWrap/>
            <w:hideMark/>
          </w:tcPr>
          <w:p w14:paraId="79CF1162" w14:textId="6F4A7D6E" w:rsidR="009E2D9E" w:rsidRPr="00486C7A" w:rsidRDefault="009E2D9E" w:rsidP="00D35DCD">
            <w:r w:rsidRPr="00486C7A">
              <w:t>2489.24</w:t>
            </w:r>
          </w:p>
        </w:tc>
        <w:tc>
          <w:tcPr>
            <w:tcW w:w="481" w:type="pct"/>
            <w:noWrap/>
            <w:hideMark/>
          </w:tcPr>
          <w:p w14:paraId="17DAC488" w14:textId="17BAE4CB" w:rsidR="009E2D9E" w:rsidRPr="00486C7A" w:rsidRDefault="009E2D9E" w:rsidP="00D35DCD">
            <w:r w:rsidRPr="00486C7A">
              <w:t>-32.98</w:t>
            </w:r>
          </w:p>
        </w:tc>
        <w:tc>
          <w:tcPr>
            <w:tcW w:w="739" w:type="pct"/>
            <w:noWrap/>
            <w:hideMark/>
          </w:tcPr>
          <w:p w14:paraId="3EB2467C" w14:textId="77777777" w:rsidR="009E2D9E" w:rsidRPr="00486C7A" w:rsidRDefault="009E2D9E" w:rsidP="00D35DCD">
            <w:r w:rsidRPr="00486C7A">
              <w:t>-1.31%</w:t>
            </w:r>
          </w:p>
        </w:tc>
        <w:tc>
          <w:tcPr>
            <w:tcW w:w="795" w:type="pct"/>
            <w:vMerge/>
            <w:hideMark/>
          </w:tcPr>
          <w:p w14:paraId="5846DBE9" w14:textId="77777777" w:rsidR="009E2D9E" w:rsidRPr="00486C7A" w:rsidRDefault="009E2D9E" w:rsidP="00D35DCD"/>
        </w:tc>
      </w:tr>
      <w:tr w:rsidR="009E2D9E" w:rsidRPr="00486C7A" w14:paraId="54585DAD" w14:textId="77777777" w:rsidTr="0093244E">
        <w:trPr>
          <w:trHeight w:val="280"/>
        </w:trPr>
        <w:tc>
          <w:tcPr>
            <w:tcW w:w="537" w:type="pct"/>
            <w:noWrap/>
            <w:hideMark/>
          </w:tcPr>
          <w:p w14:paraId="19553187" w14:textId="77777777" w:rsidR="009E2D9E" w:rsidRPr="002F1677" w:rsidRDefault="009E2D9E" w:rsidP="00D35DCD">
            <w:r w:rsidRPr="002F1677">
              <w:rPr>
                <w:rFonts w:hint="eastAsia"/>
              </w:rPr>
              <w:t>2021-07</w:t>
            </w:r>
          </w:p>
        </w:tc>
        <w:tc>
          <w:tcPr>
            <w:tcW w:w="531" w:type="pct"/>
            <w:noWrap/>
            <w:hideMark/>
          </w:tcPr>
          <w:p w14:paraId="7459D165" w14:textId="77E7EEB9" w:rsidR="009E2D9E" w:rsidRPr="00486C7A" w:rsidRDefault="009E2D9E" w:rsidP="00D35DCD">
            <w:r w:rsidRPr="00486C7A">
              <w:t>2561.67</w:t>
            </w:r>
          </w:p>
        </w:tc>
        <w:tc>
          <w:tcPr>
            <w:tcW w:w="639" w:type="pct"/>
            <w:noWrap/>
            <w:hideMark/>
          </w:tcPr>
          <w:p w14:paraId="34C3093A" w14:textId="77777777" w:rsidR="009E2D9E" w:rsidRPr="00486C7A" w:rsidRDefault="009E2D9E" w:rsidP="00D35DCD">
            <w:r w:rsidRPr="00486C7A">
              <w:t>2503.054</w:t>
            </w:r>
          </w:p>
        </w:tc>
        <w:tc>
          <w:tcPr>
            <w:tcW w:w="710" w:type="pct"/>
            <w:noWrap/>
            <w:hideMark/>
          </w:tcPr>
          <w:p w14:paraId="3945C186" w14:textId="17BE2B24" w:rsidR="009E2D9E" w:rsidRPr="00486C7A" w:rsidRDefault="009E2D9E" w:rsidP="00D35DCD">
            <w:r w:rsidRPr="00486C7A">
              <w:t>-84.00</w:t>
            </w:r>
          </w:p>
        </w:tc>
        <w:tc>
          <w:tcPr>
            <w:tcW w:w="569" w:type="pct"/>
            <w:noWrap/>
            <w:hideMark/>
          </w:tcPr>
          <w:p w14:paraId="441E0826" w14:textId="7589C856" w:rsidR="009E2D9E" w:rsidRPr="00486C7A" w:rsidRDefault="009E2D9E" w:rsidP="00D35DCD">
            <w:r w:rsidRPr="00486C7A">
              <w:t>2587.05</w:t>
            </w:r>
          </w:p>
        </w:tc>
        <w:tc>
          <w:tcPr>
            <w:tcW w:w="481" w:type="pct"/>
            <w:noWrap/>
            <w:hideMark/>
          </w:tcPr>
          <w:p w14:paraId="4F2B64CF" w14:textId="41D7774A" w:rsidR="009E2D9E" w:rsidRPr="00486C7A" w:rsidRDefault="009E2D9E" w:rsidP="00D35DCD">
            <w:r w:rsidRPr="00486C7A">
              <w:t>25.38</w:t>
            </w:r>
          </w:p>
        </w:tc>
        <w:tc>
          <w:tcPr>
            <w:tcW w:w="739" w:type="pct"/>
            <w:noWrap/>
            <w:hideMark/>
          </w:tcPr>
          <w:p w14:paraId="4EC72C38" w14:textId="77777777" w:rsidR="009E2D9E" w:rsidRPr="00486C7A" w:rsidRDefault="009E2D9E" w:rsidP="00D35DCD">
            <w:r w:rsidRPr="00486C7A">
              <w:t>0.99%</w:t>
            </w:r>
          </w:p>
        </w:tc>
        <w:tc>
          <w:tcPr>
            <w:tcW w:w="795" w:type="pct"/>
            <w:vMerge/>
            <w:hideMark/>
          </w:tcPr>
          <w:p w14:paraId="49F84413" w14:textId="77777777" w:rsidR="009E2D9E" w:rsidRPr="00486C7A" w:rsidRDefault="009E2D9E" w:rsidP="00D35DCD"/>
        </w:tc>
      </w:tr>
      <w:tr w:rsidR="009E2D9E" w:rsidRPr="00486C7A" w14:paraId="315BFA21" w14:textId="77777777" w:rsidTr="0093244E">
        <w:trPr>
          <w:trHeight w:val="280"/>
        </w:trPr>
        <w:tc>
          <w:tcPr>
            <w:tcW w:w="537" w:type="pct"/>
            <w:noWrap/>
            <w:hideMark/>
          </w:tcPr>
          <w:p w14:paraId="5D0E8858" w14:textId="77777777" w:rsidR="009E2D9E" w:rsidRPr="002F1677" w:rsidRDefault="009E2D9E" w:rsidP="00D35DCD">
            <w:r w:rsidRPr="002F1677">
              <w:rPr>
                <w:rFonts w:hint="eastAsia"/>
              </w:rPr>
              <w:t>2021-08</w:t>
            </w:r>
          </w:p>
        </w:tc>
        <w:tc>
          <w:tcPr>
            <w:tcW w:w="531" w:type="pct"/>
            <w:noWrap/>
            <w:hideMark/>
          </w:tcPr>
          <w:p w14:paraId="11917149" w14:textId="02082907" w:rsidR="009E2D9E" w:rsidRPr="00486C7A" w:rsidRDefault="009E2D9E" w:rsidP="00D35DCD">
            <w:r w:rsidRPr="00486C7A">
              <w:t>2595.56</w:t>
            </w:r>
          </w:p>
        </w:tc>
        <w:tc>
          <w:tcPr>
            <w:tcW w:w="639" w:type="pct"/>
            <w:noWrap/>
            <w:hideMark/>
          </w:tcPr>
          <w:p w14:paraId="13B3C4C8" w14:textId="77777777" w:rsidR="009E2D9E" w:rsidRPr="00486C7A" w:rsidRDefault="009E2D9E" w:rsidP="00D35DCD">
            <w:r w:rsidRPr="00486C7A">
              <w:t>2541.991</w:t>
            </w:r>
          </w:p>
        </w:tc>
        <w:tc>
          <w:tcPr>
            <w:tcW w:w="710" w:type="pct"/>
            <w:noWrap/>
            <w:hideMark/>
          </w:tcPr>
          <w:p w14:paraId="7290D62A" w14:textId="0E1AAE8A" w:rsidR="009E2D9E" w:rsidRPr="00486C7A" w:rsidRDefault="009E2D9E" w:rsidP="00D35DCD">
            <w:r w:rsidRPr="00486C7A">
              <w:t>-11.70</w:t>
            </w:r>
          </w:p>
        </w:tc>
        <w:tc>
          <w:tcPr>
            <w:tcW w:w="569" w:type="pct"/>
            <w:noWrap/>
            <w:hideMark/>
          </w:tcPr>
          <w:p w14:paraId="3974FB39" w14:textId="30A69211" w:rsidR="009E2D9E" w:rsidRPr="00486C7A" w:rsidRDefault="009E2D9E" w:rsidP="00D35DCD">
            <w:r w:rsidRPr="00486C7A">
              <w:t>2553.69</w:t>
            </w:r>
          </w:p>
        </w:tc>
        <w:tc>
          <w:tcPr>
            <w:tcW w:w="481" w:type="pct"/>
            <w:noWrap/>
            <w:hideMark/>
          </w:tcPr>
          <w:p w14:paraId="57D69E2F" w14:textId="013E6DEC" w:rsidR="009E2D9E" w:rsidRPr="00486C7A" w:rsidRDefault="009E2D9E" w:rsidP="00D35DCD">
            <w:r w:rsidRPr="00486C7A">
              <w:t>-41.87</w:t>
            </w:r>
          </w:p>
        </w:tc>
        <w:tc>
          <w:tcPr>
            <w:tcW w:w="739" w:type="pct"/>
            <w:noWrap/>
            <w:hideMark/>
          </w:tcPr>
          <w:p w14:paraId="5F7F612A" w14:textId="77777777" w:rsidR="009E2D9E" w:rsidRPr="00486C7A" w:rsidRDefault="009E2D9E" w:rsidP="00D35DCD">
            <w:r w:rsidRPr="00486C7A">
              <w:t>-1.61%</w:t>
            </w:r>
          </w:p>
        </w:tc>
        <w:tc>
          <w:tcPr>
            <w:tcW w:w="795" w:type="pct"/>
            <w:vMerge/>
            <w:hideMark/>
          </w:tcPr>
          <w:p w14:paraId="34BF7E45" w14:textId="77777777" w:rsidR="009E2D9E" w:rsidRPr="00486C7A" w:rsidRDefault="009E2D9E" w:rsidP="00D35DCD"/>
        </w:tc>
      </w:tr>
      <w:tr w:rsidR="009E2D9E" w:rsidRPr="00486C7A" w14:paraId="5A82FC8C" w14:textId="77777777" w:rsidTr="0093244E">
        <w:trPr>
          <w:trHeight w:val="280"/>
        </w:trPr>
        <w:tc>
          <w:tcPr>
            <w:tcW w:w="537" w:type="pct"/>
            <w:noWrap/>
            <w:hideMark/>
          </w:tcPr>
          <w:p w14:paraId="30978E65" w14:textId="77777777" w:rsidR="009E2D9E" w:rsidRPr="002F1677" w:rsidRDefault="009E2D9E" w:rsidP="00D35DCD">
            <w:r w:rsidRPr="002F1677">
              <w:rPr>
                <w:rFonts w:hint="eastAsia"/>
              </w:rPr>
              <w:t>2021-09</w:t>
            </w:r>
          </w:p>
        </w:tc>
        <w:tc>
          <w:tcPr>
            <w:tcW w:w="531" w:type="pct"/>
            <w:noWrap/>
            <w:hideMark/>
          </w:tcPr>
          <w:p w14:paraId="413E7A54" w14:textId="530B9EBF" w:rsidR="009E2D9E" w:rsidRPr="00486C7A" w:rsidRDefault="009E2D9E" w:rsidP="00D35DCD">
            <w:r w:rsidRPr="00486C7A">
              <w:t>2612.78</w:t>
            </w:r>
          </w:p>
        </w:tc>
        <w:tc>
          <w:tcPr>
            <w:tcW w:w="639" w:type="pct"/>
            <w:noWrap/>
            <w:hideMark/>
          </w:tcPr>
          <w:p w14:paraId="14E7C6DA" w14:textId="77777777" w:rsidR="009E2D9E" w:rsidRPr="00486C7A" w:rsidRDefault="009E2D9E" w:rsidP="00D35DCD">
            <w:r w:rsidRPr="00486C7A">
              <w:t>2539.56</w:t>
            </w:r>
          </w:p>
        </w:tc>
        <w:tc>
          <w:tcPr>
            <w:tcW w:w="710" w:type="pct"/>
            <w:noWrap/>
            <w:hideMark/>
          </w:tcPr>
          <w:p w14:paraId="1AC466F9" w14:textId="7FD5DF13" w:rsidR="009E2D9E" w:rsidRPr="00486C7A" w:rsidRDefault="009E2D9E" w:rsidP="00D35DCD">
            <w:r w:rsidRPr="00486C7A">
              <w:t>-11.70</w:t>
            </w:r>
          </w:p>
        </w:tc>
        <w:tc>
          <w:tcPr>
            <w:tcW w:w="569" w:type="pct"/>
            <w:noWrap/>
            <w:hideMark/>
          </w:tcPr>
          <w:p w14:paraId="7BAF26C2" w14:textId="4ADBD177" w:rsidR="009E2D9E" w:rsidRPr="00486C7A" w:rsidRDefault="009E2D9E" w:rsidP="00D35DCD">
            <w:r w:rsidRPr="00486C7A">
              <w:t>2551.26</w:t>
            </w:r>
          </w:p>
        </w:tc>
        <w:tc>
          <w:tcPr>
            <w:tcW w:w="481" w:type="pct"/>
            <w:noWrap/>
            <w:hideMark/>
          </w:tcPr>
          <w:p w14:paraId="096EEB8C" w14:textId="6DFF9BEB" w:rsidR="009E2D9E" w:rsidRPr="00486C7A" w:rsidRDefault="009E2D9E" w:rsidP="00D35DCD">
            <w:r w:rsidRPr="00486C7A">
              <w:t>-61.52</w:t>
            </w:r>
          </w:p>
        </w:tc>
        <w:tc>
          <w:tcPr>
            <w:tcW w:w="739" w:type="pct"/>
            <w:noWrap/>
            <w:hideMark/>
          </w:tcPr>
          <w:p w14:paraId="7F4F1221" w14:textId="77777777" w:rsidR="009E2D9E" w:rsidRPr="00486C7A" w:rsidRDefault="009E2D9E" w:rsidP="00D35DCD">
            <w:r w:rsidRPr="00486C7A">
              <w:t>-2.35%</w:t>
            </w:r>
          </w:p>
        </w:tc>
        <w:tc>
          <w:tcPr>
            <w:tcW w:w="795" w:type="pct"/>
            <w:vMerge/>
            <w:hideMark/>
          </w:tcPr>
          <w:p w14:paraId="177765A4" w14:textId="77777777" w:rsidR="009E2D9E" w:rsidRPr="00486C7A" w:rsidRDefault="009E2D9E" w:rsidP="00D35DCD"/>
        </w:tc>
      </w:tr>
    </w:tbl>
    <w:p w14:paraId="741EF822" w14:textId="6A7AEFAA" w:rsidR="009E2D9E" w:rsidRPr="009E2D9E" w:rsidRDefault="009E2D9E" w:rsidP="00D35DCD">
      <w:pPr>
        <w:ind w:firstLine="420"/>
      </w:pPr>
      <w:r w:rsidRPr="005C7382">
        <w:rPr>
          <w:rFonts w:hint="eastAsia"/>
        </w:rPr>
        <w:t>相较于使用单一模型</w:t>
      </w:r>
      <w:r w:rsidRPr="005C7382">
        <w:rPr>
          <w:rFonts w:hint="eastAsia"/>
        </w:rPr>
        <w:t xml:space="preserve"> ARIMA </w:t>
      </w:r>
      <w:r w:rsidRPr="005C7382">
        <w:rPr>
          <w:rFonts w:hint="eastAsia"/>
        </w:rPr>
        <w:t>模型进行预测，各年份误差、相对误差均有所下降，整体的预测效果更优，这主要应该是由于</w:t>
      </w:r>
      <w:r w:rsidRPr="005C7382">
        <w:rPr>
          <w:rFonts w:hint="eastAsia"/>
        </w:rPr>
        <w:t>A</w:t>
      </w:r>
      <w:r w:rsidRPr="005C7382">
        <w:t>RIMA</w:t>
      </w:r>
      <w:r w:rsidRPr="005C7382">
        <w:rPr>
          <w:rFonts w:hint="eastAsia"/>
        </w:rPr>
        <w:t>模型预测结果往往较真实值偏小，而</w:t>
      </w:r>
      <w:r w:rsidRPr="005C7382">
        <w:rPr>
          <w:rFonts w:hint="eastAsia"/>
        </w:rPr>
        <w:t>A</w:t>
      </w:r>
      <w:r w:rsidRPr="005C7382">
        <w:t>RIMA-</w:t>
      </w:r>
      <w:r w:rsidR="00527241">
        <w:t>LSTM-</w:t>
      </w:r>
      <w:proofErr w:type="spellStart"/>
      <w:r w:rsidR="00527241">
        <w:t>XGB</w:t>
      </w:r>
      <w:r w:rsidR="00527241">
        <w:rPr>
          <w:rFonts w:hint="eastAsia"/>
        </w:rPr>
        <w:t>oos</w:t>
      </w:r>
      <w:r w:rsidR="00527241">
        <w:t>t</w:t>
      </w:r>
      <w:proofErr w:type="spellEnd"/>
      <w:r w:rsidRPr="005C7382">
        <w:rPr>
          <w:rFonts w:hint="eastAsia"/>
        </w:rPr>
        <w:t>模型对此进行了一定程度的修正。</w:t>
      </w:r>
    </w:p>
    <w:p w14:paraId="6B5B0126" w14:textId="7A9C391F" w:rsidR="00A671EE" w:rsidRPr="00D933A1" w:rsidRDefault="00A671EE" w:rsidP="00A671EE">
      <w:pPr>
        <w:pStyle w:val="2"/>
      </w:pPr>
      <w:r>
        <w:lastRenderedPageBreak/>
        <w:t>4</w:t>
      </w:r>
      <w:r w:rsidRPr="00D933A1">
        <w:t>.6</w:t>
      </w:r>
      <w:r w:rsidRPr="00D933A1">
        <w:rPr>
          <w:rFonts w:hint="eastAsia"/>
        </w:rPr>
        <w:t>模型比较</w:t>
      </w:r>
    </w:p>
    <w:p w14:paraId="38B4DA41" w14:textId="42BA5957" w:rsidR="009E2D9E" w:rsidRPr="0030361F" w:rsidRDefault="009E2D9E" w:rsidP="00527241">
      <w:pPr>
        <w:ind w:firstLine="420"/>
      </w:pPr>
      <w:r w:rsidRPr="0030361F">
        <w:rPr>
          <w:rFonts w:hint="eastAsia"/>
        </w:rPr>
        <w:t>将本次研究建立的模型进行比较，结果如下表所示：</w:t>
      </w:r>
    </w:p>
    <w:p w14:paraId="0D25BFCA" w14:textId="36E9045D" w:rsidR="009E2D9E" w:rsidRPr="0030361F" w:rsidRDefault="009E2D9E" w:rsidP="00527241">
      <w:pPr>
        <w:jc w:val="center"/>
      </w:pPr>
      <w:r w:rsidRPr="0030361F">
        <w:rPr>
          <w:rFonts w:hint="eastAsia"/>
        </w:rPr>
        <w:t>表</w:t>
      </w:r>
      <w:r w:rsidRPr="0030361F">
        <w:rPr>
          <w:rFonts w:hint="eastAsia"/>
        </w:rPr>
        <w:t xml:space="preserve"> </w:t>
      </w:r>
      <w:r w:rsidRPr="0030361F">
        <w:fldChar w:fldCharType="begin"/>
      </w:r>
      <w:r w:rsidRPr="0030361F">
        <w:instrText xml:space="preserve"> </w:instrText>
      </w:r>
      <w:r w:rsidRPr="0030361F">
        <w:rPr>
          <w:rFonts w:hint="eastAsia"/>
        </w:rPr>
        <w:instrText xml:space="preserve">SEQ </w:instrText>
      </w:r>
      <w:r w:rsidRPr="0030361F">
        <w:rPr>
          <w:rFonts w:hint="eastAsia"/>
        </w:rPr>
        <w:instrText>表</w:instrText>
      </w:r>
      <w:r w:rsidRPr="0030361F">
        <w:rPr>
          <w:rFonts w:hint="eastAsia"/>
        </w:rPr>
        <w:instrText xml:space="preserve"> \* ARABIC</w:instrText>
      </w:r>
      <w:r w:rsidRPr="0030361F">
        <w:instrText xml:space="preserve"> </w:instrText>
      </w:r>
      <w:r w:rsidRPr="0030361F">
        <w:fldChar w:fldCharType="separate"/>
      </w:r>
      <w:r w:rsidR="00A65707">
        <w:rPr>
          <w:noProof/>
        </w:rPr>
        <w:t>2</w:t>
      </w:r>
      <w:r w:rsidRPr="0030361F">
        <w:fldChar w:fldCharType="end"/>
      </w:r>
      <w:r w:rsidRPr="0030361F">
        <w:rPr>
          <w:noProof/>
        </w:rPr>
        <w:t xml:space="preserve"> </w:t>
      </w:r>
      <w:r w:rsidRPr="0030361F">
        <w:rPr>
          <w:rFonts w:hint="eastAsia"/>
          <w:noProof/>
        </w:rPr>
        <w:t>预测效果的模型结果比较</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245"/>
        <w:gridCol w:w="1245"/>
        <w:gridCol w:w="1245"/>
        <w:gridCol w:w="1245"/>
        <w:gridCol w:w="1694"/>
      </w:tblGrid>
      <w:tr w:rsidR="009E2D9E" w:rsidRPr="007A21F2" w14:paraId="6EDB479F" w14:textId="77777777" w:rsidTr="00D35DCD">
        <w:trPr>
          <w:trHeight w:val="280"/>
        </w:trPr>
        <w:tc>
          <w:tcPr>
            <w:tcW w:w="1076" w:type="pct"/>
            <w:tcBorders>
              <w:top w:val="single" w:sz="12" w:space="0" w:color="auto"/>
              <w:bottom w:val="single" w:sz="4" w:space="0" w:color="auto"/>
            </w:tcBorders>
            <w:noWrap/>
            <w:hideMark/>
          </w:tcPr>
          <w:p w14:paraId="7C3B697E" w14:textId="77777777" w:rsidR="009E2D9E" w:rsidRPr="007A21F2" w:rsidRDefault="009E2D9E" w:rsidP="00D35DCD">
            <w:pPr>
              <w:jc w:val="center"/>
            </w:pPr>
          </w:p>
        </w:tc>
        <w:tc>
          <w:tcPr>
            <w:tcW w:w="732" w:type="pct"/>
            <w:tcBorders>
              <w:top w:val="single" w:sz="12" w:space="0" w:color="auto"/>
              <w:bottom w:val="single" w:sz="4" w:space="0" w:color="auto"/>
            </w:tcBorders>
            <w:noWrap/>
            <w:hideMark/>
          </w:tcPr>
          <w:p w14:paraId="0E4B010F" w14:textId="77777777" w:rsidR="009E2D9E" w:rsidRPr="007A21F2" w:rsidRDefault="009E2D9E" w:rsidP="00D35DCD">
            <w:pPr>
              <w:jc w:val="center"/>
            </w:pPr>
            <w:r w:rsidRPr="007A21F2">
              <w:rPr>
                <w:rFonts w:hint="eastAsia"/>
              </w:rPr>
              <w:t>真实值</w:t>
            </w:r>
          </w:p>
        </w:tc>
        <w:tc>
          <w:tcPr>
            <w:tcW w:w="732" w:type="pct"/>
            <w:tcBorders>
              <w:top w:val="single" w:sz="12" w:space="0" w:color="auto"/>
              <w:bottom w:val="single" w:sz="4" w:space="0" w:color="auto"/>
            </w:tcBorders>
            <w:noWrap/>
            <w:hideMark/>
          </w:tcPr>
          <w:p w14:paraId="6E7460B5" w14:textId="77777777" w:rsidR="009E2D9E" w:rsidRPr="007A21F2" w:rsidRDefault="009E2D9E" w:rsidP="00D35DCD">
            <w:pPr>
              <w:jc w:val="center"/>
            </w:pPr>
            <w:r w:rsidRPr="007A21F2">
              <w:rPr>
                <w:rFonts w:hint="eastAsia"/>
              </w:rPr>
              <w:t>ARIMA</w:t>
            </w:r>
          </w:p>
        </w:tc>
        <w:tc>
          <w:tcPr>
            <w:tcW w:w="732" w:type="pct"/>
            <w:tcBorders>
              <w:top w:val="single" w:sz="12" w:space="0" w:color="auto"/>
              <w:bottom w:val="single" w:sz="4" w:space="0" w:color="auto"/>
            </w:tcBorders>
            <w:noWrap/>
            <w:hideMark/>
          </w:tcPr>
          <w:p w14:paraId="01AEEBCE" w14:textId="13554403" w:rsidR="009E2D9E" w:rsidRPr="007A21F2" w:rsidRDefault="00527241" w:rsidP="00D35DCD">
            <w:pPr>
              <w:jc w:val="center"/>
            </w:pPr>
            <w:r>
              <w:rPr>
                <w:rFonts w:hint="eastAsia"/>
              </w:rPr>
              <w:t>L</w:t>
            </w:r>
            <w:r>
              <w:t>STM</w:t>
            </w:r>
          </w:p>
        </w:tc>
        <w:tc>
          <w:tcPr>
            <w:tcW w:w="732" w:type="pct"/>
            <w:tcBorders>
              <w:top w:val="single" w:sz="12" w:space="0" w:color="auto"/>
              <w:bottom w:val="single" w:sz="4" w:space="0" w:color="auto"/>
            </w:tcBorders>
            <w:noWrap/>
            <w:hideMark/>
          </w:tcPr>
          <w:p w14:paraId="2E98EE9E" w14:textId="2F455155" w:rsidR="009E2D9E" w:rsidRPr="007A21F2" w:rsidRDefault="00527241" w:rsidP="00D35DCD">
            <w:pPr>
              <w:jc w:val="center"/>
            </w:pPr>
            <w:proofErr w:type="spellStart"/>
            <w:r>
              <w:rPr>
                <w:rFonts w:hint="eastAsia"/>
              </w:rPr>
              <w:t>X</w:t>
            </w:r>
            <w:r>
              <w:t>GB</w:t>
            </w:r>
            <w:r>
              <w:rPr>
                <w:rFonts w:hint="eastAsia"/>
              </w:rPr>
              <w:t>oost</w:t>
            </w:r>
            <w:proofErr w:type="spellEnd"/>
          </w:p>
        </w:tc>
        <w:tc>
          <w:tcPr>
            <w:tcW w:w="996" w:type="pct"/>
            <w:tcBorders>
              <w:top w:val="single" w:sz="12" w:space="0" w:color="auto"/>
              <w:bottom w:val="single" w:sz="4" w:space="0" w:color="auto"/>
            </w:tcBorders>
            <w:noWrap/>
            <w:hideMark/>
          </w:tcPr>
          <w:p w14:paraId="3C06E065" w14:textId="284095AB" w:rsidR="009E2D9E" w:rsidRPr="007A21F2" w:rsidRDefault="00527241" w:rsidP="00D35DCD">
            <w:pPr>
              <w:jc w:val="center"/>
            </w:pPr>
            <w:r>
              <w:rPr>
                <w:rFonts w:hint="eastAsia"/>
              </w:rPr>
              <w:t>组合模型</w:t>
            </w:r>
          </w:p>
        </w:tc>
      </w:tr>
      <w:tr w:rsidR="009E2D9E" w:rsidRPr="007A21F2" w14:paraId="0CFB3514" w14:textId="77777777" w:rsidTr="00D35DCD">
        <w:trPr>
          <w:trHeight w:val="280"/>
        </w:trPr>
        <w:tc>
          <w:tcPr>
            <w:tcW w:w="1076" w:type="pct"/>
            <w:tcBorders>
              <w:top w:val="single" w:sz="4" w:space="0" w:color="auto"/>
              <w:bottom w:val="nil"/>
            </w:tcBorders>
            <w:noWrap/>
          </w:tcPr>
          <w:p w14:paraId="6D57A328" w14:textId="77777777" w:rsidR="009E2D9E" w:rsidRPr="007A21F2" w:rsidRDefault="009E2D9E" w:rsidP="00D35DCD">
            <w:pPr>
              <w:jc w:val="center"/>
            </w:pPr>
            <w:r>
              <w:rPr>
                <w:rFonts w:hint="eastAsia"/>
              </w:rPr>
              <w:t>2</w:t>
            </w:r>
            <w:r>
              <w:t>021</w:t>
            </w:r>
            <w:r>
              <w:rPr>
                <w:rFonts w:hint="eastAsia"/>
              </w:rPr>
              <w:t>-</w:t>
            </w:r>
            <w:r>
              <w:t>05</w:t>
            </w:r>
          </w:p>
        </w:tc>
        <w:tc>
          <w:tcPr>
            <w:tcW w:w="732" w:type="pct"/>
            <w:tcBorders>
              <w:top w:val="single" w:sz="4" w:space="0" w:color="auto"/>
              <w:bottom w:val="nil"/>
            </w:tcBorders>
            <w:noWrap/>
          </w:tcPr>
          <w:p w14:paraId="561B343C" w14:textId="77777777" w:rsidR="009E2D9E" w:rsidRPr="007A21F2" w:rsidRDefault="009E2D9E" w:rsidP="00D35DCD">
            <w:pPr>
              <w:jc w:val="center"/>
            </w:pPr>
            <w:r>
              <w:rPr>
                <w:rFonts w:hint="eastAsia"/>
              </w:rPr>
              <w:t>2</w:t>
            </w:r>
            <w:r>
              <w:t>540</w:t>
            </w:r>
          </w:p>
        </w:tc>
        <w:tc>
          <w:tcPr>
            <w:tcW w:w="732" w:type="pct"/>
            <w:tcBorders>
              <w:top w:val="single" w:sz="4" w:space="0" w:color="auto"/>
              <w:bottom w:val="nil"/>
            </w:tcBorders>
            <w:noWrap/>
          </w:tcPr>
          <w:p w14:paraId="6CAFC1A1" w14:textId="77777777" w:rsidR="009E2D9E" w:rsidRPr="007A21F2" w:rsidRDefault="009E2D9E" w:rsidP="00D35DCD">
            <w:pPr>
              <w:jc w:val="center"/>
            </w:pPr>
            <w:r>
              <w:rPr>
                <w:rFonts w:hint="eastAsia"/>
              </w:rPr>
              <w:t>2</w:t>
            </w:r>
            <w:r>
              <w:t>549</w:t>
            </w:r>
          </w:p>
        </w:tc>
        <w:tc>
          <w:tcPr>
            <w:tcW w:w="732" w:type="pct"/>
            <w:tcBorders>
              <w:top w:val="single" w:sz="4" w:space="0" w:color="auto"/>
              <w:bottom w:val="nil"/>
            </w:tcBorders>
            <w:noWrap/>
          </w:tcPr>
          <w:p w14:paraId="2DA4238B" w14:textId="77777777" w:rsidR="009E2D9E" w:rsidRPr="007A21F2" w:rsidRDefault="009E2D9E" w:rsidP="00D35DCD">
            <w:pPr>
              <w:jc w:val="center"/>
            </w:pPr>
            <w:r>
              <w:rPr>
                <w:rFonts w:hint="eastAsia"/>
              </w:rPr>
              <w:t>2</w:t>
            </w:r>
            <w:r>
              <w:t>494</w:t>
            </w:r>
          </w:p>
        </w:tc>
        <w:tc>
          <w:tcPr>
            <w:tcW w:w="732" w:type="pct"/>
            <w:tcBorders>
              <w:top w:val="single" w:sz="4" w:space="0" w:color="auto"/>
              <w:bottom w:val="nil"/>
            </w:tcBorders>
            <w:noWrap/>
          </w:tcPr>
          <w:p w14:paraId="0CF44E43" w14:textId="77777777" w:rsidR="009E2D9E" w:rsidRPr="007A21F2" w:rsidRDefault="009E2D9E" w:rsidP="00D35DCD">
            <w:pPr>
              <w:jc w:val="center"/>
            </w:pPr>
            <w:r>
              <w:rPr>
                <w:rFonts w:hint="eastAsia"/>
              </w:rPr>
              <w:t>2</w:t>
            </w:r>
            <w:r>
              <w:t>531</w:t>
            </w:r>
          </w:p>
        </w:tc>
        <w:tc>
          <w:tcPr>
            <w:tcW w:w="996" w:type="pct"/>
            <w:tcBorders>
              <w:top w:val="single" w:sz="4" w:space="0" w:color="auto"/>
              <w:bottom w:val="nil"/>
            </w:tcBorders>
            <w:noWrap/>
          </w:tcPr>
          <w:p w14:paraId="136B0DC0" w14:textId="77777777" w:rsidR="009E2D9E" w:rsidRPr="007A21F2" w:rsidRDefault="009E2D9E" w:rsidP="00D35DCD">
            <w:pPr>
              <w:jc w:val="center"/>
            </w:pPr>
            <w:r>
              <w:rPr>
                <w:rFonts w:hint="eastAsia"/>
              </w:rPr>
              <w:t>2</w:t>
            </w:r>
            <w:r>
              <w:t>540</w:t>
            </w:r>
          </w:p>
        </w:tc>
      </w:tr>
      <w:tr w:rsidR="009E2D9E" w:rsidRPr="007A21F2" w14:paraId="6F3DE7AF" w14:textId="77777777" w:rsidTr="00D35DCD">
        <w:trPr>
          <w:trHeight w:val="280"/>
        </w:trPr>
        <w:tc>
          <w:tcPr>
            <w:tcW w:w="1076" w:type="pct"/>
            <w:tcBorders>
              <w:top w:val="nil"/>
            </w:tcBorders>
            <w:noWrap/>
            <w:hideMark/>
          </w:tcPr>
          <w:p w14:paraId="1C2FE7D5" w14:textId="77777777" w:rsidR="009E2D9E" w:rsidRPr="007A21F2" w:rsidRDefault="009E2D9E" w:rsidP="00D35DCD">
            <w:pPr>
              <w:jc w:val="center"/>
            </w:pPr>
            <w:r w:rsidRPr="007A21F2">
              <w:rPr>
                <w:rFonts w:hint="eastAsia"/>
              </w:rPr>
              <w:t>2021-06</w:t>
            </w:r>
          </w:p>
        </w:tc>
        <w:tc>
          <w:tcPr>
            <w:tcW w:w="732" w:type="pct"/>
            <w:tcBorders>
              <w:top w:val="nil"/>
            </w:tcBorders>
            <w:noWrap/>
            <w:hideMark/>
          </w:tcPr>
          <w:p w14:paraId="74DD8641" w14:textId="77777777" w:rsidR="009E2D9E" w:rsidRPr="00ED1ACD" w:rsidRDefault="009E2D9E" w:rsidP="00D35DCD">
            <w:pPr>
              <w:jc w:val="center"/>
            </w:pPr>
            <w:r w:rsidRPr="00ED1ACD">
              <w:rPr>
                <w:rFonts w:hint="eastAsia"/>
              </w:rPr>
              <w:t>2522</w:t>
            </w:r>
          </w:p>
        </w:tc>
        <w:tc>
          <w:tcPr>
            <w:tcW w:w="732" w:type="pct"/>
            <w:tcBorders>
              <w:top w:val="nil"/>
            </w:tcBorders>
            <w:noWrap/>
            <w:hideMark/>
          </w:tcPr>
          <w:p w14:paraId="71746E6F" w14:textId="77777777" w:rsidR="009E2D9E" w:rsidRPr="00ED1ACD" w:rsidRDefault="009E2D9E" w:rsidP="00D35DCD">
            <w:pPr>
              <w:jc w:val="center"/>
            </w:pPr>
            <w:r w:rsidRPr="00ED1ACD">
              <w:rPr>
                <w:rFonts w:hint="eastAsia"/>
              </w:rPr>
              <w:t>24</w:t>
            </w:r>
            <w:r w:rsidRPr="00ED1ACD">
              <w:t>67</w:t>
            </w:r>
          </w:p>
        </w:tc>
        <w:tc>
          <w:tcPr>
            <w:tcW w:w="732" w:type="pct"/>
            <w:tcBorders>
              <w:top w:val="nil"/>
            </w:tcBorders>
            <w:noWrap/>
            <w:hideMark/>
          </w:tcPr>
          <w:p w14:paraId="1ABD9E39" w14:textId="77777777" w:rsidR="009E2D9E" w:rsidRPr="00ED1ACD" w:rsidRDefault="009E2D9E" w:rsidP="00D35DCD">
            <w:pPr>
              <w:jc w:val="center"/>
            </w:pPr>
            <w:r w:rsidRPr="00ED1ACD">
              <w:rPr>
                <w:rFonts w:hint="eastAsia"/>
              </w:rPr>
              <w:t>250</w:t>
            </w:r>
            <w:r w:rsidRPr="00ED1ACD">
              <w:t>2</w:t>
            </w:r>
          </w:p>
        </w:tc>
        <w:tc>
          <w:tcPr>
            <w:tcW w:w="732" w:type="pct"/>
            <w:tcBorders>
              <w:top w:val="nil"/>
            </w:tcBorders>
            <w:noWrap/>
            <w:hideMark/>
          </w:tcPr>
          <w:p w14:paraId="776BBAF5" w14:textId="77777777" w:rsidR="009E2D9E" w:rsidRPr="00ED1ACD" w:rsidRDefault="009E2D9E" w:rsidP="00D35DCD">
            <w:pPr>
              <w:jc w:val="center"/>
            </w:pPr>
            <w:r w:rsidRPr="00ED1ACD">
              <w:rPr>
                <w:rFonts w:hint="eastAsia"/>
              </w:rPr>
              <w:t>2</w:t>
            </w:r>
            <w:r w:rsidRPr="00ED1ACD">
              <w:t>498</w:t>
            </w:r>
          </w:p>
        </w:tc>
        <w:tc>
          <w:tcPr>
            <w:tcW w:w="996" w:type="pct"/>
            <w:tcBorders>
              <w:top w:val="nil"/>
            </w:tcBorders>
            <w:noWrap/>
            <w:hideMark/>
          </w:tcPr>
          <w:p w14:paraId="7AF0496E" w14:textId="77777777" w:rsidR="009E2D9E" w:rsidRPr="003E3034" w:rsidRDefault="009E2D9E" w:rsidP="00D35DCD">
            <w:pPr>
              <w:jc w:val="center"/>
            </w:pPr>
            <w:r w:rsidRPr="003E3034">
              <w:rPr>
                <w:rFonts w:hint="eastAsia"/>
              </w:rPr>
              <w:t>2489</w:t>
            </w:r>
          </w:p>
        </w:tc>
      </w:tr>
      <w:tr w:rsidR="009E2D9E" w:rsidRPr="007A21F2" w14:paraId="6C51FEF2" w14:textId="77777777" w:rsidTr="00D35DCD">
        <w:trPr>
          <w:trHeight w:val="280"/>
        </w:trPr>
        <w:tc>
          <w:tcPr>
            <w:tcW w:w="1076" w:type="pct"/>
            <w:noWrap/>
            <w:hideMark/>
          </w:tcPr>
          <w:p w14:paraId="34EE25FA" w14:textId="77777777" w:rsidR="009E2D9E" w:rsidRPr="007A21F2" w:rsidRDefault="009E2D9E" w:rsidP="00D35DCD">
            <w:pPr>
              <w:jc w:val="center"/>
            </w:pPr>
            <w:r w:rsidRPr="007A21F2">
              <w:rPr>
                <w:rFonts w:hint="eastAsia"/>
              </w:rPr>
              <w:t>2021-07</w:t>
            </w:r>
          </w:p>
        </w:tc>
        <w:tc>
          <w:tcPr>
            <w:tcW w:w="732" w:type="pct"/>
            <w:noWrap/>
            <w:hideMark/>
          </w:tcPr>
          <w:p w14:paraId="2F33B5F9" w14:textId="77777777" w:rsidR="009E2D9E" w:rsidRPr="00ED1ACD" w:rsidRDefault="009E2D9E" w:rsidP="00D35DCD">
            <w:pPr>
              <w:jc w:val="center"/>
            </w:pPr>
            <w:r w:rsidRPr="00ED1ACD">
              <w:rPr>
                <w:rFonts w:hint="eastAsia"/>
              </w:rPr>
              <w:t>2562</w:t>
            </w:r>
          </w:p>
        </w:tc>
        <w:tc>
          <w:tcPr>
            <w:tcW w:w="732" w:type="pct"/>
            <w:noWrap/>
            <w:hideMark/>
          </w:tcPr>
          <w:p w14:paraId="6DD8D63D" w14:textId="77777777" w:rsidR="009E2D9E" w:rsidRPr="00ED1ACD" w:rsidRDefault="009E2D9E" w:rsidP="00D35DCD">
            <w:pPr>
              <w:jc w:val="center"/>
            </w:pPr>
            <w:r w:rsidRPr="00ED1ACD">
              <w:rPr>
                <w:rFonts w:hint="eastAsia"/>
              </w:rPr>
              <w:t>2</w:t>
            </w:r>
            <w:r w:rsidRPr="00ED1ACD">
              <w:t>497</w:t>
            </w:r>
          </w:p>
        </w:tc>
        <w:tc>
          <w:tcPr>
            <w:tcW w:w="732" w:type="pct"/>
            <w:noWrap/>
            <w:hideMark/>
          </w:tcPr>
          <w:p w14:paraId="329FD89F" w14:textId="77777777" w:rsidR="009E2D9E" w:rsidRPr="00ED1ACD" w:rsidRDefault="009E2D9E" w:rsidP="00D35DCD">
            <w:pPr>
              <w:jc w:val="center"/>
            </w:pPr>
            <w:r w:rsidRPr="00ED1ACD">
              <w:rPr>
                <w:rFonts w:hint="eastAsia"/>
              </w:rPr>
              <w:t>2</w:t>
            </w:r>
            <w:r w:rsidRPr="00ED1ACD">
              <w:t>507</w:t>
            </w:r>
          </w:p>
        </w:tc>
        <w:tc>
          <w:tcPr>
            <w:tcW w:w="732" w:type="pct"/>
            <w:noWrap/>
            <w:hideMark/>
          </w:tcPr>
          <w:p w14:paraId="39462C58" w14:textId="77777777" w:rsidR="009E2D9E" w:rsidRPr="00ED1ACD" w:rsidRDefault="009E2D9E" w:rsidP="00D35DCD">
            <w:pPr>
              <w:jc w:val="center"/>
            </w:pPr>
            <w:r w:rsidRPr="00ED1ACD">
              <w:rPr>
                <w:rFonts w:hint="eastAsia"/>
              </w:rPr>
              <w:t>25</w:t>
            </w:r>
            <w:r w:rsidRPr="00ED1ACD">
              <w:t>65</w:t>
            </w:r>
          </w:p>
        </w:tc>
        <w:tc>
          <w:tcPr>
            <w:tcW w:w="996" w:type="pct"/>
            <w:noWrap/>
            <w:hideMark/>
          </w:tcPr>
          <w:p w14:paraId="54200AFA" w14:textId="77777777" w:rsidR="009E2D9E" w:rsidRPr="003E3034" w:rsidRDefault="009E2D9E" w:rsidP="00D35DCD">
            <w:pPr>
              <w:jc w:val="center"/>
            </w:pPr>
            <w:r w:rsidRPr="003E3034">
              <w:rPr>
                <w:rFonts w:hint="eastAsia"/>
              </w:rPr>
              <w:t>2</w:t>
            </w:r>
            <w:r w:rsidRPr="003E3034">
              <w:t>587</w:t>
            </w:r>
          </w:p>
        </w:tc>
      </w:tr>
      <w:tr w:rsidR="009E2D9E" w:rsidRPr="007A21F2" w14:paraId="12E28979" w14:textId="77777777" w:rsidTr="00D35DCD">
        <w:trPr>
          <w:trHeight w:val="280"/>
        </w:trPr>
        <w:tc>
          <w:tcPr>
            <w:tcW w:w="1076" w:type="pct"/>
            <w:noWrap/>
            <w:hideMark/>
          </w:tcPr>
          <w:p w14:paraId="20AE79DC" w14:textId="77777777" w:rsidR="009E2D9E" w:rsidRPr="007A21F2" w:rsidRDefault="009E2D9E" w:rsidP="00D35DCD">
            <w:pPr>
              <w:jc w:val="center"/>
            </w:pPr>
            <w:r w:rsidRPr="007A21F2">
              <w:rPr>
                <w:rFonts w:hint="eastAsia"/>
              </w:rPr>
              <w:t>2021-08</w:t>
            </w:r>
          </w:p>
        </w:tc>
        <w:tc>
          <w:tcPr>
            <w:tcW w:w="732" w:type="pct"/>
            <w:noWrap/>
            <w:hideMark/>
          </w:tcPr>
          <w:p w14:paraId="6085AEC8" w14:textId="77777777" w:rsidR="009E2D9E" w:rsidRPr="00ED1ACD" w:rsidRDefault="009E2D9E" w:rsidP="00D35DCD">
            <w:pPr>
              <w:jc w:val="center"/>
            </w:pPr>
            <w:r w:rsidRPr="00ED1ACD">
              <w:rPr>
                <w:rFonts w:hint="eastAsia"/>
              </w:rPr>
              <w:t>2596</w:t>
            </w:r>
          </w:p>
        </w:tc>
        <w:tc>
          <w:tcPr>
            <w:tcW w:w="732" w:type="pct"/>
            <w:noWrap/>
            <w:hideMark/>
          </w:tcPr>
          <w:p w14:paraId="038F21E6" w14:textId="77777777" w:rsidR="009E2D9E" w:rsidRPr="00ED1ACD" w:rsidRDefault="009E2D9E" w:rsidP="00D35DCD">
            <w:pPr>
              <w:jc w:val="center"/>
            </w:pPr>
            <w:r w:rsidRPr="00ED1ACD">
              <w:rPr>
                <w:rFonts w:hint="eastAsia"/>
              </w:rPr>
              <w:t>254</w:t>
            </w:r>
            <w:r w:rsidRPr="00ED1ACD">
              <w:t>5</w:t>
            </w:r>
          </w:p>
        </w:tc>
        <w:tc>
          <w:tcPr>
            <w:tcW w:w="732" w:type="pct"/>
            <w:noWrap/>
            <w:hideMark/>
          </w:tcPr>
          <w:p w14:paraId="251435F8" w14:textId="77777777" w:rsidR="009E2D9E" w:rsidRPr="00ED1ACD" w:rsidRDefault="009E2D9E" w:rsidP="00D35DCD">
            <w:pPr>
              <w:jc w:val="center"/>
            </w:pPr>
            <w:r w:rsidRPr="00ED1ACD">
              <w:rPr>
                <w:rFonts w:hint="eastAsia"/>
              </w:rPr>
              <w:t>25</w:t>
            </w:r>
            <w:r w:rsidRPr="00ED1ACD">
              <w:t>51</w:t>
            </w:r>
          </w:p>
        </w:tc>
        <w:tc>
          <w:tcPr>
            <w:tcW w:w="732" w:type="pct"/>
            <w:noWrap/>
            <w:hideMark/>
          </w:tcPr>
          <w:p w14:paraId="13673487" w14:textId="77777777" w:rsidR="009E2D9E" w:rsidRPr="00ED1ACD" w:rsidRDefault="009E2D9E" w:rsidP="00D35DCD">
            <w:pPr>
              <w:jc w:val="center"/>
            </w:pPr>
            <w:r w:rsidRPr="00ED1ACD">
              <w:rPr>
                <w:rFonts w:hint="eastAsia"/>
              </w:rPr>
              <w:t>2</w:t>
            </w:r>
            <w:r w:rsidRPr="00ED1ACD">
              <w:t>621</w:t>
            </w:r>
          </w:p>
        </w:tc>
        <w:tc>
          <w:tcPr>
            <w:tcW w:w="996" w:type="pct"/>
            <w:noWrap/>
            <w:hideMark/>
          </w:tcPr>
          <w:p w14:paraId="7956D2D1" w14:textId="77777777" w:rsidR="009E2D9E" w:rsidRPr="003E3034" w:rsidRDefault="009E2D9E" w:rsidP="00D35DCD">
            <w:pPr>
              <w:jc w:val="center"/>
            </w:pPr>
            <w:r w:rsidRPr="003E3034">
              <w:rPr>
                <w:rFonts w:hint="eastAsia"/>
              </w:rPr>
              <w:t>2554</w:t>
            </w:r>
          </w:p>
        </w:tc>
      </w:tr>
      <w:tr w:rsidR="009E2D9E" w:rsidRPr="007A21F2" w14:paraId="22225971" w14:textId="77777777" w:rsidTr="00D35DCD">
        <w:trPr>
          <w:trHeight w:val="280"/>
        </w:trPr>
        <w:tc>
          <w:tcPr>
            <w:tcW w:w="1076" w:type="pct"/>
            <w:noWrap/>
            <w:hideMark/>
          </w:tcPr>
          <w:p w14:paraId="17C0B004" w14:textId="77777777" w:rsidR="009E2D9E" w:rsidRPr="007A21F2" w:rsidRDefault="009E2D9E" w:rsidP="00D35DCD">
            <w:pPr>
              <w:jc w:val="center"/>
            </w:pPr>
            <w:r w:rsidRPr="007A21F2">
              <w:rPr>
                <w:rFonts w:hint="eastAsia"/>
              </w:rPr>
              <w:t>2021-09</w:t>
            </w:r>
          </w:p>
        </w:tc>
        <w:tc>
          <w:tcPr>
            <w:tcW w:w="732" w:type="pct"/>
            <w:noWrap/>
            <w:hideMark/>
          </w:tcPr>
          <w:p w14:paraId="562D40C0" w14:textId="77777777" w:rsidR="009E2D9E" w:rsidRPr="00ED1ACD" w:rsidRDefault="009E2D9E" w:rsidP="00D35DCD">
            <w:pPr>
              <w:jc w:val="center"/>
            </w:pPr>
            <w:r w:rsidRPr="00ED1ACD">
              <w:rPr>
                <w:rFonts w:hint="eastAsia"/>
              </w:rPr>
              <w:t>2613</w:t>
            </w:r>
          </w:p>
        </w:tc>
        <w:tc>
          <w:tcPr>
            <w:tcW w:w="732" w:type="pct"/>
            <w:noWrap/>
            <w:hideMark/>
          </w:tcPr>
          <w:p w14:paraId="2119E18A" w14:textId="77777777" w:rsidR="009E2D9E" w:rsidRPr="00ED1ACD" w:rsidRDefault="009E2D9E" w:rsidP="00D35DCD">
            <w:pPr>
              <w:jc w:val="center"/>
            </w:pPr>
            <w:r w:rsidRPr="00ED1ACD">
              <w:rPr>
                <w:rFonts w:hint="eastAsia"/>
              </w:rPr>
              <w:t>254</w:t>
            </w:r>
            <w:r w:rsidRPr="00ED1ACD">
              <w:t>9</w:t>
            </w:r>
          </w:p>
        </w:tc>
        <w:tc>
          <w:tcPr>
            <w:tcW w:w="732" w:type="pct"/>
            <w:noWrap/>
            <w:hideMark/>
          </w:tcPr>
          <w:p w14:paraId="78EE3229" w14:textId="77777777" w:rsidR="009E2D9E" w:rsidRPr="00ED1ACD" w:rsidRDefault="009E2D9E" w:rsidP="00D35DCD">
            <w:pPr>
              <w:jc w:val="center"/>
            </w:pPr>
            <w:r w:rsidRPr="00ED1ACD">
              <w:rPr>
                <w:rFonts w:hint="eastAsia"/>
              </w:rPr>
              <w:t>2584</w:t>
            </w:r>
          </w:p>
        </w:tc>
        <w:tc>
          <w:tcPr>
            <w:tcW w:w="732" w:type="pct"/>
            <w:noWrap/>
            <w:hideMark/>
          </w:tcPr>
          <w:p w14:paraId="65075696" w14:textId="77777777" w:rsidR="009E2D9E" w:rsidRPr="00ED1ACD" w:rsidRDefault="009E2D9E" w:rsidP="00D35DCD">
            <w:pPr>
              <w:jc w:val="center"/>
            </w:pPr>
            <w:r w:rsidRPr="00ED1ACD">
              <w:rPr>
                <w:rFonts w:hint="eastAsia"/>
              </w:rPr>
              <w:t>2</w:t>
            </w:r>
            <w:r w:rsidRPr="00ED1ACD">
              <w:t>602</w:t>
            </w:r>
          </w:p>
        </w:tc>
        <w:tc>
          <w:tcPr>
            <w:tcW w:w="996" w:type="pct"/>
            <w:noWrap/>
            <w:hideMark/>
          </w:tcPr>
          <w:p w14:paraId="6591B6E5" w14:textId="77777777" w:rsidR="009E2D9E" w:rsidRPr="003E3034" w:rsidRDefault="009E2D9E" w:rsidP="00D35DCD">
            <w:pPr>
              <w:jc w:val="center"/>
            </w:pPr>
            <w:r w:rsidRPr="003E3034">
              <w:rPr>
                <w:rFonts w:hint="eastAsia"/>
              </w:rPr>
              <w:t>2551</w:t>
            </w:r>
          </w:p>
        </w:tc>
      </w:tr>
      <w:tr w:rsidR="009E2D9E" w:rsidRPr="007A21F2" w14:paraId="40FEE16D" w14:textId="77777777" w:rsidTr="00D35DCD">
        <w:trPr>
          <w:trHeight w:val="280"/>
        </w:trPr>
        <w:tc>
          <w:tcPr>
            <w:tcW w:w="1076" w:type="pct"/>
            <w:noWrap/>
            <w:hideMark/>
          </w:tcPr>
          <w:p w14:paraId="1ACE0D42" w14:textId="77777777" w:rsidR="009E2D9E" w:rsidRPr="007A21F2" w:rsidRDefault="009E2D9E" w:rsidP="00D35DCD">
            <w:pPr>
              <w:jc w:val="center"/>
            </w:pPr>
            <w:r w:rsidRPr="007A21F2">
              <w:rPr>
                <w:rFonts w:hint="eastAsia"/>
              </w:rPr>
              <w:t>平均相对误差</w:t>
            </w:r>
          </w:p>
        </w:tc>
        <w:tc>
          <w:tcPr>
            <w:tcW w:w="732" w:type="pct"/>
            <w:noWrap/>
            <w:hideMark/>
          </w:tcPr>
          <w:p w14:paraId="6DDF6235" w14:textId="77777777" w:rsidR="009E2D9E" w:rsidRPr="00486C7A" w:rsidRDefault="009E2D9E" w:rsidP="00D35DCD">
            <w:pPr>
              <w:jc w:val="center"/>
              <w:rPr>
                <w:highlight w:val="yellow"/>
              </w:rPr>
            </w:pPr>
          </w:p>
        </w:tc>
        <w:tc>
          <w:tcPr>
            <w:tcW w:w="732" w:type="pct"/>
            <w:noWrap/>
            <w:hideMark/>
          </w:tcPr>
          <w:p w14:paraId="2DC7852A" w14:textId="77777777" w:rsidR="009E2D9E" w:rsidRPr="00ED1ACD" w:rsidRDefault="009E2D9E" w:rsidP="00D35DCD">
            <w:pPr>
              <w:jc w:val="center"/>
            </w:pPr>
            <w:r w:rsidRPr="00ED1ACD">
              <w:rPr>
                <w:rFonts w:hint="eastAsia"/>
              </w:rPr>
              <w:t>1.</w:t>
            </w:r>
            <w:r w:rsidRPr="00ED1ACD">
              <w:t>89</w:t>
            </w:r>
            <w:r w:rsidRPr="00ED1ACD">
              <w:rPr>
                <w:rFonts w:hint="eastAsia"/>
              </w:rPr>
              <w:t>%</w:t>
            </w:r>
          </w:p>
        </w:tc>
        <w:tc>
          <w:tcPr>
            <w:tcW w:w="732" w:type="pct"/>
            <w:noWrap/>
            <w:hideMark/>
          </w:tcPr>
          <w:p w14:paraId="5A4C641D" w14:textId="77777777" w:rsidR="009E2D9E" w:rsidRPr="00ED1ACD" w:rsidRDefault="009E2D9E" w:rsidP="00D35DCD">
            <w:pPr>
              <w:jc w:val="center"/>
            </w:pPr>
            <w:r w:rsidRPr="00ED1ACD">
              <w:rPr>
                <w:rFonts w:hint="eastAsia"/>
              </w:rPr>
              <w:t>1.</w:t>
            </w:r>
            <w:r w:rsidRPr="00ED1ACD">
              <w:t>51</w:t>
            </w:r>
            <w:r w:rsidRPr="00ED1ACD">
              <w:rPr>
                <w:rFonts w:hint="eastAsia"/>
              </w:rPr>
              <w:t>%</w:t>
            </w:r>
          </w:p>
        </w:tc>
        <w:tc>
          <w:tcPr>
            <w:tcW w:w="732" w:type="pct"/>
            <w:noWrap/>
            <w:hideMark/>
          </w:tcPr>
          <w:p w14:paraId="3FA98DCB" w14:textId="77777777" w:rsidR="009E2D9E" w:rsidRPr="00ED1ACD" w:rsidRDefault="009E2D9E" w:rsidP="00D35DCD">
            <w:pPr>
              <w:jc w:val="center"/>
            </w:pPr>
            <w:r w:rsidRPr="00ED1ACD">
              <w:rPr>
                <w:rFonts w:hint="eastAsia"/>
              </w:rPr>
              <w:t>0.</w:t>
            </w:r>
            <w:r w:rsidRPr="00ED1ACD">
              <w:t>56</w:t>
            </w:r>
            <w:r w:rsidRPr="00ED1ACD">
              <w:rPr>
                <w:rFonts w:hint="eastAsia"/>
              </w:rPr>
              <w:t>%</w:t>
            </w:r>
          </w:p>
        </w:tc>
        <w:tc>
          <w:tcPr>
            <w:tcW w:w="996" w:type="pct"/>
            <w:noWrap/>
            <w:hideMark/>
          </w:tcPr>
          <w:p w14:paraId="66B175BE" w14:textId="77777777" w:rsidR="009E2D9E" w:rsidRPr="003E3034" w:rsidRDefault="009E2D9E" w:rsidP="00D35DCD">
            <w:pPr>
              <w:jc w:val="center"/>
            </w:pPr>
            <w:r w:rsidRPr="003E3034">
              <w:rPr>
                <w:rFonts w:hint="eastAsia"/>
              </w:rPr>
              <w:t>1.</w:t>
            </w:r>
            <w:r w:rsidRPr="003E3034">
              <w:t>25</w:t>
            </w:r>
            <w:r w:rsidRPr="003E3034">
              <w:rPr>
                <w:rFonts w:hint="eastAsia"/>
              </w:rPr>
              <w:t>%</w:t>
            </w:r>
          </w:p>
        </w:tc>
      </w:tr>
    </w:tbl>
    <w:p w14:paraId="52820D80" w14:textId="53C6433F" w:rsidR="004D42BD" w:rsidRDefault="00D35DCD" w:rsidP="00D35DCD">
      <w:pPr>
        <w:ind w:firstLine="420"/>
      </w:pPr>
      <w:r>
        <w:rPr>
          <w:rFonts w:hint="eastAsia"/>
        </w:rPr>
        <w:t>根据结果得出结论：</w:t>
      </w:r>
      <w:r>
        <w:t>在本项目中，</w:t>
      </w:r>
      <w:r>
        <w:t>LSTM</w:t>
      </w:r>
      <w:r>
        <w:t>模型在训练集上的拟合性能不如</w:t>
      </w:r>
      <w:r>
        <w:t>ARIMA</w:t>
      </w:r>
      <w:r>
        <w:t>模型，但在测试集上的预测精度稍高。加入影响因素后，</w:t>
      </w:r>
      <w:proofErr w:type="spellStart"/>
      <w:r>
        <w:t>XGBoost</w:t>
      </w:r>
      <w:proofErr w:type="spellEnd"/>
      <w:r>
        <w:t>模型能够有效提升预测精度。</w:t>
      </w:r>
      <w:r>
        <w:t>ARIMA-LSTM-</w:t>
      </w:r>
      <w:proofErr w:type="spellStart"/>
      <w:r>
        <w:t>XGBoost</w:t>
      </w:r>
      <w:proofErr w:type="spellEnd"/>
      <w:r>
        <w:t>组合预测模型在小麦价格序列上的预测精度较高，稳定性更好，但不及</w:t>
      </w:r>
      <w:proofErr w:type="spellStart"/>
      <w:r>
        <w:t>XGBoost</w:t>
      </w:r>
      <w:proofErr w:type="spellEnd"/>
      <w:r>
        <w:t>网络模型。尽管如此，组合模型仍具有很高的应用前景，能够更好地捕捉时间序列数据中的非线性关系、噪声和异常值、长期依赖关系以及多元关系。</w:t>
      </w:r>
    </w:p>
    <w:p w14:paraId="780EB6C7" w14:textId="77777777" w:rsidR="00D35DCD" w:rsidRPr="004D42BD" w:rsidRDefault="00D35DCD" w:rsidP="008829F0"/>
    <w:p w14:paraId="3DA335C4" w14:textId="43B779C4" w:rsidR="00232D3B" w:rsidRDefault="004D42BD" w:rsidP="00E64A39">
      <w:pPr>
        <w:pStyle w:val="1"/>
        <w:jc w:val="center"/>
      </w:pPr>
      <w:bookmarkStart w:id="15" w:name="_Toc130850249"/>
      <w:r>
        <w:rPr>
          <w:rFonts w:hint="eastAsia"/>
        </w:rPr>
        <w:t>5</w:t>
      </w:r>
      <w:r>
        <w:t xml:space="preserve"> </w:t>
      </w:r>
      <w:bookmarkEnd w:id="15"/>
      <w:r>
        <w:rPr>
          <w:rFonts w:hint="eastAsia"/>
        </w:rPr>
        <w:t>项目特色与创新点</w:t>
      </w:r>
    </w:p>
    <w:p w14:paraId="2B592EA1" w14:textId="77777777" w:rsidR="0006791F" w:rsidRDefault="0006791F" w:rsidP="0006791F">
      <w:pPr>
        <w:pStyle w:val="2"/>
      </w:pPr>
      <w:r>
        <w:rPr>
          <w:rFonts w:hint="eastAsia"/>
        </w:rPr>
        <w:t>5.1</w:t>
      </w:r>
      <w:r>
        <w:rPr>
          <w:rFonts w:hint="eastAsia"/>
        </w:rPr>
        <w:t>选题具有现实意义</w:t>
      </w:r>
    </w:p>
    <w:p w14:paraId="175E99C7" w14:textId="77777777" w:rsidR="0006791F" w:rsidRDefault="0006791F" w:rsidP="0006791F">
      <w:r>
        <w:rPr>
          <w:rFonts w:hint="eastAsia"/>
        </w:rPr>
        <w:t xml:space="preserve">    </w:t>
      </w:r>
      <w:r>
        <w:rPr>
          <w:rFonts w:hint="eastAsia"/>
        </w:rPr>
        <w:t>当前全球各地疫情连续不断，阻碍各国进行有规律的农业生产，而近日俄乌局势动荡，乌克兰作为欧洲粮仓的地位被打破，导致以小麦为代表的国际与国内粮食价格被不断推高，直接增加了老百姓的生活成本与市场风险，也使国家难以对小麦价格进行调控。而对小麦价格的准确预测有利于国家积极应对市场波动并采取有效的政策策略，从而降低市场风险。</w:t>
      </w:r>
    </w:p>
    <w:p w14:paraId="233E1F1E" w14:textId="77777777" w:rsidR="0006791F" w:rsidRDefault="0006791F" w:rsidP="0006791F">
      <w:pPr>
        <w:pStyle w:val="2"/>
      </w:pPr>
      <w:r>
        <w:rPr>
          <w:rFonts w:hint="eastAsia"/>
        </w:rPr>
        <w:t xml:space="preserve">5.2 </w:t>
      </w:r>
      <w:r>
        <w:rPr>
          <w:rFonts w:hint="eastAsia"/>
        </w:rPr>
        <w:t>研究方法具有创新性</w:t>
      </w:r>
    </w:p>
    <w:p w14:paraId="213C81BD" w14:textId="6EA36072" w:rsidR="0006791F" w:rsidRDefault="0006791F" w:rsidP="00987887">
      <w:pPr>
        <w:ind w:firstLine="420"/>
      </w:pPr>
      <w:r>
        <w:rPr>
          <w:rFonts w:hint="eastAsia"/>
        </w:rPr>
        <w:t>本课题基于集成学习算法中分类器的特点，创新性地将传统的</w:t>
      </w:r>
      <w:r>
        <w:t>ARIMA</w:t>
      </w:r>
      <w:r>
        <w:rPr>
          <w:rFonts w:hint="eastAsia"/>
        </w:rPr>
        <w:t>模型以及</w:t>
      </w:r>
      <w:r>
        <w:rPr>
          <w:rFonts w:hint="eastAsia"/>
        </w:rPr>
        <w:t>LSTM</w:t>
      </w:r>
      <w:r>
        <w:rPr>
          <w:rFonts w:hint="eastAsia"/>
        </w:rPr>
        <w:t>、</w:t>
      </w:r>
      <w:proofErr w:type="spellStart"/>
      <w:r>
        <w:rPr>
          <w:rFonts w:hint="eastAsia"/>
        </w:rPr>
        <w:t>XGBoost</w:t>
      </w:r>
      <w:proofErr w:type="spellEnd"/>
      <w:r>
        <w:rPr>
          <w:rFonts w:hint="eastAsia"/>
        </w:rPr>
        <w:t>模型组合成多变量、非线性的预测模型。目前</w:t>
      </w:r>
      <w:proofErr w:type="spellStart"/>
      <w:r>
        <w:rPr>
          <w:rFonts w:hint="eastAsia"/>
        </w:rPr>
        <w:t>XGBoost</w:t>
      </w:r>
      <w:proofErr w:type="spellEnd"/>
      <w:r>
        <w:rPr>
          <w:rFonts w:hint="eastAsia"/>
        </w:rPr>
        <w:t>算法和</w:t>
      </w:r>
      <w:r>
        <w:rPr>
          <w:rFonts w:hint="eastAsia"/>
        </w:rPr>
        <w:t>LSTM</w:t>
      </w:r>
      <w:r>
        <w:rPr>
          <w:rFonts w:hint="eastAsia"/>
        </w:rPr>
        <w:t>算法在多个领域的预测问题上取得了较好的成果，但二者在经济预测方面的研究较少，结合机器学习方法在经济序列预测的较好成绩，考虑引用影响因素、使用组合模型进行预测能有效地提高模型预测效果。</w:t>
      </w:r>
    </w:p>
    <w:p w14:paraId="053A80B9" w14:textId="113621B6" w:rsidR="0006791F" w:rsidRPr="0006791F" w:rsidRDefault="00987887" w:rsidP="00987887">
      <w:pPr>
        <w:ind w:firstLine="420"/>
      </w:pPr>
      <w:r>
        <w:rPr>
          <w:rFonts w:hint="eastAsia"/>
        </w:rPr>
        <w:t>本项目</w:t>
      </w:r>
      <w:r w:rsidR="0006791F" w:rsidRPr="0006791F">
        <w:rPr>
          <w:rFonts w:hint="eastAsia"/>
        </w:rPr>
        <w:t>建立了有关小麦价格预测的指标体系，并利用相关系数与随机森林进行变量筛选，综合考虑了变量间的线性和非线性相关程度，筛选出对小麦现货价格变化贡献较大的特征，有利于提高模型的预测能力与拟合速度。</w:t>
      </w:r>
    </w:p>
    <w:p w14:paraId="0FDA7284" w14:textId="55ECE549" w:rsidR="0006791F" w:rsidRDefault="0006791F" w:rsidP="00987887">
      <w:pPr>
        <w:ind w:firstLine="420"/>
      </w:pPr>
      <w:r w:rsidRPr="0006791F">
        <w:rPr>
          <w:rFonts w:hint="eastAsia"/>
        </w:rPr>
        <w:t>本项目考虑到小麦现货价格同时具有线性与非线性特征，选择了适用于线性预测、短期预测精度较高的</w:t>
      </w:r>
      <w:r w:rsidRPr="0006791F">
        <w:rPr>
          <w:rFonts w:hint="eastAsia"/>
        </w:rPr>
        <w:t>ARIMA</w:t>
      </w:r>
      <w:r w:rsidRPr="0006791F">
        <w:rPr>
          <w:rFonts w:hint="eastAsia"/>
        </w:rPr>
        <w:t>模型拟合趋势，以及选择在处理非线性时间序列数据方面性能较好的其他模型，建立的组合预测模型相比于单一预测模型具有提高精度的优势。</w:t>
      </w:r>
    </w:p>
    <w:p w14:paraId="4B83DACE" w14:textId="77777777" w:rsidR="0006791F" w:rsidRPr="0006791F" w:rsidRDefault="0006791F" w:rsidP="00987887">
      <w:r w:rsidRPr="0006791F">
        <w:rPr>
          <w:rFonts w:hint="eastAsia"/>
        </w:rPr>
        <w:t>综合考虑了小麦价格时间序列本身的自相关图确定滞后阶数，发现小麦价格的影响因素（例如存在一个滞后</w:t>
      </w:r>
      <w:r w:rsidRPr="0006791F">
        <w:rPr>
          <w:rFonts w:hint="eastAsia"/>
        </w:rPr>
        <w:t>12</w:t>
      </w:r>
      <w:r w:rsidRPr="0006791F">
        <w:rPr>
          <w:rFonts w:hint="eastAsia"/>
        </w:rPr>
        <w:t>期，即小麦价格受到一年前同样月份的价格影响），从而帮助确定最优模型参数。</w:t>
      </w:r>
    </w:p>
    <w:p w14:paraId="3DDA7F7F" w14:textId="619E2FE9" w:rsidR="00D35DCD" w:rsidRPr="0006791F" w:rsidRDefault="00987887" w:rsidP="00987887">
      <w:pPr>
        <w:ind w:firstLine="420"/>
      </w:pPr>
      <w:r>
        <w:rPr>
          <w:rFonts w:hint="eastAsia"/>
        </w:rPr>
        <w:t>本项目</w:t>
      </w:r>
      <w:r w:rsidR="0006791F" w:rsidRPr="0006791F">
        <w:rPr>
          <w:rFonts w:hint="eastAsia"/>
        </w:rPr>
        <w:t>分别建立</w:t>
      </w:r>
      <w:r w:rsidR="0006791F" w:rsidRPr="0006791F">
        <w:rPr>
          <w:rFonts w:hint="eastAsia"/>
        </w:rPr>
        <w:t>ARIMA</w:t>
      </w:r>
      <w:r w:rsidR="0006791F" w:rsidRPr="0006791F">
        <w:rPr>
          <w:rFonts w:hint="eastAsia"/>
        </w:rPr>
        <w:t>模型、</w:t>
      </w:r>
      <w:r w:rsidR="0006791F" w:rsidRPr="0006791F">
        <w:rPr>
          <w:rFonts w:hint="eastAsia"/>
        </w:rPr>
        <w:t>LSTM</w:t>
      </w:r>
      <w:r w:rsidR="0006791F" w:rsidRPr="0006791F">
        <w:rPr>
          <w:rFonts w:hint="eastAsia"/>
        </w:rPr>
        <w:t>模型、</w:t>
      </w:r>
      <w:proofErr w:type="spellStart"/>
      <w:r w:rsidR="0006791F" w:rsidRPr="0006791F">
        <w:rPr>
          <w:rFonts w:hint="eastAsia"/>
        </w:rPr>
        <w:t>XGBoost</w:t>
      </w:r>
      <w:proofErr w:type="spellEnd"/>
      <w:r w:rsidR="0006791F" w:rsidRPr="0006791F">
        <w:rPr>
          <w:rFonts w:hint="eastAsia"/>
        </w:rPr>
        <w:t>模型以及它们的组合模型进行预测精度的比较，并得出局部最优模型的结构，挖掘集成模型在预测小麦价格用途的可能性，丰富了有关市场价格预测的理论研究。</w:t>
      </w:r>
    </w:p>
    <w:p w14:paraId="728F3E6B" w14:textId="091F2847" w:rsidR="00E64A39" w:rsidRDefault="004D42BD" w:rsidP="004D42BD">
      <w:pPr>
        <w:pStyle w:val="1"/>
        <w:jc w:val="center"/>
      </w:pPr>
      <w:bookmarkStart w:id="16" w:name="_Toc130850250"/>
      <w:r>
        <w:rPr>
          <w:rFonts w:hint="eastAsia"/>
        </w:rPr>
        <w:lastRenderedPageBreak/>
        <w:t>6</w:t>
      </w:r>
      <w:r>
        <w:t xml:space="preserve"> </w:t>
      </w:r>
      <w:r w:rsidR="00232D3B" w:rsidRPr="00E64A39">
        <w:t>参考文献</w:t>
      </w:r>
      <w:bookmarkStart w:id="17" w:name="_Toc130850251"/>
      <w:bookmarkEnd w:id="16"/>
    </w:p>
    <w:p w14:paraId="3EEC5081" w14:textId="0F653900" w:rsidR="00AC3E4C" w:rsidRPr="00E64A39" w:rsidRDefault="00AC3E4C" w:rsidP="00B03568">
      <w:pPr>
        <w:jc w:val="left"/>
        <w:rPr>
          <w:sz w:val="28"/>
          <w:szCs w:val="44"/>
        </w:rPr>
      </w:pPr>
      <w:r w:rsidRPr="00AC3E4C">
        <w:rPr>
          <w:rFonts w:hint="eastAsia"/>
        </w:rPr>
        <w:t>[</w:t>
      </w:r>
      <w:r w:rsidRPr="00AC3E4C">
        <w:t>1]</w:t>
      </w:r>
      <w:r w:rsidRPr="00AC3E4C">
        <w:rPr>
          <w:rFonts w:hint="eastAsia"/>
        </w:rPr>
        <w:t>朱晶</w:t>
      </w:r>
      <w:r w:rsidRPr="00AC3E4C">
        <w:rPr>
          <w:rFonts w:hint="eastAsia"/>
        </w:rPr>
        <w:t>,</w:t>
      </w:r>
      <w:proofErr w:type="gramStart"/>
      <w:r w:rsidRPr="00AC3E4C">
        <w:rPr>
          <w:rFonts w:hint="eastAsia"/>
        </w:rPr>
        <w:t>张庆萍</w:t>
      </w:r>
      <w:proofErr w:type="gramEnd"/>
      <w:r w:rsidRPr="00AC3E4C">
        <w:rPr>
          <w:rFonts w:hint="eastAsia"/>
        </w:rPr>
        <w:t>.</w:t>
      </w:r>
      <w:r w:rsidRPr="00AC3E4C">
        <w:rPr>
          <w:rFonts w:hint="eastAsia"/>
        </w:rPr>
        <w:t>中国利用俄罗斯、乌克兰和哈萨克斯坦小麦市场分析</w:t>
      </w:r>
      <w:r w:rsidRPr="00AC3E4C">
        <w:rPr>
          <w:rFonts w:hint="eastAsia"/>
        </w:rPr>
        <w:t>[J].</w:t>
      </w:r>
      <w:r w:rsidRPr="00AC3E4C">
        <w:rPr>
          <w:rFonts w:hint="eastAsia"/>
        </w:rPr>
        <w:t>农业经济问题</w:t>
      </w:r>
      <w:r w:rsidRPr="00AC3E4C">
        <w:rPr>
          <w:rFonts w:hint="eastAsia"/>
        </w:rPr>
        <w:t>,2014,35(04):42-50+</w:t>
      </w:r>
      <w:proofErr w:type="gramStart"/>
      <w:r w:rsidRPr="00AC3E4C">
        <w:rPr>
          <w:rFonts w:hint="eastAsia"/>
        </w:rPr>
        <w:t>111.DOI:10.13246/j.cnki.iae</w:t>
      </w:r>
      <w:proofErr w:type="gramEnd"/>
      <w:r w:rsidRPr="00AC3E4C">
        <w:rPr>
          <w:rFonts w:hint="eastAsia"/>
        </w:rPr>
        <w:t>.2014.04.007.</w:t>
      </w:r>
      <w:bookmarkEnd w:id="17"/>
      <w:r w:rsidRPr="00AC3E4C">
        <w:t xml:space="preserve"> </w:t>
      </w:r>
    </w:p>
    <w:p w14:paraId="0AD945C0" w14:textId="77777777" w:rsidR="00AC3E4C" w:rsidRPr="00AC3E4C" w:rsidRDefault="00AC3E4C" w:rsidP="00B03568">
      <w:pPr>
        <w:jc w:val="left"/>
        <w:rPr>
          <w:rFonts w:hAnsi="宋体"/>
        </w:rPr>
      </w:pPr>
      <w:r w:rsidRPr="00AC3E4C">
        <w:rPr>
          <w:rFonts w:hAnsi="宋体" w:hint="eastAsia"/>
        </w:rPr>
        <w:t>[</w:t>
      </w:r>
      <w:r w:rsidRPr="00AC3E4C">
        <w:rPr>
          <w:rFonts w:hAnsi="宋体"/>
        </w:rPr>
        <w:t>2]</w:t>
      </w:r>
      <w:r w:rsidRPr="00AC3E4C">
        <w:rPr>
          <w:rFonts w:hAnsi="宋体" w:hint="eastAsia"/>
        </w:rPr>
        <w:t>杨惠珍</w:t>
      </w:r>
      <w:r w:rsidRPr="00AC3E4C">
        <w:rPr>
          <w:rFonts w:hAnsi="宋体" w:hint="eastAsia"/>
        </w:rPr>
        <w:t>,</w:t>
      </w:r>
      <w:r w:rsidRPr="00AC3E4C">
        <w:rPr>
          <w:rFonts w:hAnsi="宋体" w:hint="eastAsia"/>
        </w:rPr>
        <w:t>韦敬楠</w:t>
      </w:r>
      <w:r w:rsidRPr="00AC3E4C">
        <w:rPr>
          <w:rFonts w:hAnsi="宋体" w:hint="eastAsia"/>
        </w:rPr>
        <w:t>,</w:t>
      </w:r>
      <w:r w:rsidRPr="00AC3E4C">
        <w:rPr>
          <w:rFonts w:hAnsi="宋体" w:hint="eastAsia"/>
        </w:rPr>
        <w:t>张立中</w:t>
      </w:r>
      <w:r w:rsidRPr="00AC3E4C">
        <w:rPr>
          <w:rFonts w:hAnsi="宋体" w:hint="eastAsia"/>
        </w:rPr>
        <w:t>.</w:t>
      </w:r>
      <w:r w:rsidRPr="00AC3E4C">
        <w:rPr>
          <w:rFonts w:hAnsi="宋体" w:hint="eastAsia"/>
        </w:rPr>
        <w:t>我国粮食期货市场价格发现功能的实证分析——以玉米和小麦市场为例</w:t>
      </w:r>
      <w:r w:rsidRPr="00AC3E4C">
        <w:rPr>
          <w:rFonts w:hAnsi="宋体" w:hint="eastAsia"/>
        </w:rPr>
        <w:t>[J].</w:t>
      </w:r>
      <w:r w:rsidRPr="00AC3E4C">
        <w:rPr>
          <w:rFonts w:hAnsi="宋体" w:hint="eastAsia"/>
        </w:rPr>
        <w:t>价格月刊</w:t>
      </w:r>
      <w:r w:rsidRPr="00AC3E4C">
        <w:rPr>
          <w:rFonts w:hAnsi="宋体" w:hint="eastAsia"/>
        </w:rPr>
        <w:t>,2017(05):</w:t>
      </w:r>
      <w:proofErr w:type="gramStart"/>
      <w:r w:rsidRPr="00AC3E4C">
        <w:rPr>
          <w:rFonts w:hAnsi="宋体" w:hint="eastAsia"/>
        </w:rPr>
        <w:t>19-23.DOI:10.14076/j.issn</w:t>
      </w:r>
      <w:proofErr w:type="gramEnd"/>
      <w:r w:rsidRPr="00AC3E4C">
        <w:rPr>
          <w:rFonts w:hAnsi="宋体" w:hint="eastAsia"/>
        </w:rPr>
        <w:t>.1006-2025.2017.05.04.</w:t>
      </w:r>
      <w:r w:rsidRPr="00AC3E4C">
        <w:rPr>
          <w:rFonts w:hAnsi="宋体"/>
        </w:rPr>
        <w:t xml:space="preserve"> </w:t>
      </w:r>
    </w:p>
    <w:p w14:paraId="4C5584E8" w14:textId="77777777" w:rsidR="00AC3E4C" w:rsidRPr="00AC3E4C" w:rsidRDefault="00AC3E4C" w:rsidP="00B03568">
      <w:pPr>
        <w:jc w:val="left"/>
        <w:rPr>
          <w:rFonts w:hAnsi="宋体"/>
        </w:rPr>
      </w:pPr>
      <w:r w:rsidRPr="00AC3E4C">
        <w:rPr>
          <w:rFonts w:hAnsi="宋体" w:hint="eastAsia"/>
        </w:rPr>
        <w:t>[</w:t>
      </w:r>
      <w:r w:rsidRPr="00AC3E4C">
        <w:rPr>
          <w:rFonts w:hAnsi="宋体"/>
        </w:rPr>
        <w:t>3]</w:t>
      </w:r>
      <w:r w:rsidRPr="00AC3E4C">
        <w:rPr>
          <w:rFonts w:hAnsi="宋体" w:hint="eastAsia"/>
        </w:rPr>
        <w:t>刘平</w:t>
      </w:r>
      <w:r w:rsidRPr="00AC3E4C">
        <w:rPr>
          <w:rFonts w:hAnsi="宋体" w:hint="eastAsia"/>
        </w:rPr>
        <w:t>,</w:t>
      </w:r>
      <w:r w:rsidRPr="00AC3E4C">
        <w:rPr>
          <w:rFonts w:hAnsi="宋体" w:hint="eastAsia"/>
        </w:rPr>
        <w:t>方旖旎</w:t>
      </w:r>
      <w:r w:rsidRPr="00AC3E4C">
        <w:rPr>
          <w:rFonts w:hAnsi="宋体" w:hint="eastAsia"/>
        </w:rPr>
        <w:t>.</w:t>
      </w:r>
      <w:r w:rsidRPr="00AC3E4C">
        <w:rPr>
          <w:rFonts w:hAnsi="宋体" w:hint="eastAsia"/>
        </w:rPr>
        <w:t>中国小麦进口结构及竞争力比较研究</w:t>
      </w:r>
      <w:r w:rsidRPr="00AC3E4C">
        <w:rPr>
          <w:rFonts w:hAnsi="宋体" w:hint="eastAsia"/>
        </w:rPr>
        <w:t>[J].</w:t>
      </w:r>
      <w:r w:rsidRPr="00AC3E4C">
        <w:rPr>
          <w:rFonts w:hAnsi="宋体" w:hint="eastAsia"/>
        </w:rPr>
        <w:t>市场周刊</w:t>
      </w:r>
      <w:r w:rsidRPr="00AC3E4C">
        <w:rPr>
          <w:rFonts w:hAnsi="宋体" w:hint="eastAsia"/>
        </w:rPr>
        <w:t>,2021,34(08):144-146.</w:t>
      </w:r>
      <w:r w:rsidRPr="00AC3E4C">
        <w:rPr>
          <w:rFonts w:hAnsi="宋体"/>
        </w:rPr>
        <w:t xml:space="preserve"> </w:t>
      </w:r>
    </w:p>
    <w:p w14:paraId="07D88DEE" w14:textId="77777777" w:rsidR="00AC3E4C" w:rsidRPr="00AC3E4C" w:rsidRDefault="00AC3E4C" w:rsidP="00B03568">
      <w:pPr>
        <w:jc w:val="left"/>
        <w:rPr>
          <w:rFonts w:hAnsi="宋体"/>
        </w:rPr>
      </w:pPr>
      <w:r w:rsidRPr="00AC3E4C">
        <w:rPr>
          <w:rFonts w:hAnsi="宋体" w:hint="eastAsia"/>
        </w:rPr>
        <w:t>[</w:t>
      </w:r>
      <w:r w:rsidRPr="00AC3E4C">
        <w:rPr>
          <w:rFonts w:hAnsi="宋体"/>
        </w:rPr>
        <w:t>4]</w:t>
      </w:r>
      <w:r w:rsidRPr="00AC3E4C">
        <w:rPr>
          <w:rFonts w:hAnsi="宋体" w:hint="eastAsia"/>
        </w:rPr>
        <w:t>高云</w:t>
      </w:r>
      <w:r w:rsidRPr="00AC3E4C">
        <w:rPr>
          <w:rFonts w:hAnsi="宋体" w:hint="eastAsia"/>
        </w:rPr>
        <w:t>,</w:t>
      </w:r>
      <w:r w:rsidRPr="00AC3E4C">
        <w:rPr>
          <w:rFonts w:hAnsi="宋体" w:hint="eastAsia"/>
        </w:rPr>
        <w:t>孙一铮</w:t>
      </w:r>
      <w:r w:rsidRPr="00AC3E4C">
        <w:rPr>
          <w:rFonts w:hAnsi="宋体" w:hint="eastAsia"/>
        </w:rPr>
        <w:t>,</w:t>
      </w:r>
      <w:r w:rsidRPr="00AC3E4C">
        <w:rPr>
          <w:rFonts w:hAnsi="宋体" w:hint="eastAsia"/>
        </w:rPr>
        <w:t>郭新宇</w:t>
      </w:r>
      <w:r w:rsidRPr="00AC3E4C">
        <w:rPr>
          <w:rFonts w:hAnsi="宋体" w:hint="eastAsia"/>
        </w:rPr>
        <w:t>,</w:t>
      </w:r>
      <w:r w:rsidRPr="00AC3E4C">
        <w:rPr>
          <w:rFonts w:hAnsi="宋体" w:hint="eastAsia"/>
        </w:rPr>
        <w:t>矫健</w:t>
      </w:r>
      <w:r w:rsidRPr="00AC3E4C">
        <w:rPr>
          <w:rFonts w:hAnsi="宋体" w:hint="eastAsia"/>
        </w:rPr>
        <w:t>.</w:t>
      </w:r>
      <w:r w:rsidRPr="00AC3E4C">
        <w:rPr>
          <w:rFonts w:hAnsi="宋体" w:hint="eastAsia"/>
        </w:rPr>
        <w:t>国内外小麦价格相关性及影响因素研究</w:t>
      </w:r>
      <w:r w:rsidRPr="00AC3E4C">
        <w:rPr>
          <w:rFonts w:hAnsi="宋体" w:hint="eastAsia"/>
        </w:rPr>
        <w:t>[J].</w:t>
      </w:r>
      <w:r w:rsidRPr="00AC3E4C">
        <w:rPr>
          <w:rFonts w:hAnsi="宋体" w:hint="eastAsia"/>
        </w:rPr>
        <w:t>价格理论与实践</w:t>
      </w:r>
      <w:r w:rsidRPr="00AC3E4C">
        <w:rPr>
          <w:rFonts w:hAnsi="宋体" w:hint="eastAsia"/>
        </w:rPr>
        <w:t>,2018(05):</w:t>
      </w:r>
      <w:proofErr w:type="gramStart"/>
      <w:r w:rsidRPr="00AC3E4C">
        <w:rPr>
          <w:rFonts w:hAnsi="宋体" w:hint="eastAsia"/>
        </w:rPr>
        <w:t>71-74.DOI:10.19851/j.cnki.cn</w:t>
      </w:r>
      <w:proofErr w:type="gramEnd"/>
      <w:r w:rsidRPr="00AC3E4C">
        <w:rPr>
          <w:rFonts w:hAnsi="宋体" w:hint="eastAsia"/>
        </w:rPr>
        <w:t>11-1010/f.2018.05.018.</w:t>
      </w:r>
      <w:r w:rsidRPr="00AC3E4C">
        <w:rPr>
          <w:rFonts w:hAnsi="宋体"/>
        </w:rPr>
        <w:t xml:space="preserve"> </w:t>
      </w:r>
    </w:p>
    <w:p w14:paraId="19C9882E" w14:textId="77777777" w:rsidR="00AC3E4C" w:rsidRPr="00AC3E4C" w:rsidRDefault="00AC3E4C" w:rsidP="00B03568">
      <w:pPr>
        <w:jc w:val="left"/>
        <w:rPr>
          <w:rFonts w:hAnsi="宋体"/>
        </w:rPr>
      </w:pPr>
      <w:r w:rsidRPr="00AC3E4C">
        <w:rPr>
          <w:rFonts w:hAnsi="宋体" w:hint="eastAsia"/>
        </w:rPr>
        <w:t>[</w:t>
      </w:r>
      <w:r w:rsidRPr="00AC3E4C">
        <w:rPr>
          <w:rFonts w:hAnsi="宋体"/>
        </w:rPr>
        <w:t>5</w:t>
      </w:r>
      <w:r w:rsidRPr="00AC3E4C">
        <w:rPr>
          <w:rFonts w:hAnsi="宋体" w:hint="eastAsia"/>
        </w:rPr>
        <w:t>]</w:t>
      </w:r>
      <w:r w:rsidRPr="00AC3E4C">
        <w:rPr>
          <w:rFonts w:hAnsi="宋体" w:hint="eastAsia"/>
        </w:rPr>
        <w:t>林春霞</w:t>
      </w:r>
      <w:r w:rsidRPr="00AC3E4C">
        <w:rPr>
          <w:rFonts w:hAnsi="宋体" w:hint="eastAsia"/>
        </w:rPr>
        <w:t xml:space="preserve">. </w:t>
      </w:r>
      <w:r w:rsidRPr="00AC3E4C">
        <w:rPr>
          <w:rFonts w:hAnsi="宋体" w:hint="eastAsia"/>
        </w:rPr>
        <w:t>国际粮价将呈高位震荡趋势</w:t>
      </w:r>
      <w:r w:rsidRPr="00AC3E4C">
        <w:rPr>
          <w:rFonts w:hAnsi="宋体" w:hint="eastAsia"/>
        </w:rPr>
        <w:t xml:space="preserve">[N]. </w:t>
      </w:r>
      <w:r w:rsidRPr="00AC3E4C">
        <w:rPr>
          <w:rFonts w:hAnsi="宋体" w:hint="eastAsia"/>
        </w:rPr>
        <w:t>中国经济时报</w:t>
      </w:r>
      <w:r w:rsidRPr="00AC3E4C">
        <w:rPr>
          <w:rFonts w:hAnsi="宋体" w:hint="eastAsia"/>
        </w:rPr>
        <w:t>,2021-09-29(001).</w:t>
      </w:r>
      <w:proofErr w:type="gramStart"/>
      <w:r w:rsidRPr="00AC3E4C">
        <w:rPr>
          <w:rFonts w:hAnsi="宋体" w:hint="eastAsia"/>
        </w:rPr>
        <w:t>DOI:10.28427/n.cnki.njjsb</w:t>
      </w:r>
      <w:proofErr w:type="gramEnd"/>
      <w:r w:rsidRPr="00AC3E4C">
        <w:rPr>
          <w:rFonts w:hAnsi="宋体" w:hint="eastAsia"/>
        </w:rPr>
        <w:t>.2021.002172.</w:t>
      </w:r>
    </w:p>
    <w:p w14:paraId="637A0056" w14:textId="77777777" w:rsidR="00AC3E4C" w:rsidRPr="00AC3E4C" w:rsidRDefault="00AC3E4C" w:rsidP="00B03568">
      <w:pPr>
        <w:jc w:val="left"/>
        <w:rPr>
          <w:rFonts w:hAnsi="宋体"/>
        </w:rPr>
      </w:pPr>
      <w:r w:rsidRPr="00AC3E4C">
        <w:rPr>
          <w:rFonts w:hAnsi="宋体" w:hint="eastAsia"/>
        </w:rPr>
        <w:t>[</w:t>
      </w:r>
      <w:r w:rsidRPr="00AC3E4C">
        <w:rPr>
          <w:rFonts w:hAnsi="宋体"/>
        </w:rPr>
        <w:t>6]</w:t>
      </w:r>
      <w:r w:rsidRPr="00AC3E4C">
        <w:rPr>
          <w:rFonts w:hAnsi="宋体" w:hint="eastAsia"/>
        </w:rPr>
        <w:t>赵荣</w:t>
      </w:r>
      <w:r w:rsidRPr="00AC3E4C">
        <w:rPr>
          <w:rFonts w:hAnsi="宋体" w:hint="eastAsia"/>
        </w:rPr>
        <w:t>,</w:t>
      </w:r>
      <w:r w:rsidRPr="00AC3E4C">
        <w:rPr>
          <w:rFonts w:hAnsi="宋体" w:hint="eastAsia"/>
        </w:rPr>
        <w:t>曹洁</w:t>
      </w:r>
      <w:r w:rsidRPr="00AC3E4C">
        <w:rPr>
          <w:rFonts w:hAnsi="宋体" w:hint="eastAsia"/>
        </w:rPr>
        <w:t>,</w:t>
      </w:r>
      <w:r w:rsidRPr="00AC3E4C">
        <w:rPr>
          <w:rFonts w:hAnsi="宋体" w:hint="eastAsia"/>
        </w:rPr>
        <w:t>朱婷婷</w:t>
      </w:r>
      <w:r w:rsidRPr="00AC3E4C">
        <w:rPr>
          <w:rFonts w:hAnsi="宋体" w:hint="eastAsia"/>
        </w:rPr>
        <w:t>.</w:t>
      </w:r>
      <w:r w:rsidRPr="00AC3E4C">
        <w:rPr>
          <w:rFonts w:hAnsi="宋体" w:hint="eastAsia"/>
        </w:rPr>
        <w:t>浅议中国小麦的国际贸易及竞争力提升</w:t>
      </w:r>
      <w:r w:rsidRPr="00AC3E4C">
        <w:rPr>
          <w:rFonts w:hAnsi="宋体" w:hint="eastAsia"/>
        </w:rPr>
        <w:t>[J].</w:t>
      </w:r>
      <w:r w:rsidRPr="00AC3E4C">
        <w:rPr>
          <w:rFonts w:hAnsi="宋体" w:hint="eastAsia"/>
        </w:rPr>
        <w:t>滁州学院学报</w:t>
      </w:r>
      <w:r w:rsidRPr="00AC3E4C">
        <w:rPr>
          <w:rFonts w:hAnsi="宋体" w:hint="eastAsia"/>
        </w:rPr>
        <w:t>,2021,23(01):14-19+41.</w:t>
      </w:r>
      <w:r w:rsidRPr="00AC3E4C">
        <w:rPr>
          <w:rFonts w:hAnsi="宋体"/>
        </w:rPr>
        <w:t xml:space="preserve"> </w:t>
      </w:r>
    </w:p>
    <w:p w14:paraId="5A6BC2D9" w14:textId="77777777" w:rsidR="00AC3E4C" w:rsidRPr="00AC3E4C" w:rsidRDefault="00AC3E4C" w:rsidP="00B03568">
      <w:pPr>
        <w:jc w:val="left"/>
        <w:rPr>
          <w:rFonts w:hAnsi="宋体"/>
        </w:rPr>
      </w:pPr>
      <w:r w:rsidRPr="00AC3E4C">
        <w:rPr>
          <w:rFonts w:hAnsi="宋体" w:hint="eastAsia"/>
        </w:rPr>
        <w:t>[</w:t>
      </w:r>
      <w:r w:rsidRPr="00AC3E4C">
        <w:rPr>
          <w:rFonts w:hAnsi="宋体"/>
        </w:rPr>
        <w:t>7]</w:t>
      </w:r>
      <w:r w:rsidRPr="00AC3E4C">
        <w:rPr>
          <w:rFonts w:hAnsi="宋体" w:hint="eastAsia"/>
        </w:rPr>
        <w:t>朱聪</w:t>
      </w:r>
      <w:r w:rsidRPr="00AC3E4C">
        <w:rPr>
          <w:rFonts w:hAnsi="宋体" w:hint="eastAsia"/>
        </w:rPr>
        <w:t>,</w:t>
      </w:r>
      <w:r w:rsidRPr="00AC3E4C">
        <w:rPr>
          <w:rFonts w:hAnsi="宋体" w:hint="eastAsia"/>
        </w:rPr>
        <w:t>曲春红</w:t>
      </w:r>
      <w:r w:rsidRPr="00AC3E4C">
        <w:rPr>
          <w:rFonts w:hAnsi="宋体" w:hint="eastAsia"/>
        </w:rPr>
        <w:t>,</w:t>
      </w:r>
      <w:r w:rsidRPr="00AC3E4C">
        <w:rPr>
          <w:rFonts w:hAnsi="宋体" w:hint="eastAsia"/>
        </w:rPr>
        <w:t>王永春</w:t>
      </w:r>
      <w:r w:rsidRPr="00AC3E4C">
        <w:rPr>
          <w:rFonts w:hAnsi="宋体" w:hint="eastAsia"/>
        </w:rPr>
        <w:t>,</w:t>
      </w:r>
      <w:r w:rsidRPr="00AC3E4C">
        <w:rPr>
          <w:rFonts w:hAnsi="宋体" w:hint="eastAsia"/>
        </w:rPr>
        <w:t>赵伟</w:t>
      </w:r>
      <w:r w:rsidRPr="00AC3E4C">
        <w:rPr>
          <w:rFonts w:hAnsi="宋体" w:hint="eastAsia"/>
        </w:rPr>
        <w:t>.</w:t>
      </w:r>
      <w:r w:rsidRPr="00AC3E4C">
        <w:rPr>
          <w:rFonts w:hAnsi="宋体" w:hint="eastAsia"/>
        </w:rPr>
        <w:t>新一轮国际粮食价格上涨：原因及对中国市场的影响</w:t>
      </w:r>
      <w:r w:rsidRPr="00AC3E4C">
        <w:rPr>
          <w:rFonts w:hAnsi="宋体" w:hint="eastAsia"/>
        </w:rPr>
        <w:t>[J/OL].</w:t>
      </w:r>
      <w:r w:rsidRPr="00AC3E4C">
        <w:rPr>
          <w:rFonts w:hAnsi="宋体" w:hint="eastAsia"/>
        </w:rPr>
        <w:t>中国农业资源与区划</w:t>
      </w:r>
      <w:r w:rsidRPr="00AC3E4C">
        <w:rPr>
          <w:rFonts w:hAnsi="宋体" w:hint="eastAsia"/>
        </w:rPr>
        <w:t>:1-13[2022-03-08</w:t>
      </w:r>
      <w:proofErr w:type="gramStart"/>
      <w:r w:rsidRPr="00AC3E4C">
        <w:rPr>
          <w:rFonts w:hAnsi="宋体" w:hint="eastAsia"/>
        </w:rPr>
        <w:t>].http://kns.cnki.net/kcms/detail/11.3513.S.20211130.1225.010.html</w:t>
      </w:r>
      <w:proofErr w:type="gramEnd"/>
      <w:r w:rsidRPr="00AC3E4C">
        <w:rPr>
          <w:rFonts w:hAnsi="宋体" w:hint="eastAsia"/>
        </w:rPr>
        <w:t>.</w:t>
      </w:r>
      <w:r w:rsidRPr="00AC3E4C">
        <w:rPr>
          <w:rFonts w:hAnsi="宋体"/>
        </w:rPr>
        <w:t xml:space="preserve"> </w:t>
      </w:r>
    </w:p>
    <w:p w14:paraId="731EF657" w14:textId="77777777" w:rsidR="00AC3E4C" w:rsidRPr="00AC3E4C" w:rsidRDefault="00AC3E4C" w:rsidP="00B03568">
      <w:pPr>
        <w:jc w:val="left"/>
        <w:rPr>
          <w:rFonts w:hAnsi="宋体"/>
        </w:rPr>
      </w:pPr>
      <w:r w:rsidRPr="00AC3E4C">
        <w:rPr>
          <w:rFonts w:hAnsi="宋体" w:hint="eastAsia"/>
        </w:rPr>
        <w:t>[</w:t>
      </w:r>
      <w:r w:rsidRPr="00AC3E4C">
        <w:rPr>
          <w:rFonts w:hAnsi="宋体"/>
        </w:rPr>
        <w:t>8]</w:t>
      </w:r>
      <w:r w:rsidRPr="00AC3E4C">
        <w:rPr>
          <w:rFonts w:hAnsi="宋体" w:hint="eastAsia"/>
        </w:rPr>
        <w:t>钟钰</w:t>
      </w:r>
      <w:r w:rsidRPr="00AC3E4C">
        <w:rPr>
          <w:rFonts w:hAnsi="宋体" w:hint="eastAsia"/>
        </w:rPr>
        <w:t>,</w:t>
      </w:r>
      <w:r w:rsidRPr="00AC3E4C">
        <w:rPr>
          <w:rFonts w:hAnsi="宋体" w:hint="eastAsia"/>
        </w:rPr>
        <w:t>陈希</w:t>
      </w:r>
      <w:r w:rsidRPr="00AC3E4C">
        <w:rPr>
          <w:rFonts w:hAnsi="宋体" w:hint="eastAsia"/>
        </w:rPr>
        <w:t>,</w:t>
      </w:r>
      <w:proofErr w:type="gramStart"/>
      <w:r w:rsidRPr="00AC3E4C">
        <w:rPr>
          <w:rFonts w:hAnsi="宋体" w:hint="eastAsia"/>
        </w:rPr>
        <w:t>牛坤玉</w:t>
      </w:r>
      <w:proofErr w:type="gramEnd"/>
      <w:r w:rsidRPr="00AC3E4C">
        <w:rPr>
          <w:rFonts w:hAnsi="宋体" w:hint="eastAsia"/>
        </w:rPr>
        <w:t>.</w:t>
      </w:r>
      <w:r w:rsidRPr="00AC3E4C">
        <w:rPr>
          <w:rFonts w:hAnsi="宋体" w:hint="eastAsia"/>
        </w:rPr>
        <w:t>粮食出口限制政策的实施效果与我国应对——来自部分小麦出口国的证据</w:t>
      </w:r>
      <w:r w:rsidRPr="00AC3E4C">
        <w:rPr>
          <w:rFonts w:hAnsi="宋体" w:hint="eastAsia"/>
        </w:rPr>
        <w:t>[J].</w:t>
      </w:r>
      <w:r w:rsidRPr="00AC3E4C">
        <w:rPr>
          <w:rFonts w:hAnsi="宋体" w:hint="eastAsia"/>
        </w:rPr>
        <w:t>经济纵横</w:t>
      </w:r>
      <w:r w:rsidRPr="00AC3E4C">
        <w:rPr>
          <w:rFonts w:hAnsi="宋体" w:hint="eastAsia"/>
        </w:rPr>
        <w:t>,2021(08):29-39+</w:t>
      </w:r>
      <w:proofErr w:type="gramStart"/>
      <w:r w:rsidRPr="00AC3E4C">
        <w:rPr>
          <w:rFonts w:hAnsi="宋体" w:hint="eastAsia"/>
        </w:rPr>
        <w:t>137.DOI:10.16528/j.cnki</w:t>
      </w:r>
      <w:proofErr w:type="gramEnd"/>
      <w:r w:rsidRPr="00AC3E4C">
        <w:rPr>
          <w:rFonts w:hAnsi="宋体" w:hint="eastAsia"/>
        </w:rPr>
        <w:t>.22-1054/f.202108029.</w:t>
      </w:r>
      <w:r w:rsidRPr="00AC3E4C">
        <w:rPr>
          <w:rFonts w:hAnsi="宋体"/>
        </w:rPr>
        <w:t xml:space="preserve"> </w:t>
      </w:r>
    </w:p>
    <w:p w14:paraId="05DD5CF2" w14:textId="77777777" w:rsidR="00AC3E4C" w:rsidRPr="00AC3E4C" w:rsidRDefault="00AC3E4C" w:rsidP="00B03568">
      <w:pPr>
        <w:jc w:val="left"/>
        <w:rPr>
          <w:rFonts w:hAnsi="宋体"/>
        </w:rPr>
      </w:pPr>
      <w:r w:rsidRPr="00AC3E4C">
        <w:rPr>
          <w:rFonts w:hAnsi="宋体"/>
        </w:rPr>
        <w:t>[9]</w:t>
      </w:r>
      <w:r w:rsidRPr="00AC3E4C">
        <w:rPr>
          <w:rFonts w:hAnsi="宋体" w:hint="eastAsia"/>
        </w:rPr>
        <w:t>潘寅茹</w:t>
      </w:r>
      <w:r w:rsidRPr="00AC3E4C">
        <w:rPr>
          <w:rFonts w:hAnsi="宋体" w:hint="eastAsia"/>
        </w:rPr>
        <w:t xml:space="preserve">. </w:t>
      </w:r>
      <w:r w:rsidRPr="00AC3E4C">
        <w:rPr>
          <w:rFonts w:hAnsi="宋体" w:hint="eastAsia"/>
        </w:rPr>
        <w:t>乌克兰为何被称为“欧洲粮仓”？玉米小麦出口均占全球</w:t>
      </w:r>
      <w:r w:rsidRPr="00AC3E4C">
        <w:rPr>
          <w:rFonts w:hAnsi="宋体" w:hint="eastAsia"/>
        </w:rPr>
        <w:t>10%</w:t>
      </w:r>
      <w:r w:rsidRPr="00AC3E4C">
        <w:rPr>
          <w:rFonts w:hAnsi="宋体" w:hint="eastAsia"/>
        </w:rPr>
        <w:t>以上</w:t>
      </w:r>
      <w:r w:rsidRPr="00AC3E4C">
        <w:rPr>
          <w:rFonts w:hAnsi="宋体" w:hint="eastAsia"/>
        </w:rPr>
        <w:t xml:space="preserve">[N]. </w:t>
      </w:r>
      <w:r w:rsidRPr="00AC3E4C">
        <w:rPr>
          <w:rFonts w:hAnsi="宋体" w:hint="eastAsia"/>
        </w:rPr>
        <w:t>第一财经日报</w:t>
      </w:r>
      <w:r w:rsidRPr="00AC3E4C">
        <w:rPr>
          <w:rFonts w:hAnsi="宋体" w:hint="eastAsia"/>
        </w:rPr>
        <w:t>,2022-03-04(010).</w:t>
      </w:r>
      <w:r w:rsidRPr="00AC3E4C">
        <w:rPr>
          <w:rFonts w:hAnsi="宋体"/>
        </w:rPr>
        <w:t xml:space="preserve"> </w:t>
      </w:r>
    </w:p>
    <w:p w14:paraId="184374C7" w14:textId="77777777" w:rsidR="00AC3E4C" w:rsidRPr="00AC3E4C" w:rsidRDefault="00AC3E4C" w:rsidP="00B03568">
      <w:pPr>
        <w:jc w:val="left"/>
        <w:rPr>
          <w:rFonts w:hAnsi="宋体"/>
        </w:rPr>
      </w:pPr>
      <w:r w:rsidRPr="00AC3E4C">
        <w:rPr>
          <w:rFonts w:hAnsi="宋体" w:hint="eastAsia"/>
        </w:rPr>
        <w:t>[</w:t>
      </w:r>
      <w:r w:rsidRPr="00AC3E4C">
        <w:rPr>
          <w:rFonts w:hAnsi="宋体"/>
        </w:rPr>
        <w:t>10]</w:t>
      </w:r>
      <w:r w:rsidRPr="00AC3E4C">
        <w:rPr>
          <w:rFonts w:hAnsi="宋体" w:hint="eastAsia"/>
        </w:rPr>
        <w:t>曹慧</w:t>
      </w:r>
      <w:r w:rsidRPr="00AC3E4C">
        <w:rPr>
          <w:rFonts w:hAnsi="宋体" w:hint="eastAsia"/>
        </w:rPr>
        <w:t>.</w:t>
      </w:r>
      <w:r w:rsidRPr="00AC3E4C">
        <w:rPr>
          <w:rFonts w:hAnsi="宋体" w:hint="eastAsia"/>
        </w:rPr>
        <w:t>新冠肺炎疫情对国内外小麦产业的冲击</w:t>
      </w:r>
      <w:r w:rsidRPr="00AC3E4C">
        <w:rPr>
          <w:rFonts w:hAnsi="宋体" w:hint="eastAsia"/>
        </w:rPr>
        <w:t>:</w:t>
      </w:r>
      <w:r w:rsidRPr="00AC3E4C">
        <w:rPr>
          <w:rFonts w:hAnsi="宋体" w:hint="eastAsia"/>
        </w:rPr>
        <w:t>趋势、问题与建议</w:t>
      </w:r>
      <w:r w:rsidRPr="00AC3E4C">
        <w:rPr>
          <w:rFonts w:hAnsi="宋体" w:hint="eastAsia"/>
        </w:rPr>
        <w:t>[J].</w:t>
      </w:r>
      <w:r w:rsidRPr="00AC3E4C">
        <w:rPr>
          <w:rFonts w:hAnsi="宋体" w:hint="eastAsia"/>
        </w:rPr>
        <w:t>世界农业</w:t>
      </w:r>
      <w:r w:rsidRPr="00AC3E4C">
        <w:rPr>
          <w:rFonts w:hAnsi="宋体" w:hint="eastAsia"/>
        </w:rPr>
        <w:t>,2021(01):4-10+27.DOI:10.13856/j.cn11-1097/s.2021.01.001.</w:t>
      </w:r>
      <w:r w:rsidRPr="00AC3E4C">
        <w:rPr>
          <w:rFonts w:hAnsi="宋体"/>
        </w:rPr>
        <w:t xml:space="preserve"> </w:t>
      </w:r>
    </w:p>
    <w:p w14:paraId="6EE3A6FE" w14:textId="77777777" w:rsidR="00AC3E4C" w:rsidRPr="00AC3E4C" w:rsidRDefault="00AC3E4C" w:rsidP="00B03568">
      <w:pPr>
        <w:jc w:val="left"/>
        <w:rPr>
          <w:rFonts w:hAnsi="宋体"/>
        </w:rPr>
      </w:pPr>
      <w:r w:rsidRPr="00AC3E4C">
        <w:rPr>
          <w:rFonts w:hAnsi="宋体" w:hint="eastAsia"/>
        </w:rPr>
        <w:t>[</w:t>
      </w:r>
      <w:r w:rsidRPr="00AC3E4C">
        <w:rPr>
          <w:rFonts w:hAnsi="宋体"/>
        </w:rPr>
        <w:t>11]</w:t>
      </w:r>
      <w:proofErr w:type="gramStart"/>
      <w:r w:rsidRPr="00AC3E4C">
        <w:rPr>
          <w:rFonts w:hAnsi="宋体" w:hint="eastAsia"/>
        </w:rPr>
        <w:t>申洪源</w:t>
      </w:r>
      <w:proofErr w:type="gramEnd"/>
      <w:r w:rsidRPr="00AC3E4C">
        <w:rPr>
          <w:rFonts w:hAnsi="宋体" w:hint="eastAsia"/>
        </w:rPr>
        <w:t>. 2021</w:t>
      </w:r>
      <w:r w:rsidRPr="00AC3E4C">
        <w:rPr>
          <w:rFonts w:hAnsi="宋体" w:hint="eastAsia"/>
        </w:rPr>
        <w:t>年中国小麦市场分析</w:t>
      </w:r>
      <w:r w:rsidRPr="00AC3E4C">
        <w:rPr>
          <w:rFonts w:hAnsi="宋体" w:hint="eastAsia"/>
        </w:rPr>
        <w:t xml:space="preserve">[N]. </w:t>
      </w:r>
      <w:r w:rsidRPr="00AC3E4C">
        <w:rPr>
          <w:rFonts w:hAnsi="宋体" w:hint="eastAsia"/>
        </w:rPr>
        <w:t>粮油市场报</w:t>
      </w:r>
      <w:r w:rsidRPr="00AC3E4C">
        <w:rPr>
          <w:rFonts w:hAnsi="宋体" w:hint="eastAsia"/>
        </w:rPr>
        <w:t>,2022-02-15(B02).</w:t>
      </w:r>
      <w:proofErr w:type="gramStart"/>
      <w:r w:rsidRPr="00AC3E4C">
        <w:rPr>
          <w:rFonts w:hAnsi="宋体" w:hint="eastAsia"/>
        </w:rPr>
        <w:t>DOI:10.28553/n.cnki.nlysc</w:t>
      </w:r>
      <w:proofErr w:type="gramEnd"/>
      <w:r w:rsidRPr="00AC3E4C">
        <w:rPr>
          <w:rFonts w:hAnsi="宋体" w:hint="eastAsia"/>
        </w:rPr>
        <w:t>.2022.000245.</w:t>
      </w:r>
      <w:r w:rsidRPr="00AC3E4C">
        <w:rPr>
          <w:rFonts w:hAnsi="宋体"/>
        </w:rPr>
        <w:t xml:space="preserve"> </w:t>
      </w:r>
    </w:p>
    <w:p w14:paraId="2E8A6106" w14:textId="77777777" w:rsidR="00AC3E4C" w:rsidRPr="00AC3E4C" w:rsidRDefault="00AC3E4C" w:rsidP="00B03568">
      <w:pPr>
        <w:jc w:val="left"/>
        <w:rPr>
          <w:rFonts w:hAnsi="宋体"/>
        </w:rPr>
      </w:pPr>
      <w:r w:rsidRPr="00AC3E4C">
        <w:rPr>
          <w:rFonts w:hAnsi="宋体" w:hint="eastAsia"/>
        </w:rPr>
        <w:t>[</w:t>
      </w:r>
      <w:r w:rsidRPr="00AC3E4C">
        <w:rPr>
          <w:rFonts w:hAnsi="宋体"/>
        </w:rPr>
        <w:t>12]</w:t>
      </w:r>
      <w:r w:rsidRPr="00AC3E4C">
        <w:rPr>
          <w:rFonts w:hAnsi="宋体" w:hint="eastAsia"/>
        </w:rPr>
        <w:t>邵海鹏</w:t>
      </w:r>
      <w:r w:rsidRPr="00AC3E4C">
        <w:rPr>
          <w:rFonts w:hAnsi="宋体" w:hint="eastAsia"/>
        </w:rPr>
        <w:t xml:space="preserve">. </w:t>
      </w:r>
      <w:r w:rsidRPr="00AC3E4C">
        <w:rPr>
          <w:rFonts w:hAnsi="宋体" w:hint="eastAsia"/>
        </w:rPr>
        <w:t>小麦也“疯狂”：进口首次突破配额，价格站上历史高位</w:t>
      </w:r>
      <w:r w:rsidRPr="00AC3E4C">
        <w:rPr>
          <w:rFonts w:hAnsi="宋体" w:hint="eastAsia"/>
        </w:rPr>
        <w:t xml:space="preserve">[N]. </w:t>
      </w:r>
      <w:r w:rsidRPr="00AC3E4C">
        <w:rPr>
          <w:rFonts w:hAnsi="宋体" w:hint="eastAsia"/>
        </w:rPr>
        <w:t>第一财经日报</w:t>
      </w:r>
      <w:r w:rsidRPr="00AC3E4C">
        <w:rPr>
          <w:rFonts w:hAnsi="宋体" w:hint="eastAsia"/>
        </w:rPr>
        <w:t>,2022-03-02(A06).</w:t>
      </w:r>
    </w:p>
    <w:p w14:paraId="0DB8FBAC" w14:textId="77777777" w:rsidR="00AC3E4C" w:rsidRPr="00AC3E4C" w:rsidRDefault="00AC3E4C" w:rsidP="00B03568">
      <w:pPr>
        <w:jc w:val="left"/>
        <w:rPr>
          <w:rFonts w:hAnsi="宋体"/>
        </w:rPr>
      </w:pPr>
      <w:r w:rsidRPr="00AC3E4C">
        <w:rPr>
          <w:rFonts w:hAnsi="宋体" w:hint="eastAsia"/>
        </w:rPr>
        <w:t>[</w:t>
      </w:r>
      <w:r w:rsidRPr="00AC3E4C">
        <w:rPr>
          <w:rFonts w:hAnsi="宋体"/>
        </w:rPr>
        <w:t>13]</w:t>
      </w:r>
      <w:r w:rsidRPr="00AC3E4C">
        <w:rPr>
          <w:rFonts w:hAnsi="宋体" w:hint="eastAsia"/>
        </w:rPr>
        <w:t>邵海鹏</w:t>
      </w:r>
      <w:r w:rsidRPr="00AC3E4C">
        <w:rPr>
          <w:rFonts w:hAnsi="宋体" w:hint="eastAsia"/>
        </w:rPr>
        <w:t>. CBOT</w:t>
      </w:r>
      <w:r w:rsidRPr="00AC3E4C">
        <w:rPr>
          <w:rFonts w:hAnsi="宋体" w:hint="eastAsia"/>
        </w:rPr>
        <w:t>小麦期货连续涨停，国内外小麦价格倒挂影响几何</w:t>
      </w:r>
      <w:r w:rsidRPr="00AC3E4C">
        <w:rPr>
          <w:rFonts w:hAnsi="宋体" w:hint="eastAsia"/>
        </w:rPr>
        <w:t xml:space="preserve">[N]. </w:t>
      </w:r>
      <w:r w:rsidRPr="00AC3E4C">
        <w:rPr>
          <w:rFonts w:hAnsi="宋体" w:hint="eastAsia"/>
        </w:rPr>
        <w:t>第一财经日报</w:t>
      </w:r>
      <w:r w:rsidRPr="00AC3E4C">
        <w:rPr>
          <w:rFonts w:hAnsi="宋体" w:hint="eastAsia"/>
        </w:rPr>
        <w:t>,2022-03-0</w:t>
      </w:r>
      <w:r w:rsidRPr="00AC3E4C">
        <w:rPr>
          <w:rFonts w:hAnsi="宋体"/>
        </w:rPr>
        <w:t>4</w:t>
      </w:r>
      <w:r w:rsidRPr="00AC3E4C">
        <w:rPr>
          <w:rFonts w:hAnsi="宋体" w:hint="eastAsia"/>
        </w:rPr>
        <w:t>(A</w:t>
      </w:r>
      <w:r w:rsidRPr="00AC3E4C">
        <w:rPr>
          <w:rFonts w:hAnsi="宋体"/>
        </w:rPr>
        <w:t>10</w:t>
      </w:r>
      <w:r w:rsidRPr="00AC3E4C">
        <w:rPr>
          <w:rFonts w:hAnsi="宋体" w:hint="eastAsia"/>
        </w:rPr>
        <w:t xml:space="preserve">). </w:t>
      </w:r>
    </w:p>
    <w:p w14:paraId="0C9BBCD2" w14:textId="77777777" w:rsidR="00AC3E4C" w:rsidRPr="00AC3E4C" w:rsidRDefault="00AC3E4C" w:rsidP="00B03568">
      <w:pPr>
        <w:jc w:val="left"/>
        <w:rPr>
          <w:rFonts w:hAnsi="宋体"/>
        </w:rPr>
      </w:pPr>
      <w:r w:rsidRPr="00AC3E4C">
        <w:rPr>
          <w:rFonts w:hAnsi="宋体" w:hint="eastAsia"/>
        </w:rPr>
        <w:t>[</w:t>
      </w:r>
      <w:r w:rsidRPr="00AC3E4C">
        <w:rPr>
          <w:rFonts w:hAnsi="宋体"/>
        </w:rPr>
        <w:t>14]</w:t>
      </w:r>
      <w:proofErr w:type="gramStart"/>
      <w:r w:rsidRPr="00AC3E4C">
        <w:rPr>
          <w:rFonts w:hAnsi="宋体" w:hint="eastAsia"/>
        </w:rPr>
        <w:t>孙致陆</w:t>
      </w:r>
      <w:proofErr w:type="gramEnd"/>
      <w:r w:rsidRPr="00AC3E4C">
        <w:rPr>
          <w:rFonts w:hAnsi="宋体" w:hint="eastAsia"/>
        </w:rPr>
        <w:t>.</w:t>
      </w:r>
      <w:r w:rsidRPr="00AC3E4C">
        <w:rPr>
          <w:rFonts w:hAnsi="宋体" w:hint="eastAsia"/>
        </w:rPr>
        <w:t>贸易开放背景下国际小麦贸易市场势力实证分析</w:t>
      </w:r>
      <w:r w:rsidRPr="00AC3E4C">
        <w:rPr>
          <w:rFonts w:hAnsi="宋体" w:hint="eastAsia"/>
        </w:rPr>
        <w:t>[J].</w:t>
      </w:r>
      <w:r w:rsidRPr="00AC3E4C">
        <w:rPr>
          <w:rFonts w:hAnsi="宋体" w:hint="eastAsia"/>
        </w:rPr>
        <w:t>华中农业大学学报</w:t>
      </w:r>
      <w:r w:rsidRPr="00AC3E4C">
        <w:rPr>
          <w:rFonts w:hAnsi="宋体" w:hint="eastAsia"/>
        </w:rPr>
        <w:t>(</w:t>
      </w:r>
      <w:r w:rsidRPr="00AC3E4C">
        <w:rPr>
          <w:rFonts w:hAnsi="宋体" w:hint="eastAsia"/>
        </w:rPr>
        <w:t>社会科学版</w:t>
      </w:r>
      <w:r w:rsidRPr="00AC3E4C">
        <w:rPr>
          <w:rFonts w:hAnsi="宋体" w:hint="eastAsia"/>
        </w:rPr>
        <w:t>),2019(04):1-14+</w:t>
      </w:r>
      <w:proofErr w:type="gramStart"/>
      <w:r w:rsidRPr="00AC3E4C">
        <w:rPr>
          <w:rFonts w:hAnsi="宋体" w:hint="eastAsia"/>
        </w:rPr>
        <w:t>169.DOI:10.13300/j.cnki.hnwkxb</w:t>
      </w:r>
      <w:proofErr w:type="gramEnd"/>
      <w:r w:rsidRPr="00AC3E4C">
        <w:rPr>
          <w:rFonts w:hAnsi="宋体" w:hint="eastAsia"/>
        </w:rPr>
        <w:t>.2019.04.001.</w:t>
      </w:r>
    </w:p>
    <w:p w14:paraId="4DA774C4" w14:textId="77777777" w:rsidR="00AC3E4C" w:rsidRPr="00AC3E4C" w:rsidRDefault="00AC3E4C" w:rsidP="00B03568">
      <w:pPr>
        <w:jc w:val="left"/>
        <w:rPr>
          <w:rFonts w:hAnsi="宋体"/>
        </w:rPr>
      </w:pPr>
      <w:r w:rsidRPr="00AC3E4C">
        <w:rPr>
          <w:rFonts w:hAnsi="宋体" w:hint="eastAsia"/>
        </w:rPr>
        <w:t>[</w:t>
      </w:r>
      <w:r w:rsidRPr="00AC3E4C">
        <w:rPr>
          <w:rFonts w:hAnsi="宋体"/>
        </w:rPr>
        <w:t>15]</w:t>
      </w:r>
      <w:r w:rsidRPr="00AC3E4C">
        <w:rPr>
          <w:rFonts w:hAnsi="宋体" w:hint="eastAsia"/>
        </w:rPr>
        <w:t>陈植</w:t>
      </w:r>
      <w:r w:rsidRPr="00AC3E4C">
        <w:rPr>
          <w:rFonts w:hAnsi="宋体" w:hint="eastAsia"/>
        </w:rPr>
        <w:t xml:space="preserve">. </w:t>
      </w:r>
      <w:proofErr w:type="gramStart"/>
      <w:r w:rsidRPr="00AC3E4C">
        <w:rPr>
          <w:rFonts w:hAnsi="宋体" w:hint="eastAsia"/>
        </w:rPr>
        <w:t>芝商所</w:t>
      </w:r>
      <w:proofErr w:type="gramEnd"/>
      <w:r w:rsidRPr="00AC3E4C">
        <w:rPr>
          <w:rFonts w:hAnsi="宋体" w:hint="eastAsia"/>
        </w:rPr>
        <w:t>小麦玉米期货迭创新高</w:t>
      </w:r>
      <w:r w:rsidRPr="00AC3E4C">
        <w:rPr>
          <w:rFonts w:hAnsi="宋体" w:hint="eastAsia"/>
        </w:rPr>
        <w:t xml:space="preserve"> </w:t>
      </w:r>
      <w:r w:rsidRPr="00AC3E4C">
        <w:rPr>
          <w:rFonts w:hAnsi="宋体" w:hint="eastAsia"/>
        </w:rPr>
        <w:t>对冲基金押宝“新避险投资”</w:t>
      </w:r>
      <w:r w:rsidRPr="00AC3E4C">
        <w:rPr>
          <w:rFonts w:hAnsi="宋体" w:hint="eastAsia"/>
        </w:rPr>
        <w:t>[N]. 21</w:t>
      </w:r>
      <w:r w:rsidRPr="00AC3E4C">
        <w:rPr>
          <w:rFonts w:hAnsi="宋体" w:hint="eastAsia"/>
        </w:rPr>
        <w:t>世纪经济报道</w:t>
      </w:r>
      <w:r w:rsidRPr="00AC3E4C">
        <w:rPr>
          <w:rFonts w:hAnsi="宋体" w:hint="eastAsia"/>
        </w:rPr>
        <w:t>,2022-03-04(005).</w:t>
      </w:r>
    </w:p>
    <w:p w14:paraId="2C37710D" w14:textId="77777777" w:rsidR="00AC3E4C" w:rsidRPr="00AC3E4C" w:rsidRDefault="00AC3E4C" w:rsidP="00B03568">
      <w:pPr>
        <w:jc w:val="left"/>
        <w:rPr>
          <w:kern w:val="0"/>
        </w:rPr>
      </w:pPr>
      <w:r w:rsidRPr="00AC3E4C">
        <w:rPr>
          <w:rFonts w:hAnsi="宋体" w:hint="eastAsia"/>
        </w:rPr>
        <w:t>[</w:t>
      </w:r>
      <w:proofErr w:type="gramStart"/>
      <w:r w:rsidRPr="00AC3E4C">
        <w:rPr>
          <w:rFonts w:hAnsi="宋体"/>
        </w:rPr>
        <w:t>16]</w:t>
      </w:r>
      <w:r w:rsidRPr="00AC3E4C">
        <w:rPr>
          <w:kern w:val="0"/>
        </w:rPr>
        <w:t>Haile</w:t>
      </w:r>
      <w:proofErr w:type="gramEnd"/>
      <w:r w:rsidRPr="00AC3E4C">
        <w:rPr>
          <w:kern w:val="0"/>
        </w:rPr>
        <w:t xml:space="preserve"> M G, </w:t>
      </w:r>
      <w:proofErr w:type="spellStart"/>
      <w:r w:rsidRPr="00AC3E4C">
        <w:rPr>
          <w:kern w:val="0"/>
        </w:rPr>
        <w:t>Kalkuhl</w:t>
      </w:r>
      <w:proofErr w:type="spellEnd"/>
      <w:r w:rsidRPr="00AC3E4C">
        <w:rPr>
          <w:kern w:val="0"/>
        </w:rPr>
        <w:t xml:space="preserve"> M. Braun J V Worldwide Acreage and Yield Response to International Price Change and Volatility: A D </w:t>
      </w:r>
      <w:proofErr w:type="spellStart"/>
      <w:r w:rsidRPr="00AC3E4C">
        <w:rPr>
          <w:kern w:val="0"/>
        </w:rPr>
        <w:t>ynamic</w:t>
      </w:r>
      <w:proofErr w:type="spellEnd"/>
      <w:r w:rsidRPr="00AC3E4C">
        <w:rPr>
          <w:kern w:val="0"/>
        </w:rPr>
        <w:t xml:space="preserve"> Panel Data Analysis for Wheat, Rice, Corn, and Soybeans M//Food Price Volatility and Its Implications for Food </w:t>
      </w:r>
      <w:proofErr w:type="spellStart"/>
      <w:r w:rsidRPr="00AC3E4C">
        <w:rPr>
          <w:kern w:val="0"/>
        </w:rPr>
        <w:t>Secu</w:t>
      </w:r>
      <w:proofErr w:type="spellEnd"/>
      <w:r w:rsidRPr="00AC3E4C">
        <w:rPr>
          <w:kern w:val="0"/>
        </w:rPr>
        <w:t xml:space="preserve"> </w:t>
      </w:r>
      <w:proofErr w:type="spellStart"/>
      <w:r w:rsidRPr="00AC3E4C">
        <w:rPr>
          <w:kern w:val="0"/>
        </w:rPr>
        <w:t>rity</w:t>
      </w:r>
      <w:proofErr w:type="spellEnd"/>
      <w:r w:rsidRPr="00AC3E4C">
        <w:rPr>
          <w:kern w:val="0"/>
        </w:rPr>
        <w:t xml:space="preserve"> and Policy. Springer International Publishing, 2016</w:t>
      </w:r>
    </w:p>
    <w:p w14:paraId="65F8BE23" w14:textId="77777777" w:rsidR="00AC3E4C" w:rsidRPr="00AC3E4C" w:rsidRDefault="00AC3E4C" w:rsidP="00B03568">
      <w:pPr>
        <w:jc w:val="left"/>
        <w:rPr>
          <w:kern w:val="0"/>
        </w:rPr>
      </w:pPr>
      <w:r w:rsidRPr="00AC3E4C">
        <w:rPr>
          <w:rFonts w:hint="eastAsia"/>
          <w:kern w:val="0"/>
        </w:rPr>
        <w:t>[</w:t>
      </w:r>
      <w:proofErr w:type="gramStart"/>
      <w:r w:rsidRPr="00AC3E4C">
        <w:rPr>
          <w:kern w:val="0"/>
        </w:rPr>
        <w:t>17]</w:t>
      </w:r>
      <w:r w:rsidRPr="00AC3E4C">
        <w:rPr>
          <w:rFonts w:hint="eastAsia"/>
          <w:kern w:val="0"/>
        </w:rPr>
        <w:t>Pal</w:t>
      </w:r>
      <w:proofErr w:type="gramEnd"/>
      <w:r w:rsidRPr="00AC3E4C">
        <w:rPr>
          <w:rFonts w:hint="eastAsia"/>
          <w:kern w:val="0"/>
        </w:rPr>
        <w:t xml:space="preserve"> D, Mitra S K Interdependence between crude oil and world food prices: A detrended cross correlation analysis. Phys </w:t>
      </w:r>
      <w:proofErr w:type="spellStart"/>
      <w:r w:rsidRPr="00AC3E4C">
        <w:rPr>
          <w:rFonts w:hint="eastAsia"/>
          <w:kern w:val="0"/>
        </w:rPr>
        <w:t>ica</w:t>
      </w:r>
      <w:proofErr w:type="spellEnd"/>
      <w:r w:rsidRPr="00AC3E4C">
        <w:rPr>
          <w:rFonts w:hint="eastAsia"/>
          <w:kern w:val="0"/>
        </w:rPr>
        <w:t xml:space="preserve"> A Statistical </w:t>
      </w:r>
      <w:proofErr w:type="spellStart"/>
      <w:r w:rsidRPr="00AC3E4C">
        <w:rPr>
          <w:rFonts w:hint="eastAsia"/>
          <w:kern w:val="0"/>
        </w:rPr>
        <w:t>Mechanics&amp;Its</w:t>
      </w:r>
      <w:proofErr w:type="spellEnd"/>
      <w:r w:rsidRPr="00AC3E4C">
        <w:rPr>
          <w:rFonts w:hint="eastAsia"/>
          <w:kern w:val="0"/>
        </w:rPr>
        <w:t xml:space="preserve"> Applications,</w:t>
      </w:r>
      <w:r w:rsidRPr="00AC3E4C">
        <w:rPr>
          <w:kern w:val="0"/>
        </w:rPr>
        <w:t xml:space="preserve"> 2018</w:t>
      </w:r>
    </w:p>
    <w:p w14:paraId="12A32A52" w14:textId="77777777" w:rsidR="00AC3E4C" w:rsidRPr="00AC3E4C" w:rsidRDefault="00AC3E4C" w:rsidP="00B03568">
      <w:pPr>
        <w:jc w:val="left"/>
        <w:rPr>
          <w:kern w:val="0"/>
        </w:rPr>
      </w:pPr>
      <w:r w:rsidRPr="00AC3E4C">
        <w:rPr>
          <w:rFonts w:hint="eastAsia"/>
          <w:kern w:val="0"/>
        </w:rPr>
        <w:t>[</w:t>
      </w:r>
      <w:proofErr w:type="gramStart"/>
      <w:r w:rsidRPr="00AC3E4C">
        <w:rPr>
          <w:kern w:val="0"/>
        </w:rPr>
        <w:t>18</w:t>
      </w:r>
      <w:r w:rsidRPr="00AC3E4C">
        <w:rPr>
          <w:rFonts w:hint="eastAsia"/>
          <w:kern w:val="0"/>
        </w:rPr>
        <w:t>]Ahumada</w:t>
      </w:r>
      <w:proofErr w:type="gramEnd"/>
      <w:r w:rsidRPr="00AC3E4C">
        <w:rPr>
          <w:rFonts w:hint="eastAsia"/>
          <w:kern w:val="0"/>
        </w:rPr>
        <w:t xml:space="preserve"> H, Cornejo M Forecasting food prices: The case of corn, soybeans and </w:t>
      </w:r>
      <w:proofErr w:type="spellStart"/>
      <w:r w:rsidRPr="00AC3E4C">
        <w:rPr>
          <w:rFonts w:hint="eastAsia"/>
          <w:kern w:val="0"/>
        </w:rPr>
        <w:t>wheatly</w:t>
      </w:r>
      <w:proofErr w:type="spellEnd"/>
      <w:r w:rsidRPr="00AC3E4C">
        <w:rPr>
          <w:rFonts w:hint="eastAsia"/>
          <w:kern w:val="0"/>
        </w:rPr>
        <w:t xml:space="preserve">] International Journal of </w:t>
      </w:r>
      <w:proofErr w:type="spellStart"/>
      <w:r w:rsidRPr="00AC3E4C">
        <w:rPr>
          <w:rFonts w:hint="eastAsia"/>
          <w:kern w:val="0"/>
        </w:rPr>
        <w:t>Foreca</w:t>
      </w:r>
      <w:proofErr w:type="spellEnd"/>
      <w:r w:rsidRPr="00AC3E4C">
        <w:rPr>
          <w:rFonts w:hint="eastAsia"/>
          <w:kern w:val="0"/>
        </w:rPr>
        <w:t xml:space="preserve"> sting. 2016.</w:t>
      </w:r>
    </w:p>
    <w:p w14:paraId="189B4AF5" w14:textId="77777777" w:rsidR="00AC3E4C" w:rsidRPr="00AC3E4C" w:rsidRDefault="00AC3E4C" w:rsidP="00B03568">
      <w:pPr>
        <w:jc w:val="left"/>
        <w:rPr>
          <w:rFonts w:hAnsi="宋体"/>
        </w:rPr>
      </w:pPr>
      <w:r w:rsidRPr="00AC3E4C">
        <w:rPr>
          <w:rFonts w:hAnsi="宋体" w:hint="eastAsia"/>
        </w:rPr>
        <w:t>[</w:t>
      </w:r>
      <w:r w:rsidRPr="00AC3E4C">
        <w:rPr>
          <w:rFonts w:hAnsi="宋体"/>
        </w:rPr>
        <w:t>1</w:t>
      </w:r>
      <w:r w:rsidRPr="00AC3E4C">
        <w:rPr>
          <w:rFonts w:hAnsi="宋体" w:hint="eastAsia"/>
        </w:rPr>
        <w:t>9]</w:t>
      </w:r>
      <w:r w:rsidRPr="00AC3E4C">
        <w:rPr>
          <w:rFonts w:hAnsi="宋体" w:hint="eastAsia"/>
        </w:rPr>
        <w:t>柳燕子</w:t>
      </w:r>
      <w:r w:rsidRPr="00AC3E4C">
        <w:rPr>
          <w:rFonts w:hAnsi="宋体" w:hint="eastAsia"/>
        </w:rPr>
        <w:t>.</w:t>
      </w:r>
      <w:r w:rsidRPr="00AC3E4C">
        <w:rPr>
          <w:rFonts w:hAnsi="宋体" w:hint="eastAsia"/>
        </w:rPr>
        <w:t>基于多模型分析的小麦价格预测研究</w:t>
      </w:r>
      <w:r w:rsidRPr="00AC3E4C">
        <w:rPr>
          <w:rFonts w:hAnsi="宋体" w:hint="eastAsia"/>
        </w:rPr>
        <w:t>[J].</w:t>
      </w:r>
      <w:r w:rsidRPr="00AC3E4C">
        <w:rPr>
          <w:rFonts w:hAnsi="宋体" w:hint="eastAsia"/>
        </w:rPr>
        <w:t>山西农经</w:t>
      </w:r>
      <w:r w:rsidRPr="00AC3E4C">
        <w:rPr>
          <w:rFonts w:hAnsi="宋体" w:hint="eastAsia"/>
        </w:rPr>
        <w:t>,2018(04):</w:t>
      </w:r>
      <w:proofErr w:type="gramStart"/>
      <w:r w:rsidRPr="00AC3E4C">
        <w:rPr>
          <w:rFonts w:hAnsi="宋体" w:hint="eastAsia"/>
        </w:rPr>
        <w:t>148.DOI:10.16675/j.cnki.cn</w:t>
      </w:r>
      <w:proofErr w:type="gramEnd"/>
      <w:r w:rsidRPr="00AC3E4C">
        <w:rPr>
          <w:rFonts w:hAnsi="宋体" w:hint="eastAsia"/>
        </w:rPr>
        <w:t>14-1065/f.2018.04.103.</w:t>
      </w:r>
    </w:p>
    <w:p w14:paraId="18975134" w14:textId="77777777" w:rsidR="00AC3E4C" w:rsidRPr="00AC3E4C" w:rsidRDefault="00AC3E4C" w:rsidP="00B03568">
      <w:pPr>
        <w:jc w:val="left"/>
        <w:rPr>
          <w:rFonts w:hAnsi="宋体"/>
        </w:rPr>
      </w:pPr>
      <w:r w:rsidRPr="00AC3E4C">
        <w:rPr>
          <w:rFonts w:hAnsi="宋体" w:hint="eastAsia"/>
        </w:rPr>
        <w:t>[</w:t>
      </w:r>
      <w:r w:rsidRPr="00AC3E4C">
        <w:rPr>
          <w:rFonts w:hAnsi="宋体"/>
        </w:rPr>
        <w:t>2</w:t>
      </w:r>
      <w:r w:rsidRPr="00AC3E4C">
        <w:rPr>
          <w:rFonts w:hAnsi="宋体" w:hint="eastAsia"/>
        </w:rPr>
        <w:t>0]</w:t>
      </w:r>
      <w:r w:rsidRPr="00AC3E4C">
        <w:rPr>
          <w:rFonts w:hAnsi="宋体" w:hint="eastAsia"/>
        </w:rPr>
        <w:t>李雪</w:t>
      </w:r>
      <w:r w:rsidRPr="00AC3E4C">
        <w:rPr>
          <w:rFonts w:hAnsi="宋体" w:hint="eastAsia"/>
        </w:rPr>
        <w:t>,</w:t>
      </w:r>
      <w:r w:rsidRPr="00AC3E4C">
        <w:rPr>
          <w:rFonts w:hAnsi="宋体" w:hint="eastAsia"/>
        </w:rPr>
        <w:t>韩一军</w:t>
      </w:r>
      <w:r w:rsidRPr="00AC3E4C">
        <w:rPr>
          <w:rFonts w:hAnsi="宋体" w:hint="eastAsia"/>
        </w:rPr>
        <w:t>,</w:t>
      </w:r>
      <w:r w:rsidRPr="00AC3E4C">
        <w:rPr>
          <w:rFonts w:hAnsi="宋体" w:hint="eastAsia"/>
        </w:rPr>
        <w:t>付文阁</w:t>
      </w:r>
      <w:r w:rsidRPr="00AC3E4C">
        <w:rPr>
          <w:rFonts w:hAnsi="宋体" w:hint="eastAsia"/>
        </w:rPr>
        <w:t>.</w:t>
      </w:r>
      <w:r w:rsidRPr="00AC3E4C">
        <w:rPr>
          <w:rFonts w:hAnsi="宋体" w:hint="eastAsia"/>
        </w:rPr>
        <w:t>最低收购价政策对小麦市场价格波动影响的实证分析</w:t>
      </w:r>
      <w:r w:rsidRPr="00AC3E4C">
        <w:rPr>
          <w:rFonts w:hAnsi="宋体" w:hint="eastAsia"/>
        </w:rPr>
        <w:t>[J].</w:t>
      </w:r>
      <w:r w:rsidRPr="00AC3E4C">
        <w:rPr>
          <w:rFonts w:hAnsi="宋体" w:hint="eastAsia"/>
        </w:rPr>
        <w:t>华中农业大学学报</w:t>
      </w:r>
      <w:r w:rsidRPr="00AC3E4C">
        <w:rPr>
          <w:rFonts w:hAnsi="宋体" w:hint="eastAsia"/>
        </w:rPr>
        <w:t>(</w:t>
      </w:r>
      <w:r w:rsidRPr="00AC3E4C">
        <w:rPr>
          <w:rFonts w:hAnsi="宋体" w:hint="eastAsia"/>
        </w:rPr>
        <w:t>社会科学版</w:t>
      </w:r>
      <w:r w:rsidRPr="00AC3E4C">
        <w:rPr>
          <w:rFonts w:hAnsi="宋体" w:hint="eastAsia"/>
        </w:rPr>
        <w:t>),2018(02):1-7+</w:t>
      </w:r>
      <w:proofErr w:type="gramStart"/>
      <w:r w:rsidRPr="00AC3E4C">
        <w:rPr>
          <w:rFonts w:hAnsi="宋体" w:hint="eastAsia"/>
        </w:rPr>
        <w:t>154.DOI:10.13300/j.cnki.hnwkxb</w:t>
      </w:r>
      <w:proofErr w:type="gramEnd"/>
      <w:r w:rsidRPr="00AC3E4C">
        <w:rPr>
          <w:rFonts w:hAnsi="宋体" w:hint="eastAsia"/>
        </w:rPr>
        <w:t>.2018.02.001.</w:t>
      </w:r>
    </w:p>
    <w:p w14:paraId="0012F436" w14:textId="77777777" w:rsidR="00AC3E4C" w:rsidRPr="00AC3E4C" w:rsidRDefault="00AC3E4C" w:rsidP="00B03568">
      <w:pPr>
        <w:jc w:val="left"/>
        <w:rPr>
          <w:rFonts w:hAnsi="宋体"/>
        </w:rPr>
      </w:pPr>
      <w:r w:rsidRPr="00AC3E4C">
        <w:rPr>
          <w:rFonts w:hAnsi="宋体" w:hint="eastAsia"/>
        </w:rPr>
        <w:lastRenderedPageBreak/>
        <w:t>[</w:t>
      </w:r>
      <w:r w:rsidRPr="00AC3E4C">
        <w:rPr>
          <w:rFonts w:hAnsi="宋体"/>
        </w:rPr>
        <w:t>2</w:t>
      </w:r>
      <w:r w:rsidRPr="00AC3E4C">
        <w:rPr>
          <w:rFonts w:hAnsi="宋体" w:hint="eastAsia"/>
        </w:rPr>
        <w:t>1]</w:t>
      </w:r>
      <w:r w:rsidRPr="00AC3E4C">
        <w:rPr>
          <w:rFonts w:hAnsi="宋体" w:hint="eastAsia"/>
        </w:rPr>
        <w:t>张瑞娟</w:t>
      </w:r>
      <w:r w:rsidRPr="00AC3E4C">
        <w:rPr>
          <w:rFonts w:hAnsi="宋体" w:hint="eastAsia"/>
        </w:rPr>
        <w:t>,</w:t>
      </w:r>
      <w:r w:rsidRPr="00AC3E4C">
        <w:rPr>
          <w:rFonts w:hAnsi="宋体" w:hint="eastAsia"/>
        </w:rPr>
        <w:t>高芸</w:t>
      </w:r>
      <w:r w:rsidRPr="00AC3E4C">
        <w:rPr>
          <w:rFonts w:hAnsi="宋体" w:hint="eastAsia"/>
        </w:rPr>
        <w:t>.</w:t>
      </w:r>
      <w:r w:rsidRPr="00AC3E4C">
        <w:rPr>
          <w:rFonts w:hAnsi="宋体" w:hint="eastAsia"/>
        </w:rPr>
        <w:t>国内外小麦价格联动关系研究</w:t>
      </w:r>
      <w:r w:rsidRPr="00AC3E4C">
        <w:rPr>
          <w:rFonts w:hAnsi="宋体" w:hint="eastAsia"/>
        </w:rPr>
        <w:t>[J].</w:t>
      </w:r>
      <w:r w:rsidRPr="00AC3E4C">
        <w:rPr>
          <w:rFonts w:hAnsi="宋体" w:hint="eastAsia"/>
        </w:rPr>
        <w:t>价格理论与实践</w:t>
      </w:r>
      <w:r w:rsidRPr="00AC3E4C">
        <w:rPr>
          <w:rFonts w:hAnsi="宋体" w:hint="eastAsia"/>
        </w:rPr>
        <w:t xml:space="preserve"> ,2016(07):</w:t>
      </w:r>
      <w:proofErr w:type="gramStart"/>
      <w:r w:rsidRPr="00AC3E4C">
        <w:rPr>
          <w:rFonts w:hAnsi="宋体" w:hint="eastAsia"/>
        </w:rPr>
        <w:t>112-115.DOI:10.19851/j.cnki.cn</w:t>
      </w:r>
      <w:proofErr w:type="gramEnd"/>
      <w:r w:rsidRPr="00AC3E4C">
        <w:rPr>
          <w:rFonts w:hAnsi="宋体" w:hint="eastAsia"/>
        </w:rPr>
        <w:t>11-1010/f.2016.07.029.</w:t>
      </w:r>
    </w:p>
    <w:p w14:paraId="2E4370A3" w14:textId="657C1D63" w:rsidR="00A671EE" w:rsidRPr="00A671EE" w:rsidRDefault="00AC3E4C" w:rsidP="00B03568">
      <w:pPr>
        <w:jc w:val="left"/>
        <w:rPr>
          <w:rFonts w:hAnsi="宋体"/>
        </w:rPr>
      </w:pPr>
      <w:r w:rsidRPr="00AC3E4C">
        <w:rPr>
          <w:rFonts w:hAnsi="宋体" w:hint="eastAsia"/>
        </w:rPr>
        <w:t>[</w:t>
      </w:r>
      <w:r w:rsidRPr="00AC3E4C">
        <w:rPr>
          <w:rFonts w:hAnsi="宋体"/>
        </w:rPr>
        <w:t>22]</w:t>
      </w:r>
      <w:r w:rsidRPr="00AC3E4C">
        <w:rPr>
          <w:rFonts w:hAnsi="宋体"/>
        </w:rPr>
        <w:t>新冠肺炎疫情对中国粮食价格的影响效应及作用机制</w:t>
      </w:r>
      <w:r w:rsidRPr="00AC3E4C">
        <w:rPr>
          <w:rFonts w:hAnsi="宋体"/>
        </w:rPr>
        <w:t>.</w:t>
      </w:r>
      <w:r w:rsidRPr="00AC3E4C">
        <w:rPr>
          <w:rFonts w:hAnsi="宋体"/>
        </w:rPr>
        <w:t>崔海莹</w:t>
      </w:r>
    </w:p>
    <w:p w14:paraId="6C44D808" w14:textId="77777777" w:rsidR="00A671EE" w:rsidRPr="00A671EE" w:rsidRDefault="00A671EE" w:rsidP="00B03568">
      <w:pPr>
        <w:jc w:val="left"/>
        <w:rPr>
          <w:rFonts w:hAnsi="宋体"/>
        </w:rPr>
      </w:pPr>
      <w:r w:rsidRPr="00A671EE">
        <w:rPr>
          <w:rFonts w:hAnsi="宋体" w:hint="eastAsia"/>
        </w:rPr>
        <w:t xml:space="preserve">[23] </w:t>
      </w:r>
      <w:proofErr w:type="gramStart"/>
      <w:r w:rsidRPr="00A671EE">
        <w:rPr>
          <w:rFonts w:hAnsi="宋体" w:hint="eastAsia"/>
        </w:rPr>
        <w:t>战玉锋</w:t>
      </w:r>
      <w:proofErr w:type="gramEnd"/>
      <w:r w:rsidRPr="00A671EE">
        <w:rPr>
          <w:rFonts w:hAnsi="宋体" w:hint="eastAsia"/>
        </w:rPr>
        <w:t>,</w:t>
      </w:r>
      <w:r w:rsidRPr="00A671EE">
        <w:rPr>
          <w:rFonts w:hAnsi="宋体" w:hint="eastAsia"/>
        </w:rPr>
        <w:t>刘放</w:t>
      </w:r>
      <w:r w:rsidRPr="00A671EE">
        <w:rPr>
          <w:rFonts w:hAnsi="宋体" w:hint="eastAsia"/>
        </w:rPr>
        <w:t xml:space="preserve">. </w:t>
      </w:r>
      <w:r w:rsidRPr="00A671EE">
        <w:rPr>
          <w:rFonts w:hAnsi="宋体" w:hint="eastAsia"/>
        </w:rPr>
        <w:t>我国小麦期货价格影响因素实证分析</w:t>
      </w:r>
      <w:r w:rsidRPr="00A671EE">
        <w:rPr>
          <w:rFonts w:hAnsi="宋体" w:hint="eastAsia"/>
        </w:rPr>
        <w:t xml:space="preserve">[J]. </w:t>
      </w:r>
      <w:r w:rsidRPr="00A671EE">
        <w:rPr>
          <w:rFonts w:hAnsi="宋体" w:hint="eastAsia"/>
        </w:rPr>
        <w:t>沈阳工业大学学报</w:t>
      </w:r>
      <w:r w:rsidRPr="00A671EE">
        <w:rPr>
          <w:rFonts w:hAnsi="宋体" w:hint="eastAsia"/>
        </w:rPr>
        <w:t>(</w:t>
      </w:r>
      <w:r w:rsidRPr="00A671EE">
        <w:rPr>
          <w:rFonts w:hAnsi="宋体" w:hint="eastAsia"/>
        </w:rPr>
        <w:t>社会科学版</w:t>
      </w:r>
      <w:r w:rsidRPr="00A671EE">
        <w:rPr>
          <w:rFonts w:hAnsi="宋体" w:hint="eastAsia"/>
        </w:rPr>
        <w:t>), 2012, 5(3): 223-231.</w:t>
      </w:r>
    </w:p>
    <w:p w14:paraId="28209B4D" w14:textId="77777777" w:rsidR="00A671EE" w:rsidRPr="00A671EE" w:rsidRDefault="00A671EE" w:rsidP="00B03568">
      <w:pPr>
        <w:jc w:val="left"/>
        <w:rPr>
          <w:rFonts w:hAnsi="宋体"/>
        </w:rPr>
      </w:pPr>
      <w:r w:rsidRPr="00A671EE">
        <w:rPr>
          <w:rFonts w:hAnsi="宋体" w:hint="eastAsia"/>
        </w:rPr>
        <w:t xml:space="preserve">[24] </w:t>
      </w:r>
      <w:r w:rsidRPr="00A671EE">
        <w:rPr>
          <w:rFonts w:hAnsi="宋体" w:hint="eastAsia"/>
        </w:rPr>
        <w:t>张恒</w:t>
      </w:r>
      <w:r w:rsidRPr="00A671EE">
        <w:rPr>
          <w:rFonts w:hAnsi="宋体" w:hint="eastAsia"/>
        </w:rPr>
        <w:t>,</w:t>
      </w:r>
      <w:r w:rsidRPr="00A671EE">
        <w:rPr>
          <w:rFonts w:hAnsi="宋体" w:hint="eastAsia"/>
        </w:rPr>
        <w:t>赵宇洋</w:t>
      </w:r>
      <w:r w:rsidRPr="00A671EE">
        <w:rPr>
          <w:rFonts w:hAnsi="宋体" w:hint="eastAsia"/>
        </w:rPr>
        <w:t>,</w:t>
      </w:r>
      <w:proofErr w:type="gramStart"/>
      <w:r w:rsidRPr="00A671EE">
        <w:rPr>
          <w:rFonts w:hAnsi="宋体" w:hint="eastAsia"/>
        </w:rPr>
        <w:t>安起光</w:t>
      </w:r>
      <w:proofErr w:type="gramEnd"/>
      <w:r w:rsidRPr="00A671EE">
        <w:rPr>
          <w:rFonts w:hAnsi="宋体" w:hint="eastAsia"/>
        </w:rPr>
        <w:t xml:space="preserve">. </w:t>
      </w:r>
      <w:r w:rsidRPr="00A671EE">
        <w:rPr>
          <w:rFonts w:hAnsi="宋体" w:hint="eastAsia"/>
        </w:rPr>
        <w:t>基于</w:t>
      </w:r>
      <w:r w:rsidRPr="00A671EE">
        <w:rPr>
          <w:rFonts w:hAnsi="宋体" w:hint="eastAsia"/>
        </w:rPr>
        <w:t>BEKK-GARCH</w:t>
      </w:r>
      <w:r w:rsidRPr="00A671EE">
        <w:rPr>
          <w:rFonts w:hAnsi="宋体" w:hint="eastAsia"/>
        </w:rPr>
        <w:t>模型的小麦期现货市场价格波动溢出性分析</w:t>
      </w:r>
      <w:r w:rsidRPr="00A671EE">
        <w:rPr>
          <w:rFonts w:hAnsi="宋体" w:hint="eastAsia"/>
        </w:rPr>
        <w:t xml:space="preserve">[J]. </w:t>
      </w:r>
      <w:r w:rsidRPr="00A671EE">
        <w:rPr>
          <w:rFonts w:hAnsi="宋体" w:hint="eastAsia"/>
        </w:rPr>
        <w:t>粮食科技与经济</w:t>
      </w:r>
      <w:r w:rsidRPr="00A671EE">
        <w:rPr>
          <w:rFonts w:hAnsi="宋体" w:hint="eastAsia"/>
        </w:rPr>
        <w:t>, 2022, 47(1): 40-44.</w:t>
      </w:r>
    </w:p>
    <w:p w14:paraId="05F29E23" w14:textId="77777777" w:rsidR="00A671EE" w:rsidRPr="00A671EE" w:rsidRDefault="00A671EE" w:rsidP="00B03568">
      <w:pPr>
        <w:jc w:val="left"/>
        <w:rPr>
          <w:rFonts w:hAnsi="宋体"/>
        </w:rPr>
      </w:pPr>
      <w:r w:rsidRPr="00A671EE">
        <w:rPr>
          <w:rFonts w:hAnsi="宋体" w:hint="eastAsia"/>
        </w:rPr>
        <w:t>[25]</w:t>
      </w:r>
      <w:r w:rsidRPr="00A671EE">
        <w:rPr>
          <w:rFonts w:hAnsi="宋体" w:hint="eastAsia"/>
        </w:rPr>
        <w:t>张鑫</w:t>
      </w:r>
      <w:r w:rsidRPr="00A671EE">
        <w:rPr>
          <w:rFonts w:hAnsi="宋体" w:hint="eastAsia"/>
        </w:rPr>
        <w:t xml:space="preserve">, </w:t>
      </w:r>
      <w:r w:rsidRPr="00A671EE">
        <w:rPr>
          <w:rFonts w:hAnsi="宋体" w:hint="eastAsia"/>
        </w:rPr>
        <w:t>吴海涛</w:t>
      </w:r>
      <w:r w:rsidRPr="00A671EE">
        <w:rPr>
          <w:rFonts w:hAnsi="宋体" w:hint="eastAsia"/>
        </w:rPr>
        <w:t xml:space="preserve">, </w:t>
      </w:r>
      <w:proofErr w:type="gramStart"/>
      <w:r w:rsidRPr="00A671EE">
        <w:rPr>
          <w:rFonts w:hAnsi="宋体" w:hint="eastAsia"/>
        </w:rPr>
        <w:t>曹雪虹</w:t>
      </w:r>
      <w:proofErr w:type="gramEnd"/>
      <w:r w:rsidRPr="00A671EE">
        <w:rPr>
          <w:rFonts w:hAnsi="宋体" w:hint="eastAsia"/>
        </w:rPr>
        <w:t xml:space="preserve">. Hadoop </w:t>
      </w:r>
      <w:r w:rsidRPr="00A671EE">
        <w:rPr>
          <w:rFonts w:hAnsi="宋体" w:hint="eastAsia"/>
        </w:rPr>
        <w:t>环境下基于随机森林的特征选择算法</w:t>
      </w:r>
      <w:r w:rsidRPr="00A671EE">
        <w:rPr>
          <w:rFonts w:hAnsi="宋体" w:hint="eastAsia"/>
        </w:rPr>
        <w:t xml:space="preserve">[J]. </w:t>
      </w:r>
      <w:r w:rsidRPr="00A671EE">
        <w:rPr>
          <w:rFonts w:hAnsi="宋体" w:hint="eastAsia"/>
        </w:rPr>
        <w:t>计算机技术与发展</w:t>
      </w:r>
      <w:r w:rsidRPr="00A671EE">
        <w:rPr>
          <w:rFonts w:hAnsi="宋体" w:hint="eastAsia"/>
        </w:rPr>
        <w:t>, 2018, 28(07):88-92.</w:t>
      </w:r>
    </w:p>
    <w:p w14:paraId="47A94AEE" w14:textId="77777777" w:rsidR="00A671EE" w:rsidRPr="00A671EE" w:rsidRDefault="00A671EE" w:rsidP="00B03568">
      <w:pPr>
        <w:jc w:val="left"/>
        <w:rPr>
          <w:rFonts w:hAnsi="宋体"/>
        </w:rPr>
      </w:pPr>
      <w:r w:rsidRPr="00A671EE">
        <w:rPr>
          <w:rFonts w:hAnsi="宋体" w:hint="eastAsia"/>
        </w:rPr>
        <w:t xml:space="preserve">[26] </w:t>
      </w:r>
      <w:r w:rsidRPr="00A671EE">
        <w:rPr>
          <w:rFonts w:hAnsi="宋体" w:hint="eastAsia"/>
        </w:rPr>
        <w:t>顾鑫</w:t>
      </w:r>
      <w:r w:rsidRPr="00A671EE">
        <w:rPr>
          <w:rFonts w:hAnsi="宋体" w:hint="eastAsia"/>
        </w:rPr>
        <w:t xml:space="preserve">. </w:t>
      </w:r>
      <w:r w:rsidRPr="00A671EE">
        <w:rPr>
          <w:rFonts w:hAnsi="宋体" w:hint="eastAsia"/>
        </w:rPr>
        <w:t>基于</w:t>
      </w:r>
      <w:r w:rsidRPr="00A671EE">
        <w:rPr>
          <w:rFonts w:hAnsi="宋体" w:hint="eastAsia"/>
        </w:rPr>
        <w:t>ARIMA-LSTM-</w:t>
      </w:r>
      <w:proofErr w:type="spellStart"/>
      <w:r w:rsidRPr="00A671EE">
        <w:rPr>
          <w:rFonts w:hAnsi="宋体" w:hint="eastAsia"/>
        </w:rPr>
        <w:t>XGBoost</w:t>
      </w:r>
      <w:proofErr w:type="spellEnd"/>
      <w:r w:rsidRPr="00A671EE">
        <w:rPr>
          <w:rFonts w:hAnsi="宋体" w:hint="eastAsia"/>
        </w:rPr>
        <w:t>组合模型的中国经济发展预测</w:t>
      </w:r>
      <w:r w:rsidRPr="00A671EE">
        <w:rPr>
          <w:rFonts w:hAnsi="宋体" w:hint="eastAsia"/>
        </w:rPr>
        <w:t xml:space="preserve">[D]. </w:t>
      </w:r>
      <w:r w:rsidRPr="00A671EE">
        <w:rPr>
          <w:rFonts w:hAnsi="宋体" w:hint="eastAsia"/>
        </w:rPr>
        <w:t>青岛大学</w:t>
      </w:r>
      <w:r w:rsidRPr="00A671EE">
        <w:rPr>
          <w:rFonts w:hAnsi="宋体" w:hint="eastAsia"/>
        </w:rPr>
        <w:t>, 2021.</w:t>
      </w:r>
    </w:p>
    <w:p w14:paraId="44AC585D" w14:textId="77777777" w:rsidR="00A671EE" w:rsidRPr="00A671EE" w:rsidRDefault="00A671EE" w:rsidP="00B03568">
      <w:pPr>
        <w:jc w:val="left"/>
        <w:rPr>
          <w:rFonts w:hAnsi="宋体"/>
        </w:rPr>
      </w:pPr>
      <w:r w:rsidRPr="00A671EE">
        <w:rPr>
          <w:rFonts w:hAnsi="宋体"/>
        </w:rPr>
        <w:t>[27] GAO W J</w:t>
      </w:r>
      <w:r w:rsidRPr="00A671EE">
        <w:rPr>
          <w:rFonts w:hAnsi="宋体" w:hint="eastAsia"/>
        </w:rPr>
        <w:t>，</w:t>
      </w:r>
      <w:r w:rsidRPr="00A671EE">
        <w:rPr>
          <w:rFonts w:hAnsi="宋体"/>
        </w:rPr>
        <w:t>LI Z</w:t>
      </w:r>
      <w:r w:rsidRPr="00A671EE">
        <w:rPr>
          <w:rFonts w:hAnsi="宋体" w:hint="eastAsia"/>
        </w:rPr>
        <w:t>，</w:t>
      </w:r>
      <w:r w:rsidRPr="00A671EE">
        <w:rPr>
          <w:rFonts w:hAnsi="宋体"/>
        </w:rPr>
        <w:t>MIN X</w:t>
      </w:r>
      <w:r w:rsidRPr="00A671EE">
        <w:rPr>
          <w:rFonts w:hAnsi="宋体" w:hint="eastAsia"/>
        </w:rPr>
        <w:t>，</w:t>
      </w:r>
      <w:r w:rsidRPr="00A671EE">
        <w:rPr>
          <w:rFonts w:hAnsi="宋体"/>
        </w:rPr>
        <w:t>et al. Application system response time pre</w:t>
      </w:r>
      <w:r w:rsidRPr="00A671EE">
        <w:rPr>
          <w:rFonts w:ascii="MS Gothic" w:eastAsia="MS Gothic" w:hAnsi="MS Gothic" w:cs="MS Gothic" w:hint="eastAsia"/>
        </w:rPr>
        <w:t>⁃</w:t>
      </w:r>
      <w:r w:rsidRPr="00A671EE">
        <w:rPr>
          <w:rFonts w:hAnsi="宋体"/>
        </w:rPr>
        <w:t>diction based on ARIMA-LSTM composite mode</w:t>
      </w:r>
      <w:r w:rsidRPr="00A671EE">
        <w:rPr>
          <w:rFonts w:hAnsi="宋体" w:hint="eastAsia"/>
        </w:rPr>
        <w:t>［</w:t>
      </w:r>
      <w:r w:rsidRPr="00A671EE">
        <w:rPr>
          <w:rFonts w:hAnsi="宋体"/>
        </w:rPr>
        <w:t>J</w:t>
      </w:r>
      <w:r w:rsidRPr="00A671EE">
        <w:rPr>
          <w:rFonts w:hAnsi="宋体" w:hint="eastAsia"/>
        </w:rPr>
        <w:t>］</w:t>
      </w:r>
      <w:r w:rsidRPr="00A671EE">
        <w:rPr>
          <w:rFonts w:hAnsi="宋体"/>
        </w:rPr>
        <w:t>. Computer &amp;Digital Engineering</w:t>
      </w:r>
      <w:r w:rsidRPr="00A671EE">
        <w:rPr>
          <w:rFonts w:hAnsi="宋体" w:hint="eastAsia"/>
        </w:rPr>
        <w:t>，</w:t>
      </w:r>
      <w:r w:rsidRPr="00A671EE">
        <w:rPr>
          <w:rFonts w:hAnsi="宋体"/>
        </w:rPr>
        <w:t>2021</w:t>
      </w:r>
      <w:r w:rsidRPr="00A671EE">
        <w:rPr>
          <w:rFonts w:hAnsi="宋体" w:hint="eastAsia"/>
        </w:rPr>
        <w:t>，</w:t>
      </w:r>
      <w:r w:rsidRPr="00A671EE">
        <w:rPr>
          <w:rFonts w:hAnsi="宋体"/>
        </w:rPr>
        <w:t>49</w:t>
      </w:r>
      <w:r w:rsidRPr="00A671EE">
        <w:rPr>
          <w:rFonts w:hAnsi="宋体" w:hint="eastAsia"/>
        </w:rPr>
        <w:t>（</w:t>
      </w:r>
      <w:r w:rsidRPr="00A671EE">
        <w:rPr>
          <w:rFonts w:hAnsi="宋体"/>
        </w:rPr>
        <w:t>5</w:t>
      </w:r>
      <w:r w:rsidRPr="00A671EE">
        <w:rPr>
          <w:rFonts w:hAnsi="宋体" w:hint="eastAsia"/>
        </w:rPr>
        <w:t>）：</w:t>
      </w:r>
      <w:r w:rsidRPr="00A671EE">
        <w:rPr>
          <w:rFonts w:hAnsi="宋体"/>
        </w:rPr>
        <w:t>880-885.</w:t>
      </w:r>
      <w:r w:rsidRPr="00A671EE">
        <w:rPr>
          <w:rFonts w:hAnsi="宋体" w:hint="eastAsia"/>
        </w:rPr>
        <w:t>高文俊，李志，闵星，等</w:t>
      </w:r>
      <w:r w:rsidRPr="00A671EE">
        <w:rPr>
          <w:rFonts w:hAnsi="宋体"/>
        </w:rPr>
        <w:t xml:space="preserve"> . </w:t>
      </w:r>
      <w:r w:rsidRPr="00A671EE">
        <w:rPr>
          <w:rFonts w:hAnsi="宋体" w:hint="eastAsia"/>
        </w:rPr>
        <w:t>基于</w:t>
      </w:r>
      <w:r w:rsidRPr="00A671EE">
        <w:rPr>
          <w:rFonts w:hAnsi="宋体"/>
        </w:rPr>
        <w:t xml:space="preserve"> ARIMA-LSTM </w:t>
      </w:r>
      <w:r w:rsidRPr="00A671EE">
        <w:rPr>
          <w:rFonts w:hAnsi="宋体" w:hint="eastAsia"/>
        </w:rPr>
        <w:t>组合模型的应用系统响应时间预测［</w:t>
      </w:r>
      <w:r w:rsidRPr="00A671EE">
        <w:rPr>
          <w:rFonts w:hAnsi="宋体"/>
        </w:rPr>
        <w:t>J</w:t>
      </w:r>
      <w:r w:rsidRPr="00A671EE">
        <w:rPr>
          <w:rFonts w:hAnsi="宋体" w:hint="eastAsia"/>
        </w:rPr>
        <w:t>］</w:t>
      </w:r>
      <w:r w:rsidRPr="00A671EE">
        <w:rPr>
          <w:rFonts w:hAnsi="宋体"/>
        </w:rPr>
        <w:t xml:space="preserve">. </w:t>
      </w:r>
      <w:r w:rsidRPr="00A671EE">
        <w:rPr>
          <w:rFonts w:hAnsi="宋体" w:hint="eastAsia"/>
        </w:rPr>
        <w:t>计算机与数字工程，</w:t>
      </w:r>
      <w:r w:rsidRPr="00A671EE">
        <w:rPr>
          <w:rFonts w:hAnsi="宋体"/>
        </w:rPr>
        <w:t>2021</w:t>
      </w:r>
      <w:r w:rsidRPr="00A671EE">
        <w:rPr>
          <w:rFonts w:hAnsi="宋体" w:hint="eastAsia"/>
        </w:rPr>
        <w:t>，</w:t>
      </w:r>
      <w:r w:rsidRPr="00A671EE">
        <w:rPr>
          <w:rFonts w:hAnsi="宋体"/>
        </w:rPr>
        <w:t>49</w:t>
      </w:r>
      <w:r w:rsidRPr="00A671EE">
        <w:rPr>
          <w:rFonts w:hAnsi="宋体" w:hint="eastAsia"/>
        </w:rPr>
        <w:t>（</w:t>
      </w:r>
      <w:r w:rsidRPr="00A671EE">
        <w:rPr>
          <w:rFonts w:hAnsi="宋体"/>
        </w:rPr>
        <w:t>5</w:t>
      </w:r>
      <w:r w:rsidRPr="00A671EE">
        <w:rPr>
          <w:rFonts w:hAnsi="宋体" w:hint="eastAsia"/>
        </w:rPr>
        <w:t>）：</w:t>
      </w:r>
      <w:r w:rsidRPr="00A671EE">
        <w:rPr>
          <w:rFonts w:hAnsi="宋体"/>
        </w:rPr>
        <w:t>880-885.</w:t>
      </w:r>
    </w:p>
    <w:p w14:paraId="22C6C1B4" w14:textId="77777777" w:rsidR="00A671EE" w:rsidRPr="00A671EE" w:rsidRDefault="00A671EE" w:rsidP="00B03568">
      <w:pPr>
        <w:jc w:val="left"/>
        <w:rPr>
          <w:rFonts w:hAnsi="宋体"/>
        </w:rPr>
      </w:pPr>
      <w:r w:rsidRPr="00A671EE">
        <w:rPr>
          <w:rFonts w:hAnsi="宋体"/>
        </w:rPr>
        <w:t xml:space="preserve">[28] XU D </w:t>
      </w:r>
      <w:proofErr w:type="spellStart"/>
      <w:r w:rsidRPr="00A671EE">
        <w:rPr>
          <w:rFonts w:hAnsi="宋体"/>
        </w:rPr>
        <w:t>D</w:t>
      </w:r>
      <w:proofErr w:type="spellEnd"/>
      <w:r w:rsidRPr="00A671EE">
        <w:rPr>
          <w:rFonts w:hAnsi="宋体" w:hint="eastAsia"/>
        </w:rPr>
        <w:t>，</w:t>
      </w:r>
      <w:r w:rsidRPr="00A671EE">
        <w:rPr>
          <w:rFonts w:hAnsi="宋体"/>
        </w:rPr>
        <w:t>JIANG Z X. End-to-end speech recognition based on deep</w:t>
      </w:r>
      <w:r w:rsidRPr="00A671EE">
        <w:rPr>
          <w:rFonts w:ascii="MS Gothic" w:eastAsia="MS Gothic" w:hAnsi="MS Gothic" w:cs="MS Gothic" w:hint="eastAsia"/>
        </w:rPr>
        <w:t>⁃</w:t>
      </w:r>
      <w:proofErr w:type="spellStart"/>
      <w:r w:rsidRPr="00A671EE">
        <w:rPr>
          <w:rFonts w:hAnsi="宋体"/>
        </w:rPr>
        <w:t>ly</w:t>
      </w:r>
      <w:proofErr w:type="spellEnd"/>
      <w:r w:rsidRPr="00A671EE">
        <w:rPr>
          <w:rFonts w:hAnsi="宋体"/>
        </w:rPr>
        <w:t xml:space="preserve"> optimized residuals convolutional neural network</w:t>
      </w:r>
      <w:r w:rsidRPr="00A671EE">
        <w:rPr>
          <w:rFonts w:hAnsi="宋体" w:hint="eastAsia"/>
        </w:rPr>
        <w:t>［</w:t>
      </w:r>
      <w:r w:rsidRPr="00A671EE">
        <w:rPr>
          <w:rFonts w:hAnsi="宋体"/>
        </w:rPr>
        <w:t>J</w:t>
      </w:r>
      <w:r w:rsidRPr="00A671EE">
        <w:rPr>
          <w:rFonts w:hAnsi="宋体" w:hint="eastAsia"/>
        </w:rPr>
        <w:t>］</w:t>
      </w:r>
      <w:r w:rsidRPr="00A671EE">
        <w:rPr>
          <w:rFonts w:hAnsi="宋体"/>
        </w:rPr>
        <w:t xml:space="preserve">. </w:t>
      </w:r>
      <w:proofErr w:type="spellStart"/>
      <w:r w:rsidRPr="00A671EE">
        <w:rPr>
          <w:rFonts w:hAnsi="宋体"/>
        </w:rPr>
        <w:t>ApplicationResearch</w:t>
      </w:r>
      <w:proofErr w:type="spellEnd"/>
      <w:r w:rsidRPr="00A671EE">
        <w:rPr>
          <w:rFonts w:hAnsi="宋体"/>
        </w:rPr>
        <w:t xml:space="preserve"> of Computers</w:t>
      </w:r>
      <w:r w:rsidRPr="00A671EE">
        <w:rPr>
          <w:rFonts w:hAnsi="宋体" w:hint="eastAsia"/>
        </w:rPr>
        <w:t>，</w:t>
      </w:r>
      <w:r w:rsidRPr="00A671EE">
        <w:rPr>
          <w:rFonts w:hAnsi="宋体"/>
        </w:rPr>
        <w:t>2020</w:t>
      </w:r>
      <w:r w:rsidRPr="00A671EE">
        <w:rPr>
          <w:rFonts w:hAnsi="宋体" w:hint="eastAsia"/>
        </w:rPr>
        <w:t>，</w:t>
      </w:r>
      <w:r w:rsidRPr="00A671EE">
        <w:rPr>
          <w:rFonts w:hAnsi="宋体"/>
        </w:rPr>
        <w:t>37</w:t>
      </w:r>
      <w:r w:rsidRPr="00A671EE">
        <w:rPr>
          <w:rFonts w:hAnsi="宋体" w:hint="eastAsia"/>
        </w:rPr>
        <w:t>（</w:t>
      </w:r>
      <w:r w:rsidRPr="00A671EE">
        <w:rPr>
          <w:rFonts w:hAnsi="宋体"/>
        </w:rPr>
        <w:t>S2</w:t>
      </w:r>
      <w:r w:rsidRPr="00A671EE">
        <w:rPr>
          <w:rFonts w:hAnsi="宋体" w:hint="eastAsia"/>
        </w:rPr>
        <w:t>）：</w:t>
      </w:r>
      <w:r w:rsidRPr="00A671EE">
        <w:rPr>
          <w:rFonts w:hAnsi="宋体"/>
        </w:rPr>
        <w:t>139-141.</w:t>
      </w:r>
      <w:r w:rsidRPr="00A671EE">
        <w:rPr>
          <w:rFonts w:hAnsi="宋体" w:hint="eastAsia"/>
        </w:rPr>
        <w:t>徐冬</w:t>
      </w:r>
      <w:proofErr w:type="gramStart"/>
      <w:r w:rsidRPr="00A671EE">
        <w:rPr>
          <w:rFonts w:hAnsi="宋体" w:hint="eastAsia"/>
        </w:rPr>
        <w:t>冬</w:t>
      </w:r>
      <w:proofErr w:type="gramEnd"/>
      <w:r w:rsidRPr="00A671EE">
        <w:rPr>
          <w:rFonts w:hAnsi="宋体" w:hint="eastAsia"/>
        </w:rPr>
        <w:t>，蒋志翔</w:t>
      </w:r>
      <w:r w:rsidRPr="00A671EE">
        <w:rPr>
          <w:rFonts w:hAnsi="宋体"/>
        </w:rPr>
        <w:t xml:space="preserve"> . </w:t>
      </w:r>
      <w:r w:rsidRPr="00A671EE">
        <w:rPr>
          <w:rFonts w:hAnsi="宋体" w:hint="eastAsia"/>
        </w:rPr>
        <w:t>基于深度优化残差卷积神经网络的端到端语音识别［</w:t>
      </w:r>
      <w:r w:rsidRPr="00A671EE">
        <w:rPr>
          <w:rFonts w:hAnsi="宋体"/>
        </w:rPr>
        <w:t>J</w:t>
      </w:r>
      <w:r w:rsidRPr="00A671EE">
        <w:rPr>
          <w:rFonts w:hAnsi="宋体" w:hint="eastAsia"/>
        </w:rPr>
        <w:t>］</w:t>
      </w:r>
      <w:r w:rsidRPr="00A671EE">
        <w:rPr>
          <w:rFonts w:hAnsi="宋体"/>
        </w:rPr>
        <w:t xml:space="preserve">. </w:t>
      </w:r>
      <w:r w:rsidRPr="00A671EE">
        <w:rPr>
          <w:rFonts w:hAnsi="宋体" w:hint="eastAsia"/>
        </w:rPr>
        <w:t>计算机应用研究，</w:t>
      </w:r>
      <w:r w:rsidRPr="00A671EE">
        <w:rPr>
          <w:rFonts w:hAnsi="宋体"/>
        </w:rPr>
        <w:t>2020</w:t>
      </w:r>
      <w:r w:rsidRPr="00A671EE">
        <w:rPr>
          <w:rFonts w:hAnsi="宋体" w:hint="eastAsia"/>
        </w:rPr>
        <w:t>，</w:t>
      </w:r>
      <w:r w:rsidRPr="00A671EE">
        <w:rPr>
          <w:rFonts w:hAnsi="宋体"/>
        </w:rPr>
        <w:t>37</w:t>
      </w:r>
      <w:r w:rsidRPr="00A671EE">
        <w:rPr>
          <w:rFonts w:hAnsi="宋体" w:hint="eastAsia"/>
        </w:rPr>
        <w:t>（</w:t>
      </w:r>
      <w:r w:rsidRPr="00A671EE">
        <w:rPr>
          <w:rFonts w:hAnsi="宋体"/>
        </w:rPr>
        <w:t>S2</w:t>
      </w:r>
      <w:r w:rsidRPr="00A671EE">
        <w:rPr>
          <w:rFonts w:hAnsi="宋体" w:hint="eastAsia"/>
        </w:rPr>
        <w:t>）：</w:t>
      </w:r>
      <w:r w:rsidRPr="00A671EE">
        <w:rPr>
          <w:rFonts w:hAnsi="宋体"/>
        </w:rPr>
        <w:t>139-141.</w:t>
      </w:r>
    </w:p>
    <w:p w14:paraId="019C27AF" w14:textId="6B768ED2" w:rsidR="00446A71" w:rsidRDefault="00A671EE" w:rsidP="00B03568">
      <w:pPr>
        <w:jc w:val="left"/>
        <w:rPr>
          <w:rFonts w:hAnsi="宋体"/>
        </w:rPr>
      </w:pPr>
      <w:r w:rsidRPr="00A671EE">
        <w:rPr>
          <w:rFonts w:hAnsi="宋体" w:hint="eastAsia"/>
        </w:rPr>
        <w:t>[</w:t>
      </w:r>
      <w:proofErr w:type="gramStart"/>
      <w:r w:rsidRPr="00A671EE">
        <w:rPr>
          <w:rFonts w:hAnsi="宋体" w:hint="eastAsia"/>
        </w:rPr>
        <w:t>29]Du</w:t>
      </w:r>
      <w:proofErr w:type="gramEnd"/>
      <w:r w:rsidRPr="00A671EE">
        <w:rPr>
          <w:rFonts w:hAnsi="宋体" w:hint="eastAsia"/>
        </w:rPr>
        <w:t xml:space="preserve"> Y. Predicting China GDP Based on ARIMA-BP Neural Network Model[A]. </w:t>
      </w:r>
      <w:proofErr w:type="spellStart"/>
      <w:r w:rsidRPr="00A671EE">
        <w:rPr>
          <w:rFonts w:hAnsi="宋体" w:hint="eastAsia"/>
        </w:rPr>
        <w:t>InformationEngineering</w:t>
      </w:r>
      <w:proofErr w:type="spellEnd"/>
      <w:r w:rsidRPr="00A671EE">
        <w:rPr>
          <w:rFonts w:hAnsi="宋体" w:hint="eastAsia"/>
        </w:rPr>
        <w:t xml:space="preserve"> Research Institute(USA) </w:t>
      </w:r>
      <w:r w:rsidRPr="00A671EE">
        <w:rPr>
          <w:rFonts w:hAnsi="宋体" w:hint="eastAsia"/>
        </w:rPr>
        <w:t>、</w:t>
      </w:r>
      <w:r w:rsidRPr="00A671EE">
        <w:rPr>
          <w:rFonts w:hAnsi="宋体" w:hint="eastAsia"/>
        </w:rPr>
        <w:t xml:space="preserve"> Asia Pacific Human-Computer Interaction </w:t>
      </w:r>
      <w:proofErr w:type="spellStart"/>
      <w:r w:rsidRPr="00A671EE">
        <w:rPr>
          <w:rFonts w:hAnsi="宋体" w:hint="eastAsia"/>
        </w:rPr>
        <w:t>ResearchCenter</w:t>
      </w:r>
      <w:proofErr w:type="spellEnd"/>
      <w:r w:rsidRPr="00A671EE">
        <w:rPr>
          <w:rFonts w:hAnsi="宋体" w:hint="eastAsia"/>
        </w:rPr>
        <w:t xml:space="preserve">(Hong Kong).Proceedings of 2018 IEA 3rd International Conference on Frontier </w:t>
      </w:r>
      <w:proofErr w:type="spellStart"/>
      <w:r w:rsidRPr="00A671EE">
        <w:rPr>
          <w:rFonts w:hAnsi="宋体" w:hint="eastAsia"/>
        </w:rPr>
        <w:t>ofComputer</w:t>
      </w:r>
      <w:proofErr w:type="spellEnd"/>
      <w:r w:rsidRPr="00A671EE">
        <w:rPr>
          <w:rFonts w:hAnsi="宋体" w:hint="eastAsia"/>
        </w:rPr>
        <w:t xml:space="preserve"> Science and Information Engineering(ICFCI 2018)[C].Information </w:t>
      </w:r>
      <w:proofErr w:type="spellStart"/>
      <w:r w:rsidRPr="00A671EE">
        <w:rPr>
          <w:rFonts w:hAnsi="宋体" w:hint="eastAsia"/>
        </w:rPr>
        <w:t>EngineeringResearch</w:t>
      </w:r>
      <w:proofErr w:type="spellEnd"/>
      <w:r w:rsidRPr="00A671EE">
        <w:rPr>
          <w:rFonts w:hAnsi="宋体" w:hint="eastAsia"/>
        </w:rPr>
        <w:t xml:space="preserve"> Institute(USA) </w:t>
      </w:r>
      <w:r w:rsidRPr="00A671EE">
        <w:rPr>
          <w:rFonts w:hAnsi="宋体" w:hint="eastAsia"/>
        </w:rPr>
        <w:t>、</w:t>
      </w:r>
      <w:r w:rsidRPr="00A671EE">
        <w:rPr>
          <w:rFonts w:hAnsi="宋体" w:hint="eastAsia"/>
        </w:rPr>
        <w:t xml:space="preserve"> Asia Pacific Human-Computer Interaction Research Center(</w:t>
      </w:r>
      <w:proofErr w:type="spellStart"/>
      <w:r w:rsidRPr="00A671EE">
        <w:rPr>
          <w:rFonts w:hAnsi="宋体" w:hint="eastAsia"/>
        </w:rPr>
        <w:t>HongKong</w:t>
      </w:r>
      <w:proofErr w:type="spellEnd"/>
      <w:r w:rsidRPr="00A671EE">
        <w:rPr>
          <w:rFonts w:hAnsi="宋体" w:hint="eastAsia"/>
        </w:rPr>
        <w:t>):</w:t>
      </w:r>
      <w:r w:rsidRPr="00A671EE">
        <w:rPr>
          <w:rFonts w:hAnsi="宋体" w:hint="eastAsia"/>
        </w:rPr>
        <w:t>智能信息技术应用学会</w:t>
      </w:r>
      <w:r w:rsidRPr="00A671EE">
        <w:rPr>
          <w:rFonts w:hAnsi="宋体" w:hint="eastAsia"/>
        </w:rPr>
        <w:t>, 2018:6.</w:t>
      </w:r>
    </w:p>
    <w:p w14:paraId="3E52105D" w14:textId="6D4AA636" w:rsidR="008A4CFA" w:rsidRDefault="008A4CFA" w:rsidP="00B03568">
      <w:pPr>
        <w:jc w:val="left"/>
        <w:rPr>
          <w:rFonts w:hAnsi="宋体"/>
        </w:rPr>
      </w:pPr>
    </w:p>
    <w:p w14:paraId="63D74B11" w14:textId="6B67FBD6" w:rsidR="008A4CFA" w:rsidRDefault="008A4CFA" w:rsidP="008A4CFA">
      <w:pPr>
        <w:pStyle w:val="1"/>
        <w:jc w:val="center"/>
      </w:pPr>
      <w:r>
        <w:t xml:space="preserve">7 </w:t>
      </w:r>
      <w:r>
        <w:rPr>
          <w:rFonts w:hint="eastAsia"/>
        </w:rPr>
        <w:t>附录</w:t>
      </w:r>
    </w:p>
    <w:p w14:paraId="44E4652C" w14:textId="19EAB7D9" w:rsidR="008A4CFA" w:rsidRPr="005C7382" w:rsidRDefault="008A4CFA" w:rsidP="008A4CFA">
      <w:pPr>
        <w:pStyle w:val="2"/>
      </w:pPr>
      <w:bookmarkStart w:id="18" w:name="_Toc105262538"/>
      <w:r w:rsidRPr="005C7382">
        <w:rPr>
          <w:rFonts w:hint="eastAsia"/>
        </w:rPr>
        <w:t>附录</w:t>
      </w:r>
      <w:r w:rsidRPr="005C7382">
        <w:rPr>
          <w:rFonts w:hint="eastAsia"/>
        </w:rPr>
        <w:t>1</w:t>
      </w:r>
      <w:r w:rsidRPr="005C7382">
        <w:rPr>
          <w:rFonts w:hint="eastAsia"/>
        </w:rPr>
        <w:t>：</w:t>
      </w:r>
      <w:r w:rsidRPr="005C7382">
        <w:rPr>
          <w:rFonts w:hint="eastAsia"/>
        </w:rPr>
        <w:t>R</w:t>
      </w:r>
      <w:r w:rsidRPr="005C7382">
        <w:rPr>
          <w:rFonts w:hint="eastAsia"/>
        </w:rPr>
        <w:t>语言代码</w:t>
      </w:r>
      <w:bookmarkEnd w:id="18"/>
      <w:r>
        <w:rPr>
          <w:rFonts w:hint="eastAsia"/>
        </w:rPr>
        <w:t>节选</w:t>
      </w:r>
    </w:p>
    <w:p w14:paraId="0C96A414" w14:textId="77777777" w:rsidR="008A4CFA" w:rsidRPr="008A4CFA" w:rsidRDefault="008A4CFA" w:rsidP="008A4CFA">
      <w:pPr>
        <w:widowControl/>
        <w:wordWrap w:val="0"/>
        <w:spacing w:after="200"/>
        <w:jc w:val="left"/>
        <w:rPr>
          <w:rFonts w:ascii="Consolas" w:hAnsi="Consolas"/>
          <w:kern w:val="0"/>
          <w:sz w:val="22"/>
          <w:lang w:eastAsia="en-US"/>
        </w:rPr>
      </w:pPr>
      <w:r w:rsidRPr="008A4CFA">
        <w:rPr>
          <w:rFonts w:ascii="Consolas" w:hAnsi="Consolas"/>
          <w:i/>
          <w:color w:val="60A0B0"/>
          <w:kern w:val="0"/>
          <w:sz w:val="22"/>
        </w:rPr>
        <w:t>#</w:t>
      </w:r>
      <w:r w:rsidRPr="008A4CFA">
        <w:rPr>
          <w:rFonts w:ascii="Consolas" w:hAnsi="Consolas"/>
          <w:i/>
          <w:color w:val="60A0B0"/>
          <w:kern w:val="0"/>
          <w:sz w:val="22"/>
        </w:rPr>
        <w:t>相关系数图</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PerformanceAnalytics</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corrplot</w:t>
      </w:r>
      <w:proofErr w:type="spellEnd"/>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t>x</w:t>
      </w:r>
      <w:r w:rsidRPr="008A4CFA">
        <w:rPr>
          <w:rFonts w:ascii="Consolas" w:hAnsi="Consolas"/>
          <w:color w:val="007020"/>
          <w:kern w:val="0"/>
          <w:sz w:val="22"/>
        </w:rPr>
        <w:t>=</w:t>
      </w:r>
      <w:proofErr w:type="spellStart"/>
      <w:r w:rsidRPr="008A4CFA">
        <w:rPr>
          <w:rFonts w:ascii="Consolas" w:hAnsi="Consolas"/>
          <w:color w:val="06287E"/>
          <w:kern w:val="0"/>
          <w:sz w:val="22"/>
        </w:rPr>
        <w:t>read.table</w:t>
      </w:r>
      <w:proofErr w:type="spellEnd"/>
      <w:r w:rsidRPr="008A4CFA">
        <w:rPr>
          <w:rFonts w:ascii="Consolas" w:hAnsi="Consolas"/>
          <w:kern w:val="0"/>
          <w:sz w:val="22"/>
        </w:rPr>
        <w:t>(</w:t>
      </w:r>
      <w:r w:rsidRPr="008A4CFA">
        <w:rPr>
          <w:rFonts w:ascii="Consolas" w:hAnsi="Consolas"/>
          <w:color w:val="4070A0"/>
          <w:kern w:val="0"/>
          <w:sz w:val="22"/>
        </w:rPr>
        <w:t>'</w:t>
      </w:r>
      <w:proofErr w:type="spellStart"/>
      <w:r w:rsidRPr="008A4CFA">
        <w:rPr>
          <w:rFonts w:ascii="Consolas" w:hAnsi="Consolas"/>
          <w:color w:val="4070A0"/>
          <w:kern w:val="0"/>
          <w:sz w:val="22"/>
        </w:rPr>
        <w:t>clipboard'</w:t>
      </w:r>
      <w:r w:rsidRPr="008A4CFA">
        <w:rPr>
          <w:rFonts w:ascii="Consolas" w:hAnsi="Consolas"/>
          <w:kern w:val="0"/>
          <w:sz w:val="22"/>
        </w:rPr>
        <w:t>,</w:t>
      </w:r>
      <w:r w:rsidRPr="008A4CFA">
        <w:rPr>
          <w:rFonts w:ascii="Consolas" w:hAnsi="Consolas"/>
          <w:color w:val="7D9029"/>
          <w:kern w:val="0"/>
          <w:sz w:val="22"/>
        </w:rPr>
        <w:t>header</w:t>
      </w:r>
      <w:proofErr w:type="spellEnd"/>
      <w:r w:rsidRPr="008A4CFA">
        <w:rPr>
          <w:rFonts w:ascii="Consolas" w:hAnsi="Consolas"/>
          <w:color w:val="7D9029"/>
          <w:kern w:val="0"/>
          <w:sz w:val="22"/>
        </w:rPr>
        <w:t>=</w:t>
      </w:r>
      <w:r w:rsidRPr="008A4CFA">
        <w:rPr>
          <w:rFonts w:ascii="Consolas" w:hAnsi="Consolas"/>
          <w:kern w:val="0"/>
          <w:sz w:val="22"/>
        </w:rPr>
        <w:t xml:space="preserve">T);x </w:t>
      </w:r>
      <w:r w:rsidRPr="008A4CFA">
        <w:rPr>
          <w:rFonts w:ascii="Consolas" w:hAnsi="Consolas"/>
          <w:kern w:val="0"/>
          <w:sz w:val="22"/>
        </w:rPr>
        <w:br/>
      </w:r>
      <w:proofErr w:type="spellStart"/>
      <w:r w:rsidRPr="008A4CFA">
        <w:rPr>
          <w:rFonts w:ascii="Consolas" w:hAnsi="Consolas"/>
          <w:color w:val="06287E"/>
          <w:kern w:val="0"/>
          <w:sz w:val="22"/>
        </w:rPr>
        <w:t>chart.Correlation</w:t>
      </w:r>
      <w:proofErr w:type="spellEnd"/>
      <w:r w:rsidRPr="008A4CFA">
        <w:rPr>
          <w:rFonts w:ascii="Consolas" w:hAnsi="Consolas"/>
          <w:kern w:val="0"/>
          <w:sz w:val="22"/>
        </w:rPr>
        <w:t xml:space="preserve">(x, </w:t>
      </w:r>
      <w:r w:rsidRPr="008A4CFA">
        <w:rPr>
          <w:rFonts w:ascii="Consolas" w:hAnsi="Consolas"/>
          <w:color w:val="7D9029"/>
          <w:kern w:val="0"/>
          <w:sz w:val="22"/>
        </w:rPr>
        <w:t>histogram=</w:t>
      </w:r>
      <w:r w:rsidRPr="008A4CFA">
        <w:rPr>
          <w:rFonts w:ascii="Consolas" w:hAnsi="Consolas"/>
          <w:color w:val="880000"/>
          <w:kern w:val="0"/>
          <w:sz w:val="22"/>
        </w:rPr>
        <w:t>TRUE</w:t>
      </w:r>
      <w:r w:rsidRPr="008A4CFA">
        <w:rPr>
          <w:rFonts w:ascii="Consolas" w:hAnsi="Consolas"/>
          <w:kern w:val="0"/>
          <w:sz w:val="22"/>
        </w:rPr>
        <w:t xml:space="preserve">, </w:t>
      </w:r>
      <w:proofErr w:type="spellStart"/>
      <w:r w:rsidRPr="008A4CFA">
        <w:rPr>
          <w:rFonts w:ascii="Consolas" w:hAnsi="Consolas"/>
          <w:color w:val="7D9029"/>
          <w:kern w:val="0"/>
          <w:sz w:val="22"/>
        </w:rPr>
        <w:t>pch</w:t>
      </w:r>
      <w:proofErr w:type="spellEnd"/>
      <w:r w:rsidRPr="008A4CFA">
        <w:rPr>
          <w:rFonts w:ascii="Consolas" w:hAnsi="Consolas"/>
          <w:color w:val="7D9029"/>
          <w:kern w:val="0"/>
          <w:sz w:val="22"/>
        </w:rPr>
        <w:t>=</w:t>
      </w:r>
      <w:r w:rsidRPr="008A4CFA">
        <w:rPr>
          <w:rFonts w:ascii="Consolas" w:hAnsi="Consolas"/>
          <w:color w:val="40A070"/>
          <w:kern w:val="0"/>
          <w:sz w:val="22"/>
        </w:rPr>
        <w:t>19</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corrplot.mixed</w:t>
      </w:r>
      <w:proofErr w:type="spellEnd"/>
      <w:r w:rsidRPr="008A4CFA">
        <w:rPr>
          <w:rFonts w:ascii="Consolas" w:hAnsi="Consolas"/>
          <w:kern w:val="0"/>
          <w:sz w:val="22"/>
        </w:rPr>
        <w:t>(</w:t>
      </w:r>
      <w:proofErr w:type="spellStart"/>
      <w:r w:rsidRPr="008A4CFA">
        <w:rPr>
          <w:rFonts w:ascii="Consolas" w:hAnsi="Consolas"/>
          <w:color w:val="06287E"/>
          <w:kern w:val="0"/>
          <w:sz w:val="22"/>
        </w:rPr>
        <w:t>cor</w:t>
      </w:r>
      <w:proofErr w:type="spellEnd"/>
      <w:r w:rsidRPr="008A4CFA">
        <w:rPr>
          <w:rFonts w:ascii="Consolas" w:hAnsi="Consolas"/>
          <w:kern w:val="0"/>
          <w:sz w:val="22"/>
        </w:rPr>
        <w:t>(</w:t>
      </w:r>
      <w:proofErr w:type="spellStart"/>
      <w:r w:rsidRPr="008A4CFA">
        <w:rPr>
          <w:rFonts w:ascii="Consolas" w:hAnsi="Consolas"/>
          <w:kern w:val="0"/>
          <w:sz w:val="22"/>
        </w:rPr>
        <w:t>x,</w:t>
      </w:r>
      <w:r w:rsidRPr="008A4CFA">
        <w:rPr>
          <w:rFonts w:ascii="Consolas" w:hAnsi="Consolas"/>
          <w:color w:val="7D9029"/>
          <w:kern w:val="0"/>
          <w:sz w:val="22"/>
        </w:rPr>
        <w:t>method</w:t>
      </w:r>
      <w:proofErr w:type="spellEnd"/>
      <w:r w:rsidRPr="008A4CFA">
        <w:rPr>
          <w:rFonts w:ascii="Consolas" w:hAnsi="Consolas"/>
          <w:color w:val="7D9029"/>
          <w:kern w:val="0"/>
          <w:sz w:val="22"/>
        </w:rPr>
        <w:t>=</w:t>
      </w:r>
      <w:r w:rsidRPr="008A4CFA">
        <w:rPr>
          <w:rFonts w:ascii="Consolas" w:hAnsi="Consolas"/>
          <w:color w:val="4070A0"/>
          <w:kern w:val="0"/>
          <w:sz w:val="22"/>
        </w:rPr>
        <w:t>"</w:t>
      </w:r>
      <w:proofErr w:type="spellStart"/>
      <w:r w:rsidRPr="008A4CFA">
        <w:rPr>
          <w:rFonts w:ascii="Consolas" w:hAnsi="Consolas"/>
          <w:color w:val="4070A0"/>
          <w:kern w:val="0"/>
          <w:sz w:val="22"/>
        </w:rPr>
        <w:t>pearson</w:t>
      </w:r>
      <w:proofErr w:type="spellEnd"/>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lower.col</w:t>
      </w:r>
      <w:proofErr w:type="spellEnd"/>
      <w:r w:rsidRPr="008A4CFA">
        <w:rPr>
          <w:rFonts w:ascii="Consolas" w:hAnsi="Consolas"/>
          <w:color w:val="7D9029"/>
          <w:kern w:val="0"/>
          <w:sz w:val="22"/>
        </w:rPr>
        <w:t>=</w:t>
      </w:r>
      <w:r w:rsidRPr="008A4CFA">
        <w:rPr>
          <w:rFonts w:ascii="Consolas" w:hAnsi="Consolas"/>
          <w:color w:val="4070A0"/>
          <w:kern w:val="0"/>
          <w:sz w:val="22"/>
        </w:rPr>
        <w:t>"black"</w:t>
      </w:r>
      <w:r w:rsidRPr="008A4CFA">
        <w:rPr>
          <w:rFonts w:ascii="Consolas" w:hAnsi="Consolas"/>
          <w:kern w:val="0"/>
          <w:sz w:val="22"/>
        </w:rPr>
        <w:t xml:space="preserve">, </w:t>
      </w:r>
      <w:proofErr w:type="spellStart"/>
      <w:r w:rsidRPr="008A4CFA">
        <w:rPr>
          <w:rFonts w:ascii="Consolas" w:hAnsi="Consolas"/>
          <w:color w:val="7D9029"/>
          <w:kern w:val="0"/>
          <w:sz w:val="22"/>
        </w:rPr>
        <w:t>number.cex</w:t>
      </w:r>
      <w:proofErr w:type="spellEnd"/>
      <w:r w:rsidRPr="008A4CFA">
        <w:rPr>
          <w:rFonts w:ascii="Consolas" w:hAnsi="Consolas"/>
          <w:color w:val="7D9029"/>
          <w:kern w:val="0"/>
          <w:sz w:val="22"/>
        </w:rPr>
        <w:t>=</w:t>
      </w:r>
      <w:r w:rsidRPr="008A4CFA">
        <w:rPr>
          <w:rFonts w:ascii="Consolas" w:hAnsi="Consolas"/>
          <w:kern w:val="0"/>
          <w:sz w:val="22"/>
        </w:rPr>
        <w:t xml:space="preserve"> .</w:t>
      </w:r>
      <w:r w:rsidRPr="008A4CFA">
        <w:rPr>
          <w:rFonts w:ascii="Consolas" w:hAnsi="Consolas"/>
          <w:color w:val="40A070"/>
          <w:kern w:val="0"/>
          <w:sz w:val="22"/>
        </w:rPr>
        <w:t>7</w:t>
      </w:r>
      <w:r w:rsidRPr="008A4CFA">
        <w:rPr>
          <w:rFonts w:ascii="Consolas" w:hAnsi="Consolas"/>
          <w:kern w:val="0"/>
          <w:sz w:val="22"/>
        </w:rPr>
        <w:t>,</w:t>
      </w:r>
      <w:r w:rsidRPr="008A4CFA">
        <w:rPr>
          <w:rFonts w:ascii="Consolas" w:hAnsi="Consolas"/>
          <w:color w:val="7D9029"/>
          <w:kern w:val="0"/>
          <w:sz w:val="22"/>
        </w:rPr>
        <w:t>mar =</w:t>
      </w:r>
      <w:r w:rsidRPr="008A4CFA">
        <w:rPr>
          <w:rFonts w:ascii="Consolas" w:hAnsi="Consolas"/>
          <w:kern w:val="0"/>
          <w:sz w:val="22"/>
        </w:rPr>
        <w:t xml:space="preserve"> </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3</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随机森林特征重要性排序</w:t>
      </w:r>
      <w:r w:rsidRPr="008A4CFA">
        <w:rPr>
          <w:rFonts w:ascii="Consolas" w:hAnsi="Consolas"/>
          <w:i/>
          <w:color w:val="60A0B0"/>
          <w:kern w:val="0"/>
          <w:sz w:val="22"/>
        </w:rPr>
        <w:t xml:space="preserve"> </w:t>
      </w:r>
      <w:r w:rsidRPr="008A4CFA">
        <w:rPr>
          <w:rFonts w:ascii="Consolas" w:hAnsi="Consolas"/>
          <w:kern w:val="0"/>
          <w:sz w:val="22"/>
        </w:rPr>
        <w:br/>
        <w:t xml:space="preserve">wine </w:t>
      </w:r>
      <w:r w:rsidRPr="008A4CFA">
        <w:rPr>
          <w:rFonts w:ascii="Consolas" w:hAnsi="Consolas"/>
          <w:color w:val="007020"/>
          <w:kern w:val="0"/>
          <w:sz w:val="22"/>
        </w:rPr>
        <w:t>=</w:t>
      </w:r>
      <w:r w:rsidRPr="008A4CFA">
        <w:rPr>
          <w:rFonts w:ascii="Consolas" w:hAnsi="Consolas"/>
          <w:kern w:val="0"/>
          <w:sz w:val="22"/>
        </w:rPr>
        <w:t xml:space="preserve"> </w:t>
      </w:r>
      <w:proofErr w:type="spellStart"/>
      <w:r w:rsidRPr="008A4CFA">
        <w:rPr>
          <w:rFonts w:ascii="Consolas" w:hAnsi="Consolas"/>
          <w:color w:val="06287E"/>
          <w:kern w:val="0"/>
          <w:sz w:val="22"/>
        </w:rPr>
        <w:t>read.table</w:t>
      </w:r>
      <w:proofErr w:type="spellEnd"/>
      <w:r w:rsidRPr="008A4CFA">
        <w:rPr>
          <w:rFonts w:ascii="Consolas" w:hAnsi="Consolas"/>
          <w:kern w:val="0"/>
          <w:sz w:val="22"/>
        </w:rPr>
        <w:t>(</w:t>
      </w:r>
      <w:r w:rsidRPr="008A4CFA">
        <w:rPr>
          <w:rFonts w:ascii="Consolas" w:hAnsi="Consolas"/>
          <w:color w:val="4070A0"/>
          <w:kern w:val="0"/>
          <w:sz w:val="22"/>
        </w:rPr>
        <w:t>"</w:t>
      </w:r>
      <w:proofErr w:type="spellStart"/>
      <w:r w:rsidRPr="008A4CFA">
        <w:rPr>
          <w:rFonts w:ascii="Consolas" w:hAnsi="Consolas"/>
          <w:color w:val="4070A0"/>
          <w:kern w:val="0"/>
          <w:sz w:val="22"/>
        </w:rPr>
        <w:t>clipboard"</w:t>
      </w:r>
      <w:r w:rsidRPr="008A4CFA">
        <w:rPr>
          <w:rFonts w:ascii="Consolas" w:hAnsi="Consolas"/>
          <w:kern w:val="0"/>
          <w:sz w:val="22"/>
        </w:rPr>
        <w:t>,</w:t>
      </w:r>
      <w:r w:rsidRPr="008A4CFA">
        <w:rPr>
          <w:rFonts w:ascii="Consolas" w:hAnsi="Consolas"/>
          <w:color w:val="7D9029"/>
          <w:kern w:val="0"/>
          <w:sz w:val="22"/>
        </w:rPr>
        <w:t>header</w:t>
      </w:r>
      <w:proofErr w:type="spellEnd"/>
      <w:r w:rsidRPr="008A4CFA">
        <w:rPr>
          <w:rFonts w:ascii="Consolas" w:hAnsi="Consolas"/>
          <w:color w:val="7D9029"/>
          <w:kern w:val="0"/>
          <w:sz w:val="22"/>
        </w:rPr>
        <w:t>=</w:t>
      </w:r>
      <w:r w:rsidRPr="008A4CFA">
        <w:rPr>
          <w:rFonts w:ascii="Consolas" w:hAnsi="Consolas"/>
          <w:kern w:val="0"/>
          <w:sz w:val="22"/>
        </w:rPr>
        <w:t xml:space="preserve">T);wine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将数据</w:t>
      </w:r>
      <w:proofErr w:type="gramStart"/>
      <w:r w:rsidRPr="008A4CFA">
        <w:rPr>
          <w:rFonts w:ascii="Consolas" w:hAnsi="Consolas"/>
          <w:i/>
          <w:color w:val="60A0B0"/>
          <w:kern w:val="0"/>
          <w:sz w:val="22"/>
        </w:rPr>
        <w:t>集分为</w:t>
      </w:r>
      <w:proofErr w:type="gramEnd"/>
      <w:r w:rsidRPr="008A4CFA">
        <w:rPr>
          <w:rFonts w:ascii="Consolas" w:hAnsi="Consolas"/>
          <w:i/>
          <w:color w:val="60A0B0"/>
          <w:kern w:val="0"/>
          <w:sz w:val="22"/>
        </w:rPr>
        <w:t>训练集和测试集</w:t>
      </w:r>
      <w:r w:rsidRPr="008A4CFA">
        <w:rPr>
          <w:rFonts w:ascii="Consolas" w:hAnsi="Consolas"/>
          <w:i/>
          <w:color w:val="60A0B0"/>
          <w:kern w:val="0"/>
          <w:sz w:val="22"/>
        </w:rPr>
        <w:t>,</w:t>
      </w:r>
      <w:r w:rsidRPr="008A4CFA">
        <w:rPr>
          <w:rFonts w:ascii="Consolas" w:hAnsi="Consolas"/>
          <w:i/>
          <w:color w:val="60A0B0"/>
          <w:kern w:val="0"/>
          <w:sz w:val="22"/>
        </w:rPr>
        <w:t>比例为</w:t>
      </w:r>
      <w:r w:rsidRPr="008A4CFA">
        <w:rPr>
          <w:rFonts w:ascii="Consolas" w:hAnsi="Consolas"/>
          <w:i/>
          <w:color w:val="60A0B0"/>
          <w:kern w:val="0"/>
          <w:sz w:val="22"/>
        </w:rPr>
        <w:t xml:space="preserve">7:3 </w:t>
      </w:r>
      <w:r w:rsidRPr="008A4CFA">
        <w:rPr>
          <w:rFonts w:ascii="Consolas" w:hAnsi="Consolas"/>
          <w:kern w:val="0"/>
          <w:sz w:val="22"/>
        </w:rPr>
        <w:br/>
      </w:r>
      <w:proofErr w:type="spellStart"/>
      <w:r w:rsidRPr="008A4CFA">
        <w:rPr>
          <w:rFonts w:ascii="Consolas" w:hAnsi="Consolas"/>
          <w:kern w:val="0"/>
          <w:sz w:val="22"/>
        </w:rPr>
        <w:t>train_sub</w:t>
      </w:r>
      <w:proofErr w:type="spellEnd"/>
      <w:r w:rsidRPr="008A4CFA">
        <w:rPr>
          <w:rFonts w:ascii="Consolas" w:hAnsi="Consolas"/>
          <w:kern w:val="0"/>
          <w:sz w:val="22"/>
        </w:rPr>
        <w:t xml:space="preserve"> </w:t>
      </w:r>
      <w:r w:rsidRPr="008A4CFA">
        <w:rPr>
          <w:rFonts w:ascii="Consolas" w:hAnsi="Consolas"/>
          <w:color w:val="007020"/>
          <w:kern w:val="0"/>
          <w:sz w:val="22"/>
        </w:rPr>
        <w:t>=</w:t>
      </w:r>
      <w:r w:rsidRPr="008A4CFA">
        <w:rPr>
          <w:rFonts w:ascii="Consolas" w:hAnsi="Consolas"/>
          <w:kern w:val="0"/>
          <w:sz w:val="22"/>
        </w:rPr>
        <w:t xml:space="preserve"> </w:t>
      </w:r>
      <w:r w:rsidRPr="008A4CFA">
        <w:rPr>
          <w:rFonts w:ascii="Consolas" w:hAnsi="Consolas"/>
          <w:color w:val="06287E"/>
          <w:kern w:val="0"/>
          <w:sz w:val="22"/>
        </w:rPr>
        <w:t>sample</w:t>
      </w:r>
      <w:r w:rsidRPr="008A4CFA">
        <w:rPr>
          <w:rFonts w:ascii="Consolas" w:hAnsi="Consolas"/>
          <w:kern w:val="0"/>
          <w:sz w:val="22"/>
        </w:rPr>
        <w:t>(</w:t>
      </w:r>
      <w:proofErr w:type="spellStart"/>
      <w:r w:rsidRPr="008A4CFA">
        <w:rPr>
          <w:rFonts w:ascii="Consolas" w:hAnsi="Consolas"/>
          <w:color w:val="06287E"/>
          <w:kern w:val="0"/>
          <w:sz w:val="22"/>
        </w:rPr>
        <w:t>nrow</w:t>
      </w:r>
      <w:proofErr w:type="spellEnd"/>
      <w:r w:rsidRPr="008A4CFA">
        <w:rPr>
          <w:rFonts w:ascii="Consolas" w:hAnsi="Consolas"/>
          <w:kern w:val="0"/>
          <w:sz w:val="22"/>
        </w:rPr>
        <w:t>(wine),</w:t>
      </w:r>
      <w:r w:rsidRPr="008A4CFA">
        <w:rPr>
          <w:rFonts w:ascii="Consolas" w:hAnsi="Consolas"/>
          <w:color w:val="40A070"/>
          <w:kern w:val="0"/>
          <w:sz w:val="22"/>
        </w:rPr>
        <w:t>7</w:t>
      </w:r>
      <w:r w:rsidRPr="008A4CFA">
        <w:rPr>
          <w:rFonts w:ascii="Consolas" w:hAnsi="Consolas"/>
          <w:color w:val="4070A0"/>
          <w:kern w:val="0"/>
          <w:sz w:val="22"/>
        </w:rPr>
        <w:t>/</w:t>
      </w:r>
      <w:r w:rsidRPr="008A4CFA">
        <w:rPr>
          <w:rFonts w:ascii="Consolas" w:hAnsi="Consolas"/>
          <w:color w:val="40A070"/>
          <w:kern w:val="0"/>
          <w:sz w:val="22"/>
        </w:rPr>
        <w:t>10</w:t>
      </w:r>
      <w:r w:rsidRPr="008A4CFA">
        <w:rPr>
          <w:rFonts w:ascii="Consolas" w:hAnsi="Consolas"/>
          <w:color w:val="4070A0"/>
          <w:kern w:val="0"/>
          <w:sz w:val="22"/>
        </w:rPr>
        <w:t>*</w:t>
      </w:r>
      <w:proofErr w:type="spellStart"/>
      <w:r w:rsidRPr="008A4CFA">
        <w:rPr>
          <w:rFonts w:ascii="Consolas" w:hAnsi="Consolas"/>
          <w:color w:val="06287E"/>
          <w:kern w:val="0"/>
          <w:sz w:val="22"/>
        </w:rPr>
        <w:t>nrow</w:t>
      </w:r>
      <w:proofErr w:type="spellEnd"/>
      <w:r w:rsidRPr="008A4CFA">
        <w:rPr>
          <w:rFonts w:ascii="Consolas" w:hAnsi="Consolas"/>
          <w:kern w:val="0"/>
          <w:sz w:val="22"/>
        </w:rPr>
        <w:t xml:space="preserve">(wine)) </w:t>
      </w:r>
      <w:r w:rsidRPr="008A4CFA">
        <w:rPr>
          <w:rFonts w:ascii="Consolas" w:hAnsi="Consolas"/>
          <w:kern w:val="0"/>
          <w:sz w:val="22"/>
        </w:rPr>
        <w:br/>
      </w:r>
      <w:proofErr w:type="spellStart"/>
      <w:r w:rsidRPr="008A4CFA">
        <w:rPr>
          <w:rFonts w:ascii="Consolas" w:hAnsi="Consolas"/>
          <w:kern w:val="0"/>
          <w:sz w:val="22"/>
        </w:rPr>
        <w:t>train_data</w:t>
      </w:r>
      <w:proofErr w:type="spellEnd"/>
      <w:r w:rsidRPr="008A4CFA">
        <w:rPr>
          <w:rFonts w:ascii="Consolas" w:hAnsi="Consolas"/>
          <w:kern w:val="0"/>
          <w:sz w:val="22"/>
        </w:rPr>
        <w:t xml:space="preserve"> </w:t>
      </w:r>
      <w:r w:rsidRPr="008A4CFA">
        <w:rPr>
          <w:rFonts w:ascii="Consolas" w:hAnsi="Consolas"/>
          <w:color w:val="007020"/>
          <w:kern w:val="0"/>
          <w:sz w:val="22"/>
        </w:rPr>
        <w:t>=</w:t>
      </w:r>
      <w:r w:rsidRPr="008A4CFA">
        <w:rPr>
          <w:rFonts w:ascii="Consolas" w:hAnsi="Consolas"/>
          <w:kern w:val="0"/>
          <w:sz w:val="22"/>
        </w:rPr>
        <w:t xml:space="preserve"> wine[</w:t>
      </w:r>
      <w:proofErr w:type="spellStart"/>
      <w:r w:rsidRPr="008A4CFA">
        <w:rPr>
          <w:rFonts w:ascii="Consolas" w:hAnsi="Consolas"/>
          <w:kern w:val="0"/>
          <w:sz w:val="22"/>
        </w:rPr>
        <w:t>train_sub</w:t>
      </w:r>
      <w:proofErr w:type="spellEnd"/>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kern w:val="0"/>
          <w:sz w:val="22"/>
        </w:rPr>
        <w:t>test_data</w:t>
      </w:r>
      <w:proofErr w:type="spellEnd"/>
      <w:r w:rsidRPr="008A4CFA">
        <w:rPr>
          <w:rFonts w:ascii="Consolas" w:hAnsi="Consolas"/>
          <w:kern w:val="0"/>
          <w:sz w:val="22"/>
        </w:rPr>
        <w:t xml:space="preserve"> </w:t>
      </w:r>
      <w:r w:rsidRPr="008A4CFA">
        <w:rPr>
          <w:rFonts w:ascii="Consolas" w:hAnsi="Consolas"/>
          <w:color w:val="007020"/>
          <w:kern w:val="0"/>
          <w:sz w:val="22"/>
        </w:rPr>
        <w:t>=</w:t>
      </w:r>
      <w:r w:rsidRPr="008A4CFA">
        <w:rPr>
          <w:rFonts w:ascii="Consolas" w:hAnsi="Consolas"/>
          <w:kern w:val="0"/>
          <w:sz w:val="22"/>
        </w:rPr>
        <w:t xml:space="preserve"> wine[</w:t>
      </w:r>
      <w:r w:rsidRPr="008A4CFA">
        <w:rPr>
          <w:rFonts w:ascii="Consolas" w:hAnsi="Consolas"/>
          <w:color w:val="4070A0"/>
          <w:kern w:val="0"/>
          <w:sz w:val="22"/>
        </w:rPr>
        <w:t>-</w:t>
      </w:r>
      <w:proofErr w:type="spellStart"/>
      <w:r w:rsidRPr="008A4CFA">
        <w:rPr>
          <w:rFonts w:ascii="Consolas" w:hAnsi="Consolas"/>
          <w:kern w:val="0"/>
          <w:sz w:val="22"/>
        </w:rPr>
        <w:t>train_sub</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lastRenderedPageBreak/>
        <w:t>library</w:t>
      </w:r>
      <w:r w:rsidRPr="008A4CFA">
        <w:rPr>
          <w:rFonts w:ascii="Consolas" w:hAnsi="Consolas"/>
          <w:kern w:val="0"/>
          <w:sz w:val="22"/>
        </w:rPr>
        <w:t>(</w:t>
      </w:r>
      <w:proofErr w:type="spellStart"/>
      <w:r w:rsidRPr="008A4CFA">
        <w:rPr>
          <w:rFonts w:ascii="Consolas" w:hAnsi="Consolas"/>
          <w:kern w:val="0"/>
          <w:sz w:val="22"/>
        </w:rPr>
        <w:t>pROC</w:t>
      </w:r>
      <w:proofErr w:type="spellEnd"/>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绘制</w:t>
      </w:r>
      <w:r w:rsidRPr="008A4CFA">
        <w:rPr>
          <w:rFonts w:ascii="Consolas" w:hAnsi="Consolas"/>
          <w:i/>
          <w:color w:val="60A0B0"/>
          <w:kern w:val="0"/>
          <w:sz w:val="22"/>
        </w:rPr>
        <w:t>ROC</w:t>
      </w:r>
      <w:r w:rsidRPr="008A4CFA">
        <w:rPr>
          <w:rFonts w:ascii="Consolas" w:hAnsi="Consolas"/>
          <w:i/>
          <w:color w:val="60A0B0"/>
          <w:kern w:val="0"/>
          <w:sz w:val="22"/>
        </w:rPr>
        <w:t>曲线</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randomForest</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随机森林</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kern w:val="0"/>
          <w:sz w:val="22"/>
        </w:rPr>
        <w:t>wine_randomforest</w:t>
      </w:r>
      <w:proofErr w:type="spellEnd"/>
      <w:r w:rsidRPr="008A4CFA">
        <w:rPr>
          <w:rFonts w:ascii="Consolas" w:hAnsi="Consolas"/>
          <w:kern w:val="0"/>
          <w:sz w:val="22"/>
        </w:rPr>
        <w:t xml:space="preserve"> </w:t>
      </w:r>
      <w:r w:rsidRPr="008A4CFA">
        <w:rPr>
          <w:rFonts w:ascii="Consolas" w:hAnsi="Consolas"/>
          <w:color w:val="007020"/>
          <w:kern w:val="0"/>
          <w:sz w:val="22"/>
        </w:rPr>
        <w:t>&lt;-</w:t>
      </w:r>
      <w:r w:rsidRPr="008A4CFA">
        <w:rPr>
          <w:rFonts w:ascii="Consolas" w:hAnsi="Consolas"/>
          <w:kern w:val="0"/>
          <w:sz w:val="22"/>
        </w:rPr>
        <w:t xml:space="preserve"> </w:t>
      </w:r>
      <w:proofErr w:type="spellStart"/>
      <w:r w:rsidRPr="008A4CFA">
        <w:rPr>
          <w:rFonts w:ascii="Consolas" w:hAnsi="Consolas"/>
          <w:color w:val="06287E"/>
          <w:kern w:val="0"/>
          <w:sz w:val="22"/>
        </w:rPr>
        <w:t>randomForest</w:t>
      </w:r>
      <w:proofErr w:type="spellEnd"/>
      <w:r w:rsidRPr="008A4CFA">
        <w:rPr>
          <w:rFonts w:ascii="Consolas" w:hAnsi="Consolas"/>
          <w:kern w:val="0"/>
          <w:sz w:val="22"/>
        </w:rPr>
        <w:t>(yt</w:t>
      </w:r>
      <w:r w:rsidRPr="008A4CFA">
        <w:rPr>
          <w:rFonts w:ascii="Consolas" w:hAnsi="Consolas"/>
          <w:color w:val="4070A0"/>
          <w:kern w:val="0"/>
          <w:sz w:val="22"/>
        </w:rPr>
        <w:t>~</w:t>
      </w:r>
      <w:r w:rsidRPr="008A4CFA">
        <w:rPr>
          <w:rFonts w:ascii="Consolas" w:hAnsi="Consolas"/>
          <w:kern w:val="0"/>
          <w:sz w:val="22"/>
        </w:rPr>
        <w:t>x1</w:t>
      </w:r>
      <w:r w:rsidRPr="008A4CFA">
        <w:rPr>
          <w:rFonts w:ascii="Consolas" w:hAnsi="Consolas"/>
          <w:color w:val="4070A0"/>
          <w:kern w:val="0"/>
          <w:sz w:val="22"/>
        </w:rPr>
        <w:t>+</w:t>
      </w:r>
      <w:r w:rsidRPr="008A4CFA">
        <w:rPr>
          <w:rFonts w:ascii="Consolas" w:hAnsi="Consolas"/>
          <w:kern w:val="0"/>
          <w:sz w:val="22"/>
        </w:rPr>
        <w:t>x2</w:t>
      </w:r>
      <w:r w:rsidRPr="008A4CFA">
        <w:rPr>
          <w:rFonts w:ascii="Consolas" w:hAnsi="Consolas"/>
          <w:color w:val="4070A0"/>
          <w:kern w:val="0"/>
          <w:sz w:val="22"/>
        </w:rPr>
        <w:t>+</w:t>
      </w:r>
      <w:r w:rsidRPr="008A4CFA">
        <w:rPr>
          <w:rFonts w:ascii="Consolas" w:hAnsi="Consolas"/>
          <w:kern w:val="0"/>
          <w:sz w:val="22"/>
        </w:rPr>
        <w:t>x3</w:t>
      </w:r>
      <w:r w:rsidRPr="008A4CFA">
        <w:rPr>
          <w:rFonts w:ascii="Consolas" w:hAnsi="Consolas"/>
          <w:color w:val="4070A0"/>
          <w:kern w:val="0"/>
          <w:sz w:val="22"/>
        </w:rPr>
        <w:t>+</w:t>
      </w:r>
      <w:r w:rsidRPr="008A4CFA">
        <w:rPr>
          <w:rFonts w:ascii="Consolas" w:hAnsi="Consolas"/>
          <w:kern w:val="0"/>
          <w:sz w:val="22"/>
        </w:rPr>
        <w:t>x4</w:t>
      </w:r>
      <w:r w:rsidRPr="008A4CFA">
        <w:rPr>
          <w:rFonts w:ascii="Consolas" w:hAnsi="Consolas"/>
          <w:color w:val="4070A0"/>
          <w:kern w:val="0"/>
          <w:sz w:val="22"/>
        </w:rPr>
        <w:t>+</w:t>
      </w:r>
      <w:r w:rsidRPr="008A4CFA">
        <w:rPr>
          <w:rFonts w:ascii="Consolas" w:hAnsi="Consolas"/>
          <w:kern w:val="0"/>
          <w:sz w:val="22"/>
        </w:rPr>
        <w:t>x5</w:t>
      </w:r>
      <w:r w:rsidRPr="008A4CFA">
        <w:rPr>
          <w:rFonts w:ascii="Consolas" w:hAnsi="Consolas"/>
          <w:color w:val="4070A0"/>
          <w:kern w:val="0"/>
          <w:sz w:val="22"/>
        </w:rPr>
        <w:t>+</w:t>
      </w:r>
      <w:r w:rsidRPr="008A4CFA">
        <w:rPr>
          <w:rFonts w:ascii="Consolas" w:hAnsi="Consolas"/>
          <w:kern w:val="0"/>
          <w:sz w:val="22"/>
        </w:rPr>
        <w:t>x6</w:t>
      </w:r>
      <w:r w:rsidRPr="008A4CFA">
        <w:rPr>
          <w:rFonts w:ascii="Consolas" w:hAnsi="Consolas"/>
          <w:color w:val="4070A0"/>
          <w:kern w:val="0"/>
          <w:sz w:val="22"/>
        </w:rPr>
        <w:t>+</w:t>
      </w:r>
      <w:r w:rsidRPr="008A4CFA">
        <w:rPr>
          <w:rFonts w:ascii="Consolas" w:hAnsi="Consolas"/>
          <w:kern w:val="0"/>
          <w:sz w:val="22"/>
        </w:rPr>
        <w:t>x7</w:t>
      </w:r>
      <w:r w:rsidRPr="008A4CFA">
        <w:rPr>
          <w:rFonts w:ascii="Consolas" w:hAnsi="Consolas"/>
          <w:color w:val="4070A0"/>
          <w:kern w:val="0"/>
          <w:sz w:val="22"/>
        </w:rPr>
        <w:t>+</w:t>
      </w:r>
      <w:r w:rsidRPr="008A4CFA">
        <w:rPr>
          <w:rFonts w:ascii="Consolas" w:hAnsi="Consolas"/>
          <w:kern w:val="0"/>
          <w:sz w:val="22"/>
        </w:rPr>
        <w:t>x8</w:t>
      </w:r>
      <w:r w:rsidRPr="008A4CFA">
        <w:rPr>
          <w:rFonts w:ascii="Consolas" w:hAnsi="Consolas"/>
          <w:color w:val="4070A0"/>
          <w:kern w:val="0"/>
          <w:sz w:val="22"/>
        </w:rPr>
        <w:t>+</w:t>
      </w:r>
      <w:r w:rsidRPr="008A4CFA">
        <w:rPr>
          <w:rFonts w:ascii="Consolas" w:hAnsi="Consolas"/>
          <w:kern w:val="0"/>
          <w:sz w:val="22"/>
        </w:rPr>
        <w:t xml:space="preserve">x9, </w:t>
      </w:r>
      <w:r w:rsidRPr="008A4CFA">
        <w:rPr>
          <w:rFonts w:ascii="Consolas" w:hAnsi="Consolas"/>
          <w:kern w:val="0"/>
          <w:sz w:val="22"/>
        </w:rPr>
        <w:br/>
        <w:t xml:space="preserve">                                    </w:t>
      </w:r>
      <w:r w:rsidRPr="008A4CFA">
        <w:rPr>
          <w:rFonts w:ascii="Consolas" w:hAnsi="Consolas"/>
          <w:color w:val="7D9029"/>
          <w:kern w:val="0"/>
          <w:sz w:val="22"/>
        </w:rPr>
        <w:t>data =</w:t>
      </w:r>
      <w:r w:rsidRPr="008A4CFA">
        <w:rPr>
          <w:rFonts w:ascii="Consolas" w:hAnsi="Consolas"/>
          <w:kern w:val="0"/>
          <w:sz w:val="22"/>
        </w:rPr>
        <w:t xml:space="preserve"> </w:t>
      </w:r>
      <w:proofErr w:type="spellStart"/>
      <w:r w:rsidRPr="008A4CFA">
        <w:rPr>
          <w:rFonts w:ascii="Consolas" w:hAnsi="Consolas"/>
          <w:kern w:val="0"/>
          <w:sz w:val="22"/>
        </w:rPr>
        <w:t>train_data</w:t>
      </w:r>
      <w:proofErr w:type="spellEnd"/>
      <w:r w:rsidRPr="008A4CFA">
        <w:rPr>
          <w:rFonts w:ascii="Consolas" w:hAnsi="Consolas"/>
          <w:kern w:val="0"/>
          <w:sz w:val="22"/>
        </w:rPr>
        <w:t xml:space="preserve">, </w:t>
      </w:r>
      <w:r w:rsidRPr="008A4CFA">
        <w:rPr>
          <w:rFonts w:ascii="Consolas" w:hAnsi="Consolas"/>
          <w:kern w:val="0"/>
          <w:sz w:val="22"/>
        </w:rPr>
        <w:br/>
        <w:t xml:space="preserve">                                    </w:t>
      </w:r>
      <w:proofErr w:type="spellStart"/>
      <w:r w:rsidRPr="008A4CFA">
        <w:rPr>
          <w:rFonts w:ascii="Consolas" w:hAnsi="Consolas"/>
          <w:color w:val="7D9029"/>
          <w:kern w:val="0"/>
          <w:sz w:val="22"/>
        </w:rPr>
        <w:t>ntree</w:t>
      </w:r>
      <w:proofErr w:type="spellEnd"/>
      <w:r w:rsidRPr="008A4CFA">
        <w:rPr>
          <w:rFonts w:ascii="Consolas" w:hAnsi="Consolas"/>
          <w:color w:val="7D9029"/>
          <w:kern w:val="0"/>
          <w:sz w:val="22"/>
        </w:rPr>
        <w:t xml:space="preserve"> =</w:t>
      </w:r>
      <w:r w:rsidRPr="008A4CFA">
        <w:rPr>
          <w:rFonts w:ascii="Consolas" w:hAnsi="Consolas"/>
          <w:color w:val="40A070"/>
          <w:kern w:val="0"/>
          <w:sz w:val="22"/>
        </w:rPr>
        <w:t>500</w:t>
      </w:r>
      <w:r w:rsidRPr="008A4CFA">
        <w:rPr>
          <w:rFonts w:ascii="Consolas" w:hAnsi="Consolas"/>
          <w:kern w:val="0"/>
          <w:sz w:val="22"/>
        </w:rPr>
        <w:t xml:space="preserve">, </w:t>
      </w:r>
      <w:r w:rsidRPr="008A4CFA">
        <w:rPr>
          <w:rFonts w:ascii="Consolas" w:hAnsi="Consolas"/>
          <w:kern w:val="0"/>
          <w:sz w:val="22"/>
        </w:rPr>
        <w:br/>
        <w:t xml:space="preserve">                                    </w:t>
      </w:r>
      <w:proofErr w:type="spellStart"/>
      <w:r w:rsidRPr="008A4CFA">
        <w:rPr>
          <w:rFonts w:ascii="Consolas" w:hAnsi="Consolas"/>
          <w:color w:val="7D9029"/>
          <w:kern w:val="0"/>
          <w:sz w:val="22"/>
        </w:rPr>
        <w:t>mtry</w:t>
      </w:r>
      <w:proofErr w:type="spellEnd"/>
      <w:r w:rsidRPr="008A4CFA">
        <w:rPr>
          <w:rFonts w:ascii="Consolas" w:hAnsi="Consolas"/>
          <w:color w:val="7D9029"/>
          <w:kern w:val="0"/>
          <w:sz w:val="22"/>
        </w:rPr>
        <w:t>=</w:t>
      </w:r>
      <w:r w:rsidRPr="008A4CFA">
        <w:rPr>
          <w:rFonts w:ascii="Consolas" w:hAnsi="Consolas"/>
          <w:color w:val="40A070"/>
          <w:kern w:val="0"/>
          <w:sz w:val="22"/>
        </w:rPr>
        <w:t>3</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color w:val="7D9029"/>
          <w:kern w:val="0"/>
          <w:sz w:val="22"/>
        </w:rPr>
        <w:t>importance=</w:t>
      </w:r>
      <w:r w:rsidRPr="008A4CFA">
        <w:rPr>
          <w:rFonts w:ascii="Consolas" w:hAnsi="Consolas"/>
          <w:color w:val="880000"/>
          <w:kern w:val="0"/>
          <w:sz w:val="22"/>
        </w:rPr>
        <w:t>TRUE</w:t>
      </w:r>
      <w:r w:rsidRPr="008A4CFA">
        <w:rPr>
          <w:rFonts w:ascii="Consolas" w:hAnsi="Consolas"/>
          <w:kern w:val="0"/>
          <w:sz w:val="22"/>
        </w:rPr>
        <w:t xml:space="preserve"> , </w:t>
      </w:r>
      <w:r w:rsidRPr="008A4CFA">
        <w:rPr>
          <w:rFonts w:ascii="Consolas" w:hAnsi="Consolas"/>
          <w:kern w:val="0"/>
          <w:sz w:val="22"/>
        </w:rPr>
        <w:br/>
        <w:t xml:space="preserve">                                    </w:t>
      </w:r>
      <w:r w:rsidRPr="008A4CFA">
        <w:rPr>
          <w:rFonts w:ascii="Consolas" w:hAnsi="Consolas"/>
          <w:color w:val="7D9029"/>
          <w:kern w:val="0"/>
          <w:sz w:val="22"/>
        </w:rPr>
        <w:t>proximity=</w:t>
      </w:r>
      <w:r w:rsidRPr="008A4CFA">
        <w:rPr>
          <w:rFonts w:ascii="Consolas" w:hAnsi="Consolas"/>
          <w:color w:val="880000"/>
          <w:kern w:val="0"/>
          <w:sz w:val="22"/>
        </w:rPr>
        <w:t>TRUE</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查看变量的重要性</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kern w:val="0"/>
          <w:sz w:val="22"/>
        </w:rPr>
        <w:t>wine_randomforest</w:t>
      </w:r>
      <w:r w:rsidRPr="008A4CFA">
        <w:rPr>
          <w:rFonts w:ascii="Consolas" w:hAnsi="Consolas"/>
          <w:color w:val="4070A0"/>
          <w:kern w:val="0"/>
          <w:sz w:val="22"/>
        </w:rPr>
        <w:t>$</w:t>
      </w:r>
      <w:r w:rsidRPr="008A4CFA">
        <w:rPr>
          <w:rFonts w:ascii="Consolas" w:hAnsi="Consolas"/>
          <w:kern w:val="0"/>
          <w:sz w:val="22"/>
        </w:rPr>
        <w:t>importance</w:t>
      </w:r>
      <w:proofErr w:type="spellEnd"/>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varImpPlot</w:t>
      </w:r>
      <w:proofErr w:type="spellEnd"/>
      <w:r w:rsidRPr="008A4CFA">
        <w:rPr>
          <w:rFonts w:ascii="Consolas" w:hAnsi="Consolas"/>
          <w:kern w:val="0"/>
          <w:sz w:val="22"/>
        </w:rPr>
        <w:t>(</w:t>
      </w:r>
      <w:proofErr w:type="spellStart"/>
      <w:r w:rsidRPr="008A4CFA">
        <w:rPr>
          <w:rFonts w:ascii="Consolas" w:hAnsi="Consolas"/>
          <w:kern w:val="0"/>
          <w:sz w:val="22"/>
        </w:rPr>
        <w:t>wine_randomforest</w:t>
      </w:r>
      <w:proofErr w:type="spellEnd"/>
      <w:r w:rsidRPr="008A4CFA">
        <w:rPr>
          <w:rFonts w:ascii="Consolas" w:hAnsi="Consolas"/>
          <w:kern w:val="0"/>
          <w:sz w:val="22"/>
        </w:rPr>
        <w:t xml:space="preserve">, </w:t>
      </w:r>
      <w:r w:rsidRPr="008A4CFA">
        <w:rPr>
          <w:rFonts w:ascii="Consolas" w:hAnsi="Consolas"/>
          <w:color w:val="7D9029"/>
          <w:kern w:val="0"/>
          <w:sz w:val="22"/>
        </w:rPr>
        <w:t>main =</w:t>
      </w:r>
      <w:r w:rsidRPr="008A4CFA">
        <w:rPr>
          <w:rFonts w:ascii="Consolas" w:hAnsi="Consolas"/>
          <w:kern w:val="0"/>
          <w:sz w:val="22"/>
        </w:rPr>
        <w:t xml:space="preserve"> </w:t>
      </w:r>
      <w:r w:rsidRPr="008A4CFA">
        <w:rPr>
          <w:rFonts w:ascii="Consolas" w:hAnsi="Consolas"/>
          <w:color w:val="4070A0"/>
          <w:kern w:val="0"/>
          <w:sz w:val="22"/>
        </w:rPr>
        <w:t xml:space="preserve">"variable </w:t>
      </w:r>
      <w:proofErr w:type="spellStart"/>
      <w:r w:rsidRPr="008A4CFA">
        <w:rPr>
          <w:rFonts w:ascii="Consolas" w:hAnsi="Consolas"/>
          <w:color w:val="4070A0"/>
          <w:kern w:val="0"/>
          <w:sz w:val="22"/>
        </w:rPr>
        <w:t>importance"</w:t>
      </w:r>
      <w:r w:rsidRPr="008A4CFA">
        <w:rPr>
          <w:rFonts w:ascii="Consolas" w:hAnsi="Consolas"/>
          <w:kern w:val="0"/>
          <w:sz w:val="22"/>
        </w:rPr>
        <w:t>,</w:t>
      </w:r>
      <w:r w:rsidRPr="008A4CFA">
        <w:rPr>
          <w:rFonts w:ascii="Consolas" w:hAnsi="Consolas"/>
          <w:color w:val="7D9029"/>
          <w:kern w:val="0"/>
          <w:sz w:val="22"/>
        </w:rPr>
        <w:t>font</w:t>
      </w:r>
      <w:proofErr w:type="spellEnd"/>
      <w:r w:rsidRPr="008A4CFA">
        <w:rPr>
          <w:rFonts w:ascii="Consolas" w:hAnsi="Consolas"/>
          <w:color w:val="7D9029"/>
          <w:kern w:val="0"/>
          <w:sz w:val="22"/>
        </w:rPr>
        <w:t xml:space="preserve">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7D9029"/>
          <w:kern w:val="0"/>
          <w:sz w:val="22"/>
        </w:rPr>
        <w:t>lwd =</w:t>
      </w:r>
      <w:r w:rsidRPr="008A4CFA">
        <w:rPr>
          <w:rFonts w:ascii="Consolas" w:hAnsi="Consolas"/>
          <w:kern w:val="0"/>
          <w:sz w:val="22"/>
        </w:rPr>
        <w:t xml:space="preserve"> </w:t>
      </w:r>
      <w:r w:rsidRPr="008A4CFA">
        <w:rPr>
          <w:rFonts w:ascii="Consolas" w:hAnsi="Consolas"/>
          <w:color w:val="40A070"/>
          <w:kern w:val="0"/>
          <w:sz w:val="22"/>
        </w:rPr>
        <w:t>5</w:t>
      </w:r>
      <w:r w:rsidRPr="008A4CFA">
        <w:rPr>
          <w:rFonts w:ascii="Consolas" w:hAnsi="Consolas"/>
          <w:kern w:val="0"/>
          <w:sz w:val="22"/>
        </w:rPr>
        <w:t>,</w:t>
      </w:r>
      <w:r w:rsidRPr="008A4CFA">
        <w:rPr>
          <w:rFonts w:ascii="Consolas" w:hAnsi="Consolas"/>
          <w:color w:val="7D9029"/>
          <w:kern w:val="0"/>
          <w:sz w:val="22"/>
        </w:rPr>
        <w:t>col =</w:t>
      </w:r>
      <w:r w:rsidRPr="008A4CFA">
        <w:rPr>
          <w:rFonts w:ascii="Consolas" w:hAnsi="Consolas"/>
          <w:kern w:val="0"/>
          <w:sz w:val="22"/>
        </w:rPr>
        <w:t xml:space="preserve"> </w:t>
      </w:r>
      <w:r w:rsidRPr="008A4CFA">
        <w:rPr>
          <w:rFonts w:ascii="Consolas" w:hAnsi="Consolas"/>
          <w:color w:val="4070A0"/>
          <w:kern w:val="0"/>
          <w:sz w:val="22"/>
        </w:rPr>
        <w:t>"red"</w:t>
      </w:r>
      <w:r w:rsidRPr="008A4CFA">
        <w:rPr>
          <w:rFonts w:ascii="Consolas" w:hAnsi="Consolas"/>
          <w:kern w:val="0"/>
          <w:sz w:val="22"/>
        </w:rPr>
        <w:t>,</w:t>
      </w:r>
      <w:proofErr w:type="spellStart"/>
      <w:r w:rsidRPr="008A4CFA">
        <w:rPr>
          <w:rFonts w:ascii="Consolas" w:hAnsi="Consolas"/>
          <w:color w:val="7D9029"/>
          <w:kern w:val="0"/>
          <w:sz w:val="22"/>
        </w:rPr>
        <w:t>col.axis</w:t>
      </w:r>
      <w:proofErr w:type="spellEnd"/>
      <w:r w:rsidRPr="008A4CFA">
        <w:rPr>
          <w:rFonts w:ascii="Consolas" w:hAnsi="Consolas"/>
          <w:color w:val="7D9029"/>
          <w:kern w:val="0"/>
          <w:sz w:val="22"/>
        </w:rPr>
        <w:t xml:space="preserve"> =</w:t>
      </w:r>
      <w:r w:rsidRPr="008A4CFA">
        <w:rPr>
          <w:rFonts w:ascii="Consolas" w:hAnsi="Consolas"/>
          <w:kern w:val="0"/>
          <w:sz w:val="22"/>
        </w:rPr>
        <w:t xml:space="preserve"> </w:t>
      </w:r>
      <w:r w:rsidRPr="008A4CFA">
        <w:rPr>
          <w:rFonts w:ascii="Consolas" w:hAnsi="Consolas"/>
          <w:color w:val="4070A0"/>
          <w:kern w:val="0"/>
          <w:sz w:val="22"/>
        </w:rPr>
        <w:t>"blue"</w:t>
      </w:r>
      <w:r w:rsidRPr="008A4CFA">
        <w:rPr>
          <w:rFonts w:ascii="Consolas" w:hAnsi="Consolas"/>
          <w:kern w:val="0"/>
          <w:sz w:val="22"/>
        </w:rPr>
        <w:t>,</w:t>
      </w:r>
      <w:proofErr w:type="spellStart"/>
      <w:r w:rsidRPr="008A4CFA">
        <w:rPr>
          <w:rFonts w:ascii="Consolas" w:hAnsi="Consolas"/>
          <w:color w:val="7D9029"/>
          <w:kern w:val="0"/>
          <w:sz w:val="22"/>
        </w:rPr>
        <w:t>font.axis</w:t>
      </w:r>
      <w:proofErr w:type="spellEnd"/>
      <w:r w:rsidRPr="008A4CFA">
        <w:rPr>
          <w:rFonts w:ascii="Consolas" w:hAnsi="Consolas"/>
          <w:color w:val="7D9029"/>
          <w:kern w:val="0"/>
          <w:sz w:val="22"/>
        </w:rPr>
        <w:t xml:space="preserve">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7D9029"/>
          <w:kern w:val="0"/>
          <w:sz w:val="22"/>
        </w:rPr>
        <w:t>cex =</w:t>
      </w:r>
      <w:r w:rsidRPr="008A4CFA">
        <w:rPr>
          <w:rFonts w:ascii="Consolas" w:hAnsi="Consolas"/>
          <w:kern w:val="0"/>
          <w:sz w:val="22"/>
        </w:rPr>
        <w:t xml:space="preserve"> </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cex.axis =</w:t>
      </w:r>
      <w:r w:rsidRPr="008A4CFA">
        <w:rPr>
          <w:rFonts w:ascii="Consolas" w:hAnsi="Consolas"/>
          <w:kern w:val="0"/>
          <w:sz w:val="22"/>
        </w:rPr>
        <w:t xml:space="preserve"> </w:t>
      </w:r>
      <w:r w:rsidRPr="008A4CFA">
        <w:rPr>
          <w:rFonts w:ascii="Consolas" w:hAnsi="Consolas"/>
          <w:color w:val="40A070"/>
          <w:kern w:val="0"/>
          <w:sz w:val="22"/>
        </w:rPr>
        <w:t>5</w:t>
      </w:r>
      <w:r w:rsidRPr="008A4CFA">
        <w:rPr>
          <w:rFonts w:ascii="Consolas" w:hAnsi="Consolas"/>
          <w:kern w:val="0"/>
          <w:sz w:val="22"/>
        </w:rPr>
        <w:t>,</w:t>
      </w:r>
      <w:r w:rsidRPr="008A4CFA">
        <w:rPr>
          <w:rFonts w:ascii="Consolas" w:hAnsi="Consolas"/>
          <w:color w:val="7D9029"/>
          <w:kern w:val="0"/>
          <w:sz w:val="22"/>
        </w:rPr>
        <w:t>pch =</w:t>
      </w:r>
      <w:r w:rsidRPr="008A4CFA">
        <w:rPr>
          <w:rFonts w:ascii="Consolas" w:hAnsi="Consolas"/>
          <w:kern w:val="0"/>
          <w:sz w:val="22"/>
        </w:rPr>
        <w:t xml:space="preserve"> </w:t>
      </w:r>
      <w:r w:rsidRPr="008A4CFA">
        <w:rPr>
          <w:rFonts w:ascii="Consolas" w:hAnsi="Consolas"/>
          <w:color w:val="40A070"/>
          <w:kern w:val="0"/>
          <w:sz w:val="22"/>
        </w:rPr>
        <w:t>16</w:t>
      </w:r>
      <w:r w:rsidRPr="008A4CFA">
        <w:rPr>
          <w:rFonts w:ascii="Consolas" w:hAnsi="Consolas"/>
          <w:kern w:val="0"/>
          <w:sz w:val="22"/>
        </w:rPr>
        <w:t>,</w:t>
      </w:r>
      <w:r w:rsidRPr="008A4CFA">
        <w:rPr>
          <w:rFonts w:ascii="Consolas" w:hAnsi="Consolas"/>
          <w:color w:val="7D9029"/>
          <w:kern w:val="0"/>
          <w:sz w:val="22"/>
        </w:rPr>
        <w:t>cex.lab =</w:t>
      </w:r>
      <w:r w:rsidRPr="008A4CFA">
        <w:rPr>
          <w:rFonts w:ascii="Consolas" w:hAnsi="Consolas"/>
          <w:kern w:val="0"/>
          <w:sz w:val="22"/>
        </w:rPr>
        <w:t xml:space="preserve"> </w:t>
      </w:r>
      <w:r w:rsidRPr="008A4CFA">
        <w:rPr>
          <w:rFonts w:ascii="Consolas" w:hAnsi="Consolas"/>
          <w:color w:val="40A070"/>
          <w:kern w:val="0"/>
          <w:sz w:val="22"/>
        </w:rPr>
        <w:t>0.7</w:t>
      </w:r>
      <w:r w:rsidRPr="008A4CFA">
        <w:rPr>
          <w:rFonts w:ascii="Consolas" w:hAnsi="Consolas"/>
          <w:kern w:val="0"/>
          <w:sz w:val="22"/>
        </w:rPr>
        <w:t>,</w:t>
      </w:r>
      <w:r w:rsidRPr="008A4CFA">
        <w:rPr>
          <w:rFonts w:ascii="Consolas" w:hAnsi="Consolas"/>
          <w:color w:val="7D9029"/>
          <w:kern w:val="0"/>
          <w:sz w:val="22"/>
        </w:rPr>
        <w:t>font.lab =</w:t>
      </w:r>
      <w:r w:rsidRPr="008A4CFA">
        <w:rPr>
          <w:rFonts w:ascii="Consolas" w:hAnsi="Consolas"/>
          <w:kern w:val="0"/>
          <w:sz w:val="22"/>
        </w:rPr>
        <w:t xml:space="preserve"> </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t xml:space="preserve"> </w:t>
      </w:r>
      <w:r w:rsidRPr="008A4CFA">
        <w:rPr>
          <w:rFonts w:ascii="Consolas" w:hAnsi="Consolas"/>
          <w:kern w:val="0"/>
          <w:sz w:val="22"/>
        </w:rPr>
        <w:br/>
      </w:r>
      <w:r w:rsidRPr="008A4CFA">
        <w:rPr>
          <w:rFonts w:ascii="Consolas" w:hAnsi="Consolas"/>
          <w:i/>
          <w:color w:val="60A0B0"/>
          <w:kern w:val="0"/>
          <w:sz w:val="22"/>
        </w:rPr>
        <w:t>#arima</w:t>
      </w:r>
      <w:r w:rsidRPr="008A4CFA">
        <w:rPr>
          <w:rFonts w:ascii="Consolas" w:hAnsi="Consolas"/>
          <w:i/>
          <w:color w:val="60A0B0"/>
          <w:kern w:val="0"/>
          <w:sz w:val="22"/>
        </w:rPr>
        <w:t>模型</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tseries</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 xml:space="preserve">(forecast)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fUnitRoots</w:t>
      </w:r>
      <w:proofErr w:type="spellEnd"/>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library</w:t>
      </w:r>
      <w:r w:rsidRPr="008A4CFA">
        <w:rPr>
          <w:rFonts w:ascii="Consolas" w:hAnsi="Consolas"/>
          <w:kern w:val="0"/>
          <w:sz w:val="22"/>
        </w:rPr>
        <w:t>(</w:t>
      </w:r>
      <w:proofErr w:type="spellStart"/>
      <w:r w:rsidRPr="008A4CFA">
        <w:rPr>
          <w:rFonts w:ascii="Consolas" w:hAnsi="Consolas"/>
          <w:kern w:val="0"/>
          <w:sz w:val="22"/>
        </w:rPr>
        <w:t>fGarch</w:t>
      </w:r>
      <w:proofErr w:type="spellEnd"/>
      <w:r w:rsidRPr="008A4CFA">
        <w:rPr>
          <w:rFonts w:ascii="Consolas" w:hAnsi="Consolas"/>
          <w:kern w:val="0"/>
          <w:sz w:val="22"/>
        </w:rPr>
        <w:t xml:space="preserve">) </w:t>
      </w:r>
      <w:r w:rsidRPr="008A4CFA">
        <w:rPr>
          <w:rFonts w:ascii="Consolas" w:hAnsi="Consolas"/>
          <w:kern w:val="0"/>
          <w:sz w:val="22"/>
        </w:rPr>
        <w:br/>
        <w:t>y1</w:t>
      </w:r>
      <w:r w:rsidRPr="008A4CFA">
        <w:rPr>
          <w:rFonts w:ascii="Consolas" w:hAnsi="Consolas"/>
          <w:color w:val="007020"/>
          <w:kern w:val="0"/>
          <w:sz w:val="22"/>
        </w:rPr>
        <w:t>=</w:t>
      </w:r>
      <w:proofErr w:type="spellStart"/>
      <w:r w:rsidRPr="008A4CFA">
        <w:rPr>
          <w:rFonts w:ascii="Consolas" w:hAnsi="Consolas"/>
          <w:color w:val="06287E"/>
          <w:kern w:val="0"/>
          <w:sz w:val="22"/>
        </w:rPr>
        <w:t>read.table</w:t>
      </w:r>
      <w:proofErr w:type="spellEnd"/>
      <w:r w:rsidRPr="008A4CFA">
        <w:rPr>
          <w:rFonts w:ascii="Consolas" w:hAnsi="Consolas"/>
          <w:kern w:val="0"/>
          <w:sz w:val="22"/>
        </w:rPr>
        <w:t>(</w:t>
      </w:r>
      <w:r w:rsidRPr="008A4CFA">
        <w:rPr>
          <w:rFonts w:ascii="Consolas" w:hAnsi="Consolas"/>
          <w:color w:val="4070A0"/>
          <w:kern w:val="0"/>
          <w:sz w:val="22"/>
        </w:rPr>
        <w:t>"clipboard"</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head</w:t>
      </w:r>
      <w:r w:rsidRPr="008A4CFA">
        <w:rPr>
          <w:rFonts w:ascii="Consolas" w:hAnsi="Consolas"/>
          <w:kern w:val="0"/>
          <w:sz w:val="22"/>
        </w:rPr>
        <w:t xml:space="preserve">(y1) </w:t>
      </w:r>
      <w:r w:rsidRPr="008A4CFA">
        <w:rPr>
          <w:rFonts w:ascii="Consolas" w:hAnsi="Consolas"/>
          <w:kern w:val="0"/>
          <w:sz w:val="22"/>
        </w:rPr>
        <w:br/>
      </w:r>
      <w:proofErr w:type="spellStart"/>
      <w:r w:rsidRPr="008A4CFA">
        <w:rPr>
          <w:rFonts w:ascii="Consolas" w:hAnsi="Consolas"/>
          <w:color w:val="06287E"/>
          <w:kern w:val="0"/>
          <w:sz w:val="22"/>
        </w:rPr>
        <w:t>na.omit</w:t>
      </w:r>
      <w:proofErr w:type="spellEnd"/>
      <w:r w:rsidRPr="008A4CFA">
        <w:rPr>
          <w:rFonts w:ascii="Consolas" w:hAnsi="Consolas"/>
          <w:kern w:val="0"/>
          <w:sz w:val="22"/>
        </w:rPr>
        <w:t xml:space="preserve">(y1) </w:t>
      </w:r>
      <w:r w:rsidRPr="008A4CFA">
        <w:rPr>
          <w:rFonts w:ascii="Consolas" w:hAnsi="Consolas"/>
          <w:kern w:val="0"/>
          <w:sz w:val="22"/>
        </w:rPr>
        <w:br/>
        <w:t>y11</w:t>
      </w:r>
      <w:r w:rsidRPr="008A4CFA">
        <w:rPr>
          <w:rFonts w:ascii="Consolas" w:hAnsi="Consolas"/>
          <w:color w:val="007020"/>
          <w:kern w:val="0"/>
          <w:sz w:val="22"/>
        </w:rPr>
        <w:t>&lt;-</w:t>
      </w:r>
      <w:proofErr w:type="spellStart"/>
      <w:r w:rsidRPr="008A4CFA">
        <w:rPr>
          <w:rFonts w:ascii="Consolas" w:hAnsi="Consolas"/>
          <w:color w:val="06287E"/>
          <w:kern w:val="0"/>
          <w:sz w:val="22"/>
        </w:rPr>
        <w:t>ts</w:t>
      </w:r>
      <w:proofErr w:type="spellEnd"/>
      <w:r w:rsidRPr="008A4CFA">
        <w:rPr>
          <w:rFonts w:ascii="Consolas" w:hAnsi="Consolas"/>
          <w:kern w:val="0"/>
          <w:sz w:val="22"/>
        </w:rPr>
        <w:t>(y1,</w:t>
      </w:r>
      <w:r w:rsidRPr="008A4CFA">
        <w:rPr>
          <w:rFonts w:ascii="Consolas" w:hAnsi="Consolas"/>
          <w:color w:val="7D9029"/>
          <w:kern w:val="0"/>
          <w:sz w:val="22"/>
        </w:rPr>
        <w:t>start=</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2009</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end=</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2021</w:t>
      </w:r>
      <w:r w:rsidRPr="008A4CFA">
        <w:rPr>
          <w:rFonts w:ascii="Consolas" w:hAnsi="Consolas"/>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7D9029"/>
          <w:kern w:val="0"/>
          <w:sz w:val="22"/>
        </w:rPr>
        <w:t>frequency=</w:t>
      </w:r>
      <w:r w:rsidRPr="008A4CFA">
        <w:rPr>
          <w:rFonts w:ascii="Consolas" w:hAnsi="Consolas"/>
          <w:color w:val="40A070"/>
          <w:kern w:val="0"/>
          <w:sz w:val="22"/>
        </w:rPr>
        <w:t>12</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(y11,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proofErr w:type="spellStart"/>
      <w:r w:rsidRPr="008A4CFA">
        <w:rPr>
          <w:rFonts w:ascii="Consolas" w:hAnsi="Consolas"/>
          <w:color w:val="7D9029"/>
          <w:kern w:val="0"/>
          <w:sz w:val="22"/>
        </w:rPr>
        <w:t>xlab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ylab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小麦现货价格</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ts.plot</w:t>
      </w:r>
      <w:proofErr w:type="spellEnd"/>
      <w:r w:rsidRPr="008A4CFA">
        <w:rPr>
          <w:rFonts w:ascii="Consolas" w:hAnsi="Consolas"/>
          <w:kern w:val="0"/>
          <w:sz w:val="22"/>
        </w:rPr>
        <w:t>(</w:t>
      </w:r>
      <w:r w:rsidRPr="008A4CFA">
        <w:rPr>
          <w:rFonts w:ascii="Consolas" w:hAnsi="Consolas"/>
          <w:color w:val="06287E"/>
          <w:kern w:val="0"/>
          <w:sz w:val="22"/>
        </w:rPr>
        <w:t>diff</w:t>
      </w:r>
      <w:r w:rsidRPr="008A4CFA">
        <w:rPr>
          <w:rFonts w:ascii="Consolas" w:hAnsi="Consolas"/>
          <w:kern w:val="0"/>
          <w:sz w:val="22"/>
        </w:rPr>
        <w:t xml:space="preserve">(y11)) </w:t>
      </w:r>
      <w:r w:rsidRPr="008A4CFA">
        <w:rPr>
          <w:rFonts w:ascii="Consolas" w:hAnsi="Consolas"/>
          <w:kern w:val="0"/>
          <w:sz w:val="22"/>
        </w:rPr>
        <w:br/>
      </w:r>
      <w:proofErr w:type="spellStart"/>
      <w:r w:rsidRPr="008A4CFA">
        <w:rPr>
          <w:rFonts w:ascii="Consolas" w:hAnsi="Consolas"/>
          <w:color w:val="06287E"/>
          <w:kern w:val="0"/>
          <w:sz w:val="22"/>
        </w:rPr>
        <w:t>acf</w:t>
      </w:r>
      <w:proofErr w:type="spellEnd"/>
      <w:r w:rsidRPr="008A4CFA">
        <w:rPr>
          <w:rFonts w:ascii="Consolas" w:hAnsi="Consolas"/>
          <w:kern w:val="0"/>
          <w:sz w:val="22"/>
        </w:rPr>
        <w:t>(y11,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拖尾</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pacf</w:t>
      </w:r>
      <w:proofErr w:type="spellEnd"/>
      <w:r w:rsidRPr="008A4CFA">
        <w:rPr>
          <w:rFonts w:ascii="Consolas" w:hAnsi="Consolas"/>
          <w:kern w:val="0"/>
          <w:sz w:val="22"/>
        </w:rPr>
        <w:t>(y11,</w:t>
      </w:r>
      <w:r w:rsidRPr="008A4CFA">
        <w:rPr>
          <w:rFonts w:ascii="Consolas" w:hAnsi="Consolas"/>
          <w:color w:val="7D9029"/>
          <w:kern w:val="0"/>
          <w:sz w:val="22"/>
        </w:rPr>
        <w:t>main=</w:t>
      </w:r>
      <w:r w:rsidRPr="008A4CFA">
        <w:rPr>
          <w:rFonts w:ascii="Consolas" w:hAnsi="Consolas"/>
          <w:color w:val="4070A0"/>
          <w:kern w:val="0"/>
          <w:sz w:val="22"/>
        </w:rPr>
        <w:t>"</w:t>
      </w:r>
      <w:proofErr w:type="gramStart"/>
      <w:r w:rsidRPr="008A4CFA">
        <w:rPr>
          <w:rFonts w:ascii="Consolas" w:hAnsi="Consolas"/>
          <w:color w:val="4070A0"/>
          <w:kern w:val="0"/>
          <w:sz w:val="22"/>
        </w:rPr>
        <w:t>偏自相关图</w:t>
      </w:r>
      <w:proofErr w:type="gramEnd"/>
      <w:r w:rsidRPr="008A4CFA">
        <w:rPr>
          <w:rFonts w:ascii="Consolas" w:hAnsi="Consolas"/>
          <w:color w:val="4070A0"/>
          <w:kern w:val="0"/>
          <w:sz w:val="22"/>
        </w:rPr>
        <w:t>"</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拖尾</w:t>
      </w:r>
      <w:r w:rsidRPr="008A4CFA">
        <w:rPr>
          <w:rFonts w:ascii="Consolas" w:hAnsi="Consolas"/>
          <w:i/>
          <w:color w:val="60A0B0"/>
          <w:kern w:val="0"/>
          <w:sz w:val="22"/>
        </w:rPr>
        <w:t xml:space="preserve"> </w:t>
      </w:r>
      <w:r w:rsidRPr="008A4CFA">
        <w:rPr>
          <w:rFonts w:ascii="Consolas" w:hAnsi="Consolas"/>
          <w:kern w:val="0"/>
          <w:sz w:val="22"/>
        </w:rPr>
        <w:br/>
        <w:t>trainy11</w:t>
      </w:r>
      <w:r w:rsidRPr="008A4CFA">
        <w:rPr>
          <w:rFonts w:ascii="Consolas" w:hAnsi="Consolas"/>
          <w:color w:val="007020"/>
          <w:kern w:val="0"/>
          <w:sz w:val="22"/>
        </w:rPr>
        <w:t>&lt;-</w:t>
      </w:r>
      <w:proofErr w:type="spellStart"/>
      <w:r w:rsidRPr="008A4CFA">
        <w:rPr>
          <w:rFonts w:ascii="Consolas" w:hAnsi="Consolas"/>
          <w:color w:val="06287E"/>
          <w:kern w:val="0"/>
          <w:sz w:val="22"/>
        </w:rPr>
        <w:t>ts</w:t>
      </w:r>
      <w:proofErr w:type="spellEnd"/>
      <w:r w:rsidRPr="008A4CFA">
        <w:rPr>
          <w:rFonts w:ascii="Consolas" w:hAnsi="Consolas"/>
          <w:kern w:val="0"/>
          <w:sz w:val="22"/>
        </w:rPr>
        <w:t>(</w:t>
      </w:r>
      <w:proofErr w:type="spellStart"/>
      <w:r w:rsidRPr="008A4CFA">
        <w:rPr>
          <w:rFonts w:ascii="Consolas" w:hAnsi="Consolas"/>
          <w:color w:val="06287E"/>
          <w:kern w:val="0"/>
          <w:sz w:val="22"/>
        </w:rPr>
        <w:t>as.vector</w:t>
      </w:r>
      <w:proofErr w:type="spellEnd"/>
      <w:r w:rsidRPr="008A4CFA">
        <w:rPr>
          <w:rFonts w:ascii="Consolas" w:hAnsi="Consolas"/>
          <w:kern w:val="0"/>
          <w:sz w:val="22"/>
        </w:rPr>
        <w:t>(y11[</w:t>
      </w:r>
      <w:r w:rsidRPr="008A4CFA">
        <w:rPr>
          <w:rFonts w:ascii="Consolas" w:hAnsi="Consolas"/>
          <w:color w:val="40A070"/>
          <w:kern w:val="0"/>
          <w:sz w:val="22"/>
        </w:rPr>
        <w:t>1</w:t>
      </w:r>
      <w:r w:rsidRPr="008A4CFA">
        <w:rPr>
          <w:rFonts w:ascii="Consolas" w:hAnsi="Consolas"/>
          <w:color w:val="4070A0"/>
          <w:kern w:val="0"/>
          <w:sz w:val="22"/>
        </w:rPr>
        <w:t>:</w:t>
      </w:r>
      <w:r w:rsidRPr="008A4CFA">
        <w:rPr>
          <w:rFonts w:ascii="Consolas" w:hAnsi="Consolas"/>
          <w:color w:val="40A070"/>
          <w:kern w:val="0"/>
          <w:sz w:val="22"/>
        </w:rPr>
        <w:t>148</w:t>
      </w:r>
      <w:r w:rsidRPr="008A4CFA">
        <w:rPr>
          <w:rFonts w:ascii="Consolas" w:hAnsi="Consolas"/>
          <w:kern w:val="0"/>
          <w:sz w:val="22"/>
        </w:rPr>
        <w:t>]),</w:t>
      </w:r>
      <w:r w:rsidRPr="008A4CFA">
        <w:rPr>
          <w:rFonts w:ascii="Consolas" w:hAnsi="Consolas"/>
          <w:color w:val="7D9029"/>
          <w:kern w:val="0"/>
          <w:sz w:val="22"/>
        </w:rPr>
        <w:t>frequency=</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7D9029"/>
          <w:kern w:val="0"/>
          <w:sz w:val="22"/>
        </w:rPr>
        <w:t>start=</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2009</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看拆掉之后的训练集图形</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(trainy11,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proofErr w:type="spellStart"/>
      <w:r w:rsidRPr="008A4CFA">
        <w:rPr>
          <w:rFonts w:ascii="Consolas" w:hAnsi="Consolas"/>
          <w:color w:val="7D9029"/>
          <w:kern w:val="0"/>
          <w:sz w:val="22"/>
        </w:rPr>
        <w:t>xlab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ylab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小麦现货价格</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acf</w:t>
      </w:r>
      <w:proofErr w:type="spellEnd"/>
      <w:r w:rsidRPr="008A4CFA">
        <w:rPr>
          <w:rFonts w:ascii="Consolas" w:hAnsi="Consolas"/>
          <w:kern w:val="0"/>
          <w:sz w:val="22"/>
        </w:rPr>
        <w:t>(trainy11,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画出自相关图</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pacf</w:t>
      </w:r>
      <w:proofErr w:type="spellEnd"/>
      <w:r w:rsidRPr="008A4CFA">
        <w:rPr>
          <w:rFonts w:ascii="Consolas" w:hAnsi="Consolas"/>
          <w:kern w:val="0"/>
          <w:sz w:val="22"/>
        </w:rPr>
        <w:t>(trainy11,</w:t>
      </w:r>
      <w:r w:rsidRPr="008A4CFA">
        <w:rPr>
          <w:rFonts w:ascii="Consolas" w:hAnsi="Consolas"/>
          <w:color w:val="7D9029"/>
          <w:kern w:val="0"/>
          <w:sz w:val="22"/>
        </w:rPr>
        <w:t>main=</w:t>
      </w:r>
      <w:r w:rsidRPr="008A4CFA">
        <w:rPr>
          <w:rFonts w:ascii="Consolas" w:hAnsi="Consolas"/>
          <w:color w:val="4070A0"/>
          <w:kern w:val="0"/>
          <w:sz w:val="22"/>
        </w:rPr>
        <w:t>"</w:t>
      </w:r>
      <w:proofErr w:type="gramStart"/>
      <w:r w:rsidRPr="008A4CFA">
        <w:rPr>
          <w:rFonts w:ascii="Consolas" w:hAnsi="Consolas"/>
          <w:color w:val="4070A0"/>
          <w:kern w:val="0"/>
          <w:sz w:val="22"/>
        </w:rPr>
        <w:t>偏自相关图</w:t>
      </w:r>
      <w:proofErr w:type="gramEnd"/>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proofErr w:type="gramStart"/>
      <w:r w:rsidRPr="008A4CFA">
        <w:rPr>
          <w:rFonts w:ascii="Consolas" w:hAnsi="Consolas"/>
          <w:i/>
          <w:color w:val="60A0B0"/>
          <w:kern w:val="0"/>
          <w:sz w:val="22"/>
        </w:rPr>
        <w:t>画出偏自相关图</w:t>
      </w:r>
      <w:proofErr w:type="gramEnd"/>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tsdisplay</w:t>
      </w:r>
      <w:proofErr w:type="spellEnd"/>
      <w:r w:rsidRPr="008A4CFA">
        <w:rPr>
          <w:rFonts w:ascii="Consolas" w:hAnsi="Consolas"/>
          <w:kern w:val="0"/>
          <w:sz w:val="22"/>
        </w:rPr>
        <w:t xml:space="preserve">(trainy11) </w:t>
      </w:r>
      <w:r w:rsidRPr="008A4CFA">
        <w:rPr>
          <w:rFonts w:ascii="Consolas" w:hAnsi="Consolas"/>
          <w:kern w:val="0"/>
          <w:sz w:val="22"/>
        </w:rPr>
        <w:br/>
      </w:r>
      <w:proofErr w:type="spellStart"/>
      <w:r w:rsidRPr="008A4CFA">
        <w:rPr>
          <w:rFonts w:ascii="Consolas" w:hAnsi="Consolas"/>
          <w:color w:val="06287E"/>
          <w:kern w:val="0"/>
          <w:sz w:val="22"/>
        </w:rPr>
        <w:t>adf.test</w:t>
      </w:r>
      <w:proofErr w:type="spellEnd"/>
      <w:r w:rsidRPr="008A4CFA">
        <w:rPr>
          <w:rFonts w:ascii="Consolas" w:hAnsi="Consolas"/>
          <w:kern w:val="0"/>
          <w:sz w:val="22"/>
        </w:rPr>
        <w:t>(trainy11)</w:t>
      </w:r>
      <w:r w:rsidRPr="008A4CFA">
        <w:rPr>
          <w:rFonts w:ascii="Consolas" w:hAnsi="Consolas"/>
          <w:i/>
          <w:color w:val="60A0B0"/>
          <w:kern w:val="0"/>
          <w:sz w:val="22"/>
        </w:rPr>
        <w:t>#</w:t>
      </w:r>
      <w:r w:rsidRPr="008A4CFA">
        <w:rPr>
          <w:rFonts w:ascii="Consolas" w:hAnsi="Consolas"/>
          <w:i/>
          <w:color w:val="60A0B0"/>
          <w:kern w:val="0"/>
          <w:sz w:val="22"/>
        </w:rPr>
        <w:t>接受原假设，存在单位根</w:t>
      </w:r>
      <w:r w:rsidRPr="008A4CFA">
        <w:rPr>
          <w:rFonts w:ascii="Consolas" w:hAnsi="Consolas"/>
          <w:i/>
          <w:color w:val="60A0B0"/>
          <w:kern w:val="0"/>
          <w:sz w:val="22"/>
        </w:rPr>
        <w:t xml:space="preserve"> </w:t>
      </w:r>
      <w:r w:rsidRPr="008A4CFA">
        <w:rPr>
          <w:rFonts w:ascii="Consolas" w:hAnsi="Consolas"/>
          <w:kern w:val="0"/>
          <w:sz w:val="22"/>
        </w:rPr>
        <w:br/>
        <w:t>s1</w:t>
      </w:r>
      <w:r w:rsidRPr="008A4CFA">
        <w:rPr>
          <w:rFonts w:ascii="Consolas" w:hAnsi="Consolas"/>
          <w:color w:val="007020"/>
          <w:kern w:val="0"/>
          <w:sz w:val="22"/>
        </w:rPr>
        <w:t>&lt;-</w:t>
      </w:r>
      <w:r w:rsidRPr="008A4CFA">
        <w:rPr>
          <w:rFonts w:ascii="Consolas" w:hAnsi="Consolas"/>
          <w:color w:val="06287E"/>
          <w:kern w:val="0"/>
          <w:sz w:val="22"/>
        </w:rPr>
        <w:t>diff</w:t>
      </w:r>
      <w:r w:rsidRPr="008A4CFA">
        <w:rPr>
          <w:rFonts w:ascii="Consolas" w:hAnsi="Consolas"/>
          <w:kern w:val="0"/>
          <w:sz w:val="22"/>
        </w:rPr>
        <w:t>(trainy11,</w:t>
      </w:r>
      <w:r w:rsidRPr="008A4CFA">
        <w:rPr>
          <w:rFonts w:ascii="Consolas" w:hAnsi="Consolas"/>
          <w:color w:val="40A070"/>
          <w:kern w:val="0"/>
          <w:sz w:val="22"/>
        </w:rPr>
        <w:t>1</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color w:val="06287E"/>
          <w:kern w:val="0"/>
          <w:sz w:val="22"/>
        </w:rPr>
        <w:t>plot</w:t>
      </w:r>
      <w:r w:rsidRPr="008A4CFA">
        <w:rPr>
          <w:rFonts w:ascii="Consolas" w:hAnsi="Consolas"/>
          <w:kern w:val="0"/>
          <w:sz w:val="22"/>
        </w:rPr>
        <w:t>(s1,</w:t>
      </w:r>
      <w:r w:rsidRPr="008A4CFA">
        <w:rPr>
          <w:rFonts w:ascii="Consolas" w:hAnsi="Consolas"/>
          <w:color w:val="7D9029"/>
          <w:kern w:val="0"/>
          <w:sz w:val="22"/>
        </w:rPr>
        <w:t>type=</w:t>
      </w:r>
      <w:r w:rsidRPr="008A4CFA">
        <w:rPr>
          <w:rFonts w:ascii="Consolas" w:hAnsi="Consolas"/>
          <w:color w:val="4070A0"/>
          <w:kern w:val="0"/>
          <w:sz w:val="22"/>
        </w:rPr>
        <w:t>"l"</w:t>
      </w:r>
      <w:r w:rsidRPr="008A4CFA">
        <w:rPr>
          <w:rFonts w:ascii="Consolas" w:hAnsi="Consolas"/>
          <w:kern w:val="0"/>
          <w:sz w:val="22"/>
        </w:rPr>
        <w:t>,</w:t>
      </w:r>
      <w:proofErr w:type="spellStart"/>
      <w:r w:rsidRPr="008A4CFA">
        <w:rPr>
          <w:rFonts w:ascii="Consolas" w:hAnsi="Consolas"/>
          <w:color w:val="7D9029"/>
          <w:kern w:val="0"/>
          <w:sz w:val="22"/>
        </w:rPr>
        <w:t>xlab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时间</w:t>
      </w:r>
      <w:r w:rsidRPr="008A4CFA">
        <w:rPr>
          <w:rFonts w:ascii="Consolas" w:hAnsi="Consolas"/>
          <w:color w:val="4070A0"/>
          <w:kern w:val="0"/>
          <w:sz w:val="22"/>
        </w:rPr>
        <w:t>"</w:t>
      </w:r>
      <w:r w:rsidRPr="008A4CFA">
        <w:rPr>
          <w:rFonts w:ascii="Consolas" w:hAnsi="Consolas"/>
          <w:kern w:val="0"/>
          <w:sz w:val="22"/>
        </w:rPr>
        <w:t>,</w:t>
      </w:r>
      <w:proofErr w:type="spellStart"/>
      <w:r w:rsidRPr="008A4CFA">
        <w:rPr>
          <w:rFonts w:ascii="Consolas" w:hAnsi="Consolas"/>
          <w:color w:val="7D9029"/>
          <w:kern w:val="0"/>
          <w:sz w:val="22"/>
        </w:rPr>
        <w:t>ylab</w:t>
      </w:r>
      <w:proofErr w:type="spellEnd"/>
      <w:r w:rsidRPr="008A4CFA">
        <w:rPr>
          <w:rFonts w:ascii="Consolas" w:hAnsi="Consolas"/>
          <w:color w:val="7D9029"/>
          <w:kern w:val="0"/>
          <w:sz w:val="22"/>
        </w:rPr>
        <w:t>=</w:t>
      </w:r>
      <w:r w:rsidRPr="008A4CFA">
        <w:rPr>
          <w:rFonts w:ascii="Consolas" w:hAnsi="Consolas"/>
          <w:color w:val="4070A0"/>
          <w:kern w:val="0"/>
          <w:sz w:val="22"/>
        </w:rPr>
        <w:t>"</w:t>
      </w:r>
      <w:r w:rsidRPr="008A4CFA">
        <w:rPr>
          <w:rFonts w:ascii="Consolas" w:hAnsi="Consolas"/>
          <w:color w:val="4070A0"/>
          <w:kern w:val="0"/>
          <w:sz w:val="22"/>
        </w:rPr>
        <w:t>一阶差分结果</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acf</w:t>
      </w:r>
      <w:proofErr w:type="spellEnd"/>
      <w:r w:rsidRPr="008A4CFA">
        <w:rPr>
          <w:rFonts w:ascii="Consolas" w:hAnsi="Consolas"/>
          <w:kern w:val="0"/>
          <w:sz w:val="22"/>
        </w:rPr>
        <w:t>(s1,</w:t>
      </w:r>
      <w:r w:rsidRPr="008A4CFA">
        <w:rPr>
          <w:rFonts w:ascii="Consolas" w:hAnsi="Consolas"/>
          <w:color w:val="7D9029"/>
          <w:kern w:val="0"/>
          <w:sz w:val="22"/>
        </w:rPr>
        <w:t>main=</w:t>
      </w:r>
      <w:r w:rsidRPr="008A4CFA">
        <w:rPr>
          <w:rFonts w:ascii="Consolas" w:hAnsi="Consolas"/>
          <w:color w:val="4070A0"/>
          <w:kern w:val="0"/>
          <w:sz w:val="22"/>
        </w:rPr>
        <w:t>"</w:t>
      </w:r>
      <w:r w:rsidRPr="008A4CFA">
        <w:rPr>
          <w:rFonts w:ascii="Consolas" w:hAnsi="Consolas"/>
          <w:color w:val="4070A0"/>
          <w:kern w:val="0"/>
          <w:sz w:val="22"/>
        </w:rPr>
        <w:t>自相关图</w:t>
      </w:r>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r w:rsidRPr="008A4CFA">
        <w:rPr>
          <w:rFonts w:ascii="Consolas" w:hAnsi="Consolas"/>
          <w:i/>
          <w:color w:val="60A0B0"/>
          <w:kern w:val="0"/>
          <w:sz w:val="22"/>
        </w:rPr>
        <w:t>画出自相关图</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pacf</w:t>
      </w:r>
      <w:proofErr w:type="spellEnd"/>
      <w:r w:rsidRPr="008A4CFA">
        <w:rPr>
          <w:rFonts w:ascii="Consolas" w:hAnsi="Consolas"/>
          <w:kern w:val="0"/>
          <w:sz w:val="22"/>
        </w:rPr>
        <w:t>(s1,</w:t>
      </w:r>
      <w:r w:rsidRPr="008A4CFA">
        <w:rPr>
          <w:rFonts w:ascii="Consolas" w:hAnsi="Consolas"/>
          <w:color w:val="7D9029"/>
          <w:kern w:val="0"/>
          <w:sz w:val="22"/>
        </w:rPr>
        <w:t>main=</w:t>
      </w:r>
      <w:r w:rsidRPr="008A4CFA">
        <w:rPr>
          <w:rFonts w:ascii="Consolas" w:hAnsi="Consolas"/>
          <w:color w:val="4070A0"/>
          <w:kern w:val="0"/>
          <w:sz w:val="22"/>
        </w:rPr>
        <w:t>"</w:t>
      </w:r>
      <w:proofErr w:type="gramStart"/>
      <w:r w:rsidRPr="008A4CFA">
        <w:rPr>
          <w:rFonts w:ascii="Consolas" w:hAnsi="Consolas"/>
          <w:color w:val="4070A0"/>
          <w:kern w:val="0"/>
          <w:sz w:val="22"/>
        </w:rPr>
        <w:t>偏自相关图</w:t>
      </w:r>
      <w:proofErr w:type="gramEnd"/>
      <w:r w:rsidRPr="008A4CFA">
        <w:rPr>
          <w:rFonts w:ascii="Consolas" w:hAnsi="Consolas"/>
          <w:color w:val="4070A0"/>
          <w:kern w:val="0"/>
          <w:sz w:val="22"/>
        </w:rPr>
        <w:t>"</w:t>
      </w:r>
      <w:r w:rsidRPr="008A4CFA">
        <w:rPr>
          <w:rFonts w:ascii="Consolas" w:hAnsi="Consolas"/>
          <w:kern w:val="0"/>
          <w:sz w:val="22"/>
        </w:rPr>
        <w:t xml:space="preserve">)   </w:t>
      </w:r>
      <w:r w:rsidRPr="008A4CFA">
        <w:rPr>
          <w:rFonts w:ascii="Consolas" w:hAnsi="Consolas"/>
          <w:i/>
          <w:color w:val="60A0B0"/>
          <w:kern w:val="0"/>
          <w:sz w:val="22"/>
        </w:rPr>
        <w:t>#</w:t>
      </w:r>
      <w:proofErr w:type="gramStart"/>
      <w:r w:rsidRPr="008A4CFA">
        <w:rPr>
          <w:rFonts w:ascii="Consolas" w:hAnsi="Consolas"/>
          <w:i/>
          <w:color w:val="60A0B0"/>
          <w:kern w:val="0"/>
          <w:sz w:val="22"/>
        </w:rPr>
        <w:t>画出偏自相关图</w:t>
      </w:r>
      <w:proofErr w:type="gramEnd"/>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进一步使用</w:t>
      </w:r>
      <w:proofErr w:type="spellStart"/>
      <w:r w:rsidRPr="008A4CFA">
        <w:rPr>
          <w:rFonts w:ascii="Consolas" w:hAnsi="Consolas"/>
          <w:i/>
          <w:color w:val="60A0B0"/>
          <w:kern w:val="0"/>
          <w:sz w:val="22"/>
        </w:rPr>
        <w:t>adf</w:t>
      </w:r>
      <w:proofErr w:type="spellEnd"/>
      <w:r w:rsidRPr="008A4CFA">
        <w:rPr>
          <w:rFonts w:ascii="Consolas" w:hAnsi="Consolas"/>
          <w:i/>
          <w:color w:val="60A0B0"/>
          <w:kern w:val="0"/>
          <w:sz w:val="22"/>
        </w:rPr>
        <w:t>检验，看一下是否存在单位根（验证平稳性）</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adf.test</w:t>
      </w:r>
      <w:proofErr w:type="spellEnd"/>
      <w:r w:rsidRPr="008A4CFA">
        <w:rPr>
          <w:rFonts w:ascii="Consolas" w:hAnsi="Consolas"/>
          <w:kern w:val="0"/>
          <w:sz w:val="22"/>
        </w:rPr>
        <w:t>(s1)</w:t>
      </w:r>
      <w:r w:rsidRPr="008A4CFA">
        <w:rPr>
          <w:rFonts w:ascii="Consolas" w:hAnsi="Consolas"/>
          <w:i/>
          <w:color w:val="60A0B0"/>
          <w:kern w:val="0"/>
          <w:sz w:val="22"/>
        </w:rPr>
        <w:t>#</w:t>
      </w:r>
      <w:r w:rsidRPr="008A4CFA">
        <w:rPr>
          <w:rFonts w:ascii="Consolas" w:hAnsi="Consolas"/>
          <w:i/>
          <w:color w:val="60A0B0"/>
          <w:kern w:val="0"/>
          <w:sz w:val="22"/>
        </w:rPr>
        <w:t>拒绝原假设，序列平稳</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tsdisplay</w:t>
      </w:r>
      <w:proofErr w:type="spellEnd"/>
      <w:r w:rsidRPr="008A4CFA">
        <w:rPr>
          <w:rFonts w:ascii="Consolas" w:hAnsi="Consolas"/>
          <w:kern w:val="0"/>
          <w:sz w:val="22"/>
        </w:rPr>
        <w:t xml:space="preserve">(s1) </w:t>
      </w:r>
      <w:r w:rsidRPr="008A4CFA">
        <w:rPr>
          <w:rFonts w:ascii="Consolas" w:hAnsi="Consolas"/>
          <w:kern w:val="0"/>
          <w:sz w:val="22"/>
        </w:rPr>
        <w:br/>
        <w:t xml:space="preserve"> </w:t>
      </w:r>
      <w:r w:rsidRPr="008A4CFA">
        <w:rPr>
          <w:rFonts w:ascii="Consolas" w:hAnsi="Consolas"/>
          <w:kern w:val="0"/>
          <w:sz w:val="22"/>
        </w:rPr>
        <w:br/>
        <w:t>a1</w:t>
      </w:r>
      <w:r w:rsidRPr="008A4CFA">
        <w:rPr>
          <w:rFonts w:ascii="Consolas" w:hAnsi="Consolas"/>
          <w:color w:val="007020"/>
          <w:kern w:val="0"/>
          <w:sz w:val="22"/>
        </w:rPr>
        <w:t>=</w:t>
      </w:r>
      <w:proofErr w:type="spellStart"/>
      <w:r w:rsidRPr="008A4CFA">
        <w:rPr>
          <w:rFonts w:ascii="Consolas" w:hAnsi="Consolas"/>
          <w:color w:val="06287E"/>
          <w:kern w:val="0"/>
          <w:sz w:val="22"/>
        </w:rPr>
        <w:t>arima</w:t>
      </w:r>
      <w:proofErr w:type="spellEnd"/>
      <w:r w:rsidRPr="008A4CFA">
        <w:rPr>
          <w:rFonts w:ascii="Consolas" w:hAnsi="Consolas"/>
          <w:kern w:val="0"/>
          <w:sz w:val="22"/>
        </w:rPr>
        <w:t>(trainy11,</w:t>
      </w:r>
      <w:r w:rsidRPr="008A4CFA">
        <w:rPr>
          <w:rFonts w:ascii="Consolas" w:hAnsi="Consolas"/>
          <w:color w:val="7D9029"/>
          <w:kern w:val="0"/>
          <w:sz w:val="22"/>
        </w:rPr>
        <w:t>order=</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2</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method=</w:t>
      </w:r>
      <w:r w:rsidRPr="008A4CFA">
        <w:rPr>
          <w:rFonts w:ascii="Consolas" w:hAnsi="Consolas"/>
          <w:color w:val="4070A0"/>
          <w:kern w:val="0"/>
          <w:sz w:val="22"/>
        </w:rPr>
        <w:t>"ML"</w:t>
      </w:r>
      <w:r w:rsidRPr="008A4CFA">
        <w:rPr>
          <w:rFonts w:ascii="Consolas" w:hAnsi="Consolas"/>
          <w:kern w:val="0"/>
          <w:sz w:val="22"/>
        </w:rPr>
        <w:t xml:space="preserve">) </w:t>
      </w:r>
      <w:r w:rsidRPr="008A4CFA">
        <w:rPr>
          <w:rFonts w:ascii="Consolas" w:hAnsi="Consolas"/>
          <w:kern w:val="0"/>
          <w:sz w:val="22"/>
        </w:rPr>
        <w:br/>
      </w:r>
      <w:r w:rsidRPr="008A4CFA">
        <w:rPr>
          <w:rFonts w:ascii="Consolas" w:hAnsi="Consolas"/>
          <w:kern w:val="0"/>
          <w:sz w:val="22"/>
        </w:rPr>
        <w:lastRenderedPageBreak/>
        <w:t>a2</w:t>
      </w:r>
      <w:r w:rsidRPr="008A4CFA">
        <w:rPr>
          <w:rFonts w:ascii="Consolas" w:hAnsi="Consolas"/>
          <w:color w:val="007020"/>
          <w:kern w:val="0"/>
          <w:sz w:val="22"/>
        </w:rPr>
        <w:t>=</w:t>
      </w:r>
      <w:r w:rsidRPr="008A4CFA">
        <w:rPr>
          <w:rFonts w:ascii="Consolas" w:hAnsi="Consolas"/>
          <w:color w:val="06287E"/>
          <w:kern w:val="0"/>
          <w:sz w:val="22"/>
        </w:rPr>
        <w:t>arima</w:t>
      </w:r>
      <w:r w:rsidRPr="008A4CFA">
        <w:rPr>
          <w:rFonts w:ascii="Consolas" w:hAnsi="Consolas"/>
          <w:kern w:val="0"/>
          <w:sz w:val="22"/>
        </w:rPr>
        <w:t>(trainy11,</w:t>
      </w:r>
      <w:r w:rsidRPr="008A4CFA">
        <w:rPr>
          <w:rFonts w:ascii="Consolas" w:hAnsi="Consolas"/>
          <w:color w:val="7D9029"/>
          <w:kern w:val="0"/>
          <w:sz w:val="22"/>
        </w:rPr>
        <w:t>order=</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40A070"/>
          <w:kern w:val="0"/>
          <w:sz w:val="22"/>
        </w:rPr>
        <w:t>1</w:t>
      </w:r>
      <w:r w:rsidRPr="008A4CFA">
        <w:rPr>
          <w:rFonts w:ascii="Consolas" w:hAnsi="Consolas"/>
          <w:kern w:val="0"/>
          <w:sz w:val="22"/>
        </w:rPr>
        <w:t>),</w:t>
      </w:r>
      <w:r w:rsidRPr="008A4CFA">
        <w:rPr>
          <w:rFonts w:ascii="Consolas" w:hAnsi="Consolas"/>
          <w:color w:val="7D9029"/>
          <w:kern w:val="0"/>
          <w:sz w:val="22"/>
        </w:rPr>
        <w:t>fixed=</w:t>
      </w:r>
      <w:r w:rsidRPr="008A4CFA">
        <w:rPr>
          <w:rFonts w:ascii="Consolas" w:hAnsi="Consolas"/>
          <w:color w:val="06287E"/>
          <w:kern w:val="0"/>
          <w:sz w:val="22"/>
        </w:rPr>
        <w:t>c</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40A070"/>
          <w:kern w:val="0"/>
          <w:sz w:val="22"/>
        </w:rPr>
        <w:t>0</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880000"/>
          <w:kern w:val="0"/>
          <w:sz w:val="22"/>
        </w:rPr>
        <w:t>NA</w:t>
      </w:r>
      <w:r w:rsidRPr="008A4CFA">
        <w:rPr>
          <w:rFonts w:ascii="Consolas" w:hAnsi="Consolas"/>
          <w:kern w:val="0"/>
          <w:sz w:val="22"/>
        </w:rPr>
        <w:t>),</w:t>
      </w:r>
      <w:r w:rsidRPr="008A4CFA">
        <w:rPr>
          <w:rFonts w:ascii="Consolas" w:hAnsi="Consolas"/>
          <w:color w:val="7D9029"/>
          <w:kern w:val="0"/>
          <w:sz w:val="22"/>
        </w:rPr>
        <w:t>transform.pars =</w:t>
      </w:r>
      <w:r w:rsidRPr="008A4CFA">
        <w:rPr>
          <w:rFonts w:ascii="Consolas" w:hAnsi="Consolas"/>
          <w:kern w:val="0"/>
          <w:sz w:val="22"/>
        </w:rPr>
        <w:t xml:space="preserve"> </w:t>
      </w:r>
      <w:r w:rsidRPr="008A4CFA">
        <w:rPr>
          <w:rFonts w:ascii="Consolas" w:hAnsi="Consolas"/>
          <w:color w:val="880000"/>
          <w:kern w:val="0"/>
          <w:sz w:val="22"/>
        </w:rPr>
        <w:t>FALSE</w:t>
      </w:r>
      <w:r w:rsidRPr="008A4CFA">
        <w:rPr>
          <w:rFonts w:ascii="Consolas" w:hAnsi="Consolas"/>
          <w:kern w:val="0"/>
          <w:sz w:val="22"/>
        </w:rPr>
        <w:t>)</w:t>
      </w:r>
      <w:r w:rsidRPr="008A4CFA">
        <w:rPr>
          <w:rFonts w:ascii="Consolas" w:hAnsi="Consolas"/>
          <w:i/>
          <w:color w:val="60A0B0"/>
          <w:kern w:val="0"/>
          <w:sz w:val="22"/>
        </w:rPr>
        <w:t xml:space="preserve">#AIC=907.17 </w:t>
      </w:r>
      <w:r w:rsidRPr="008A4CFA">
        <w:rPr>
          <w:rFonts w:ascii="Consolas" w:hAnsi="Consolas"/>
          <w:kern w:val="0"/>
          <w:sz w:val="22"/>
        </w:rPr>
        <w:br/>
        <w:t>res2</w:t>
      </w:r>
      <w:r w:rsidRPr="008A4CFA">
        <w:rPr>
          <w:rFonts w:ascii="Consolas" w:hAnsi="Consolas"/>
          <w:color w:val="007020"/>
          <w:kern w:val="0"/>
          <w:sz w:val="22"/>
        </w:rPr>
        <w:t>&lt;-</w:t>
      </w:r>
      <w:r w:rsidRPr="008A4CFA">
        <w:rPr>
          <w:rFonts w:ascii="Consolas" w:hAnsi="Consolas"/>
          <w:kern w:val="0"/>
          <w:sz w:val="22"/>
        </w:rPr>
        <w:t>a2</w:t>
      </w:r>
      <w:r w:rsidRPr="008A4CFA">
        <w:rPr>
          <w:rFonts w:ascii="Consolas" w:hAnsi="Consolas"/>
          <w:color w:val="4070A0"/>
          <w:kern w:val="0"/>
          <w:sz w:val="22"/>
        </w:rPr>
        <w:t>$</w:t>
      </w:r>
      <w:r w:rsidRPr="008A4CFA">
        <w:rPr>
          <w:rFonts w:ascii="Consolas" w:hAnsi="Consolas"/>
          <w:kern w:val="0"/>
          <w:sz w:val="22"/>
        </w:rPr>
        <w:t>residuals</w:t>
      </w:r>
      <w:r w:rsidRPr="008A4CFA">
        <w:rPr>
          <w:rFonts w:ascii="Consolas" w:hAnsi="Consolas"/>
          <w:color w:val="4070A0"/>
          <w:kern w:val="0"/>
          <w:sz w:val="22"/>
        </w:rPr>
        <w:t>^</w:t>
      </w:r>
      <w:r w:rsidRPr="008A4CFA">
        <w:rPr>
          <w:rFonts w:ascii="Consolas" w:hAnsi="Consolas"/>
          <w:color w:val="40A070"/>
          <w:kern w:val="0"/>
          <w:sz w:val="22"/>
        </w:rPr>
        <w:t>2</w:t>
      </w:r>
      <w:r w:rsidRPr="008A4CFA">
        <w:rPr>
          <w:rFonts w:ascii="Consolas" w:hAnsi="Consolas"/>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rPr>
        <w:t>tsdiag</w:t>
      </w:r>
      <w:proofErr w:type="spellEnd"/>
      <w:r w:rsidRPr="008A4CFA">
        <w:rPr>
          <w:rFonts w:ascii="Consolas" w:hAnsi="Consolas"/>
          <w:kern w:val="0"/>
          <w:sz w:val="22"/>
        </w:rPr>
        <w:t xml:space="preserve">(a2) </w:t>
      </w:r>
      <w:r w:rsidRPr="008A4CFA">
        <w:rPr>
          <w:rFonts w:ascii="Consolas" w:hAnsi="Consolas"/>
          <w:kern w:val="0"/>
          <w:sz w:val="22"/>
        </w:rPr>
        <w:br/>
      </w:r>
      <w:proofErr w:type="spellStart"/>
      <w:r w:rsidRPr="008A4CFA">
        <w:rPr>
          <w:rFonts w:ascii="Consolas" w:hAnsi="Consolas"/>
          <w:color w:val="06287E"/>
          <w:kern w:val="0"/>
          <w:sz w:val="22"/>
        </w:rPr>
        <w:t>Box.test</w:t>
      </w:r>
      <w:proofErr w:type="spellEnd"/>
      <w:r w:rsidRPr="008A4CFA">
        <w:rPr>
          <w:rFonts w:ascii="Consolas" w:hAnsi="Consolas"/>
          <w:kern w:val="0"/>
          <w:sz w:val="22"/>
        </w:rPr>
        <w:t>(a2</w:t>
      </w:r>
      <w:r w:rsidRPr="008A4CFA">
        <w:rPr>
          <w:rFonts w:ascii="Consolas" w:hAnsi="Consolas"/>
          <w:color w:val="4070A0"/>
          <w:kern w:val="0"/>
          <w:sz w:val="22"/>
        </w:rPr>
        <w:t>$</w:t>
      </w:r>
      <w:r w:rsidRPr="008A4CFA">
        <w:rPr>
          <w:rFonts w:ascii="Consolas" w:hAnsi="Consolas"/>
          <w:kern w:val="0"/>
          <w:sz w:val="22"/>
        </w:rPr>
        <w:t xml:space="preserve">residuals, </w:t>
      </w:r>
      <w:r w:rsidRPr="008A4CFA">
        <w:rPr>
          <w:rFonts w:ascii="Consolas" w:hAnsi="Consolas"/>
          <w:color w:val="7D9029"/>
          <w:kern w:val="0"/>
          <w:sz w:val="22"/>
        </w:rPr>
        <w:t>type=</w:t>
      </w:r>
      <w:r w:rsidRPr="008A4CFA">
        <w:rPr>
          <w:rFonts w:ascii="Consolas" w:hAnsi="Consolas"/>
          <w:color w:val="4070A0"/>
          <w:kern w:val="0"/>
          <w:sz w:val="22"/>
        </w:rPr>
        <w:t>"Ljung-</w:t>
      </w:r>
      <w:proofErr w:type="spellStart"/>
      <w:r w:rsidRPr="008A4CFA">
        <w:rPr>
          <w:rFonts w:ascii="Consolas" w:hAnsi="Consolas"/>
          <w:color w:val="4070A0"/>
          <w:kern w:val="0"/>
          <w:sz w:val="22"/>
        </w:rPr>
        <w:t>Box"</w:t>
      </w:r>
      <w:r w:rsidRPr="008A4CFA">
        <w:rPr>
          <w:rFonts w:ascii="Consolas" w:hAnsi="Consolas"/>
          <w:kern w:val="0"/>
          <w:sz w:val="22"/>
        </w:rPr>
        <w:t>,</w:t>
      </w:r>
      <w:r w:rsidRPr="008A4CFA">
        <w:rPr>
          <w:rFonts w:ascii="Consolas" w:hAnsi="Consolas"/>
          <w:color w:val="7D9029"/>
          <w:kern w:val="0"/>
          <w:sz w:val="22"/>
        </w:rPr>
        <w:t>lag</w:t>
      </w:r>
      <w:proofErr w:type="spellEnd"/>
      <w:r w:rsidRPr="008A4CFA">
        <w:rPr>
          <w:rFonts w:ascii="Consolas" w:hAnsi="Consolas"/>
          <w:color w:val="7D9029"/>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接受</w:t>
      </w:r>
      <w:r w:rsidRPr="008A4CFA">
        <w:rPr>
          <w:rFonts w:ascii="Consolas" w:hAnsi="Consolas"/>
          <w:i/>
          <w:color w:val="60A0B0"/>
          <w:kern w:val="0"/>
          <w:sz w:val="22"/>
        </w:rPr>
        <w:t xml:space="preserve">h0 </w:t>
      </w:r>
      <w:r w:rsidRPr="008A4CFA">
        <w:rPr>
          <w:rFonts w:ascii="Consolas" w:hAnsi="Consolas"/>
          <w:kern w:val="0"/>
          <w:sz w:val="22"/>
        </w:rPr>
        <w:br/>
      </w:r>
      <w:proofErr w:type="spellStart"/>
      <w:r w:rsidRPr="008A4CFA">
        <w:rPr>
          <w:rFonts w:ascii="Consolas" w:hAnsi="Consolas"/>
          <w:color w:val="06287E"/>
          <w:kern w:val="0"/>
          <w:sz w:val="22"/>
        </w:rPr>
        <w:t>Box.test</w:t>
      </w:r>
      <w:proofErr w:type="spellEnd"/>
      <w:r w:rsidRPr="008A4CFA">
        <w:rPr>
          <w:rFonts w:ascii="Consolas" w:hAnsi="Consolas"/>
          <w:kern w:val="0"/>
          <w:sz w:val="22"/>
        </w:rPr>
        <w:t xml:space="preserve">(res2, </w:t>
      </w:r>
      <w:r w:rsidRPr="008A4CFA">
        <w:rPr>
          <w:rFonts w:ascii="Consolas" w:hAnsi="Consolas"/>
          <w:color w:val="7D9029"/>
          <w:kern w:val="0"/>
          <w:sz w:val="22"/>
        </w:rPr>
        <w:t>type=</w:t>
      </w:r>
      <w:r w:rsidRPr="008A4CFA">
        <w:rPr>
          <w:rFonts w:ascii="Consolas" w:hAnsi="Consolas"/>
          <w:color w:val="4070A0"/>
          <w:kern w:val="0"/>
          <w:sz w:val="22"/>
        </w:rPr>
        <w:t>"Ljung-</w:t>
      </w:r>
      <w:proofErr w:type="spellStart"/>
      <w:r w:rsidRPr="008A4CFA">
        <w:rPr>
          <w:rFonts w:ascii="Consolas" w:hAnsi="Consolas"/>
          <w:color w:val="4070A0"/>
          <w:kern w:val="0"/>
          <w:sz w:val="22"/>
        </w:rPr>
        <w:t>Box"</w:t>
      </w:r>
      <w:r w:rsidRPr="008A4CFA">
        <w:rPr>
          <w:rFonts w:ascii="Consolas" w:hAnsi="Consolas"/>
          <w:kern w:val="0"/>
          <w:sz w:val="22"/>
        </w:rPr>
        <w:t>,</w:t>
      </w:r>
      <w:r w:rsidRPr="008A4CFA">
        <w:rPr>
          <w:rFonts w:ascii="Consolas" w:hAnsi="Consolas"/>
          <w:color w:val="7D9029"/>
          <w:kern w:val="0"/>
          <w:sz w:val="22"/>
        </w:rPr>
        <w:t>lag</w:t>
      </w:r>
      <w:proofErr w:type="spellEnd"/>
      <w:r w:rsidRPr="008A4CFA">
        <w:rPr>
          <w:rFonts w:ascii="Consolas" w:hAnsi="Consolas"/>
          <w:color w:val="7D9029"/>
          <w:kern w:val="0"/>
          <w:sz w:val="22"/>
        </w:rPr>
        <w:t>=</w:t>
      </w:r>
      <w:r w:rsidRPr="008A4CFA">
        <w:rPr>
          <w:rFonts w:ascii="Consolas" w:hAnsi="Consolas"/>
          <w:color w:val="40A070"/>
          <w:kern w:val="0"/>
          <w:sz w:val="22"/>
        </w:rPr>
        <w:t>12</w:t>
      </w:r>
      <w:r w:rsidRPr="008A4CFA">
        <w:rPr>
          <w:rFonts w:ascii="Consolas" w:hAnsi="Consolas"/>
          <w:kern w:val="0"/>
          <w:sz w:val="22"/>
        </w:rPr>
        <w:t>)</w:t>
      </w:r>
      <w:r w:rsidRPr="008A4CFA">
        <w:rPr>
          <w:rFonts w:ascii="Consolas" w:hAnsi="Consolas"/>
          <w:i/>
          <w:color w:val="60A0B0"/>
          <w:kern w:val="0"/>
          <w:sz w:val="22"/>
        </w:rPr>
        <w:t>#</w:t>
      </w:r>
      <w:r w:rsidRPr="008A4CFA">
        <w:rPr>
          <w:rFonts w:ascii="Consolas" w:hAnsi="Consolas"/>
          <w:i/>
          <w:color w:val="60A0B0"/>
          <w:kern w:val="0"/>
          <w:sz w:val="22"/>
        </w:rPr>
        <w:t>拒绝</w:t>
      </w:r>
      <w:r w:rsidRPr="008A4CFA">
        <w:rPr>
          <w:rFonts w:ascii="Consolas" w:hAnsi="Consolas"/>
          <w:i/>
          <w:color w:val="60A0B0"/>
          <w:kern w:val="0"/>
          <w:sz w:val="22"/>
        </w:rPr>
        <w:t xml:space="preserve">H0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然后使用</w:t>
      </w:r>
      <w:proofErr w:type="spellStart"/>
      <w:r w:rsidRPr="008A4CFA">
        <w:rPr>
          <w:rFonts w:ascii="Consolas" w:hAnsi="Consolas"/>
          <w:i/>
          <w:color w:val="60A0B0"/>
          <w:kern w:val="0"/>
          <w:sz w:val="22"/>
        </w:rPr>
        <w:t>tsdiag</w:t>
      </w:r>
      <w:proofErr w:type="spellEnd"/>
      <w:r w:rsidRPr="008A4CFA">
        <w:rPr>
          <w:rFonts w:ascii="Consolas" w:hAnsi="Consolas"/>
          <w:i/>
          <w:color w:val="60A0B0"/>
          <w:kern w:val="0"/>
          <w:sz w:val="22"/>
        </w:rPr>
        <w:t>看一下各自的结果，图中表明残差标准差基本都在</w:t>
      </w:r>
      <w:r w:rsidRPr="008A4CFA">
        <w:rPr>
          <w:rFonts w:ascii="Consolas" w:hAnsi="Consolas"/>
          <w:i/>
          <w:color w:val="60A0B0"/>
          <w:kern w:val="0"/>
          <w:sz w:val="22"/>
        </w:rPr>
        <w:t>[-1,1]</w:t>
      </w:r>
      <w:r w:rsidRPr="008A4CFA">
        <w:rPr>
          <w:rFonts w:ascii="Consolas" w:hAnsi="Consolas"/>
          <w:i/>
          <w:color w:val="60A0B0"/>
          <w:kern w:val="0"/>
          <w:sz w:val="22"/>
        </w:rPr>
        <w:t>之间，</w:t>
      </w:r>
      <w:r w:rsidRPr="008A4CFA">
        <w:rPr>
          <w:rFonts w:ascii="Consolas" w:hAnsi="Consolas"/>
          <w:i/>
          <w:color w:val="60A0B0"/>
          <w:kern w:val="0"/>
          <w:sz w:val="22"/>
        </w:rPr>
        <w:t xml:space="preserve"> </w:t>
      </w:r>
      <w:r w:rsidRPr="008A4CFA">
        <w:rPr>
          <w:rFonts w:ascii="Consolas" w:hAnsi="Consolas"/>
          <w:kern w:val="0"/>
          <w:sz w:val="22"/>
        </w:rPr>
        <w:br/>
      </w:r>
      <w:r w:rsidRPr="008A4CFA">
        <w:rPr>
          <w:rFonts w:ascii="Consolas" w:hAnsi="Consolas"/>
          <w:i/>
          <w:color w:val="60A0B0"/>
          <w:kern w:val="0"/>
          <w:sz w:val="22"/>
        </w:rPr>
        <w:t>#</w:t>
      </w:r>
      <w:r w:rsidRPr="008A4CFA">
        <w:rPr>
          <w:rFonts w:ascii="Consolas" w:hAnsi="Consolas"/>
          <w:i/>
          <w:color w:val="60A0B0"/>
          <w:kern w:val="0"/>
          <w:sz w:val="22"/>
        </w:rPr>
        <w:t>残差的自回归都为</w:t>
      </w:r>
      <w:r w:rsidRPr="008A4CFA">
        <w:rPr>
          <w:rFonts w:ascii="Consolas" w:hAnsi="Consolas"/>
          <w:i/>
          <w:color w:val="60A0B0"/>
          <w:kern w:val="0"/>
          <w:sz w:val="22"/>
        </w:rPr>
        <w:t>0</w:t>
      </w:r>
      <w:r w:rsidRPr="008A4CFA">
        <w:rPr>
          <w:rFonts w:ascii="Consolas" w:hAnsi="Consolas"/>
          <w:i/>
          <w:color w:val="60A0B0"/>
          <w:kern w:val="0"/>
          <w:sz w:val="22"/>
        </w:rPr>
        <w:t>（两虚线内），</w:t>
      </w:r>
      <w:r w:rsidRPr="008A4CFA">
        <w:rPr>
          <w:rFonts w:ascii="Consolas" w:hAnsi="Consolas"/>
          <w:i/>
          <w:color w:val="60A0B0"/>
          <w:kern w:val="0"/>
          <w:sz w:val="22"/>
        </w:rPr>
        <w:t>Ljung-Box</w:t>
      </w:r>
      <w:r w:rsidRPr="008A4CFA">
        <w:rPr>
          <w:rFonts w:ascii="Consolas" w:hAnsi="Consolas"/>
          <w:i/>
          <w:color w:val="60A0B0"/>
          <w:kern w:val="0"/>
          <w:sz w:val="22"/>
        </w:rPr>
        <w:t>检验的</w:t>
      </w:r>
      <w:r w:rsidRPr="008A4CFA">
        <w:rPr>
          <w:rFonts w:ascii="Consolas" w:hAnsi="Consolas"/>
          <w:i/>
          <w:color w:val="60A0B0"/>
          <w:kern w:val="0"/>
          <w:sz w:val="22"/>
        </w:rPr>
        <w:t>p</w:t>
      </w:r>
      <w:r w:rsidRPr="008A4CFA">
        <w:rPr>
          <w:rFonts w:ascii="Consolas" w:hAnsi="Consolas"/>
          <w:i/>
          <w:color w:val="60A0B0"/>
          <w:kern w:val="0"/>
          <w:sz w:val="22"/>
        </w:rPr>
        <w:t>值都在</w:t>
      </w:r>
      <w:r w:rsidRPr="008A4CFA">
        <w:rPr>
          <w:rFonts w:ascii="Consolas" w:hAnsi="Consolas"/>
          <w:i/>
          <w:color w:val="60A0B0"/>
          <w:kern w:val="0"/>
          <w:sz w:val="22"/>
        </w:rPr>
        <w:t>0.05</w:t>
      </w:r>
      <w:r w:rsidRPr="008A4CFA">
        <w:rPr>
          <w:rFonts w:ascii="Consolas" w:hAnsi="Consolas"/>
          <w:i/>
          <w:color w:val="60A0B0"/>
          <w:kern w:val="0"/>
          <w:sz w:val="22"/>
        </w:rPr>
        <w:t>之上，结果不错。</w:t>
      </w:r>
      <w:r w:rsidRPr="008A4CFA">
        <w:rPr>
          <w:rFonts w:ascii="Consolas" w:hAnsi="Consolas"/>
          <w:i/>
          <w:color w:val="60A0B0"/>
          <w:kern w:val="0"/>
          <w:sz w:val="22"/>
        </w:rPr>
        <w:t xml:space="preserve"> </w:t>
      </w:r>
      <w:r w:rsidRPr="008A4CFA">
        <w:rPr>
          <w:rFonts w:ascii="Consolas" w:hAnsi="Consolas"/>
          <w:kern w:val="0"/>
          <w:sz w:val="22"/>
        </w:rPr>
        <w:br/>
      </w:r>
      <w:proofErr w:type="spellStart"/>
      <w:r w:rsidRPr="008A4CFA">
        <w:rPr>
          <w:rFonts w:ascii="Consolas" w:hAnsi="Consolas"/>
          <w:color w:val="06287E"/>
          <w:kern w:val="0"/>
          <w:sz w:val="22"/>
          <w:lang w:eastAsia="en-US"/>
        </w:rPr>
        <w:t>qqnorm</w:t>
      </w:r>
      <w:proofErr w:type="spellEnd"/>
      <w:r w:rsidRPr="008A4CFA">
        <w:rPr>
          <w:rFonts w:ascii="Consolas" w:hAnsi="Consolas"/>
          <w:kern w:val="0"/>
          <w:sz w:val="22"/>
          <w:lang w:eastAsia="en-US"/>
        </w:rPr>
        <w:t>(a2</w:t>
      </w:r>
      <w:r w:rsidRPr="008A4CFA">
        <w:rPr>
          <w:rFonts w:ascii="Consolas" w:hAnsi="Consolas"/>
          <w:color w:val="4070A0"/>
          <w:kern w:val="0"/>
          <w:sz w:val="22"/>
          <w:lang w:eastAsia="en-US"/>
        </w:rPr>
        <w:t>$</w:t>
      </w:r>
      <w:r w:rsidRPr="008A4CFA">
        <w:rPr>
          <w:rFonts w:ascii="Consolas" w:hAnsi="Consolas"/>
          <w:kern w:val="0"/>
          <w:sz w:val="22"/>
          <w:lang w:eastAsia="en-US"/>
        </w:rPr>
        <w:t xml:space="preserve">residuals)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qqline</w:t>
      </w:r>
      <w:proofErr w:type="spellEnd"/>
      <w:r w:rsidRPr="008A4CFA">
        <w:rPr>
          <w:rFonts w:ascii="Consolas" w:hAnsi="Consolas"/>
          <w:kern w:val="0"/>
          <w:sz w:val="22"/>
          <w:lang w:eastAsia="en-US"/>
        </w:rPr>
        <w:t>(a2</w:t>
      </w:r>
      <w:r w:rsidRPr="008A4CFA">
        <w:rPr>
          <w:rFonts w:ascii="Consolas" w:hAnsi="Consolas"/>
          <w:color w:val="4070A0"/>
          <w:kern w:val="0"/>
          <w:sz w:val="22"/>
          <w:lang w:eastAsia="en-US"/>
        </w:rPr>
        <w:t>$</w:t>
      </w:r>
      <w:r w:rsidRPr="008A4CFA">
        <w:rPr>
          <w:rFonts w:ascii="Consolas" w:hAnsi="Consolas"/>
          <w:kern w:val="0"/>
          <w:sz w:val="22"/>
          <w:lang w:eastAsia="en-US"/>
        </w:rPr>
        <w:t xml:space="preserve">residuals) </w:t>
      </w:r>
      <w:r w:rsidRPr="008A4CFA">
        <w:rPr>
          <w:rFonts w:ascii="Consolas" w:hAnsi="Consolas"/>
          <w:kern w:val="0"/>
          <w:sz w:val="22"/>
          <w:lang w:eastAsia="en-US"/>
        </w:rPr>
        <w:br/>
        <w:t xml:space="preserve"> </w:t>
      </w:r>
      <w:r w:rsidRPr="008A4CFA">
        <w:rPr>
          <w:rFonts w:ascii="Consolas" w:hAnsi="Consolas"/>
          <w:kern w:val="0"/>
          <w:sz w:val="22"/>
          <w:lang w:eastAsia="en-US"/>
        </w:rPr>
        <w:br/>
        <w:t>fore2</w:t>
      </w:r>
      <w:r w:rsidRPr="008A4CFA">
        <w:rPr>
          <w:rFonts w:ascii="Consolas" w:hAnsi="Consolas"/>
          <w:color w:val="007020"/>
          <w:kern w:val="0"/>
          <w:sz w:val="22"/>
          <w:lang w:eastAsia="en-US"/>
        </w:rPr>
        <w:t>&lt;-</w:t>
      </w:r>
      <w:r w:rsidRPr="008A4CFA">
        <w:rPr>
          <w:rFonts w:ascii="Consolas" w:hAnsi="Consolas"/>
          <w:color w:val="06287E"/>
          <w:kern w:val="0"/>
          <w:sz w:val="22"/>
          <w:lang w:eastAsia="en-US"/>
        </w:rPr>
        <w:t>forecast</w:t>
      </w:r>
      <w:r w:rsidRPr="008A4CFA">
        <w:rPr>
          <w:rFonts w:ascii="Consolas" w:hAnsi="Consolas"/>
          <w:kern w:val="0"/>
          <w:sz w:val="22"/>
          <w:lang w:eastAsia="en-US"/>
        </w:rPr>
        <w:t>(a2,</w:t>
      </w:r>
      <w:r w:rsidRPr="008A4CFA">
        <w:rPr>
          <w:rFonts w:ascii="Consolas" w:hAnsi="Consolas"/>
          <w:color w:val="7D9029"/>
          <w:kern w:val="0"/>
          <w:sz w:val="22"/>
          <w:lang w:eastAsia="en-US"/>
        </w:rPr>
        <w:t>h=</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7D9029"/>
          <w:kern w:val="0"/>
          <w:sz w:val="22"/>
          <w:lang w:eastAsia="en-US"/>
        </w:rPr>
        <w:t>level=</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99.5</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plot</w:t>
      </w:r>
      <w:r w:rsidRPr="008A4CFA">
        <w:rPr>
          <w:rFonts w:ascii="Consolas" w:hAnsi="Consolas"/>
          <w:kern w:val="0"/>
          <w:sz w:val="22"/>
          <w:lang w:eastAsia="en-US"/>
        </w:rPr>
        <w:t>(fore2,</w:t>
      </w:r>
      <w:r w:rsidRPr="008A4CFA">
        <w:rPr>
          <w:rFonts w:ascii="Consolas" w:hAnsi="Consolas"/>
          <w:color w:val="7D9029"/>
          <w:kern w:val="0"/>
          <w:sz w:val="22"/>
          <w:lang w:eastAsia="en-US"/>
        </w:rPr>
        <w:t>ylim=</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1700</w:t>
      </w:r>
      <w:r w:rsidRPr="008A4CFA">
        <w:rPr>
          <w:rFonts w:ascii="Consolas" w:hAnsi="Consolas"/>
          <w:kern w:val="0"/>
          <w:sz w:val="22"/>
          <w:lang w:eastAsia="en-US"/>
        </w:rPr>
        <w:t>,</w:t>
      </w:r>
      <w:r w:rsidRPr="008A4CFA">
        <w:rPr>
          <w:rFonts w:ascii="Consolas" w:hAnsi="Consolas"/>
          <w:color w:val="40A070"/>
          <w:kern w:val="0"/>
          <w:sz w:val="22"/>
          <w:lang w:eastAsia="en-US"/>
        </w:rPr>
        <w:t>3000</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lines</w:t>
      </w:r>
      <w:r w:rsidRPr="008A4CFA">
        <w:rPr>
          <w:rFonts w:ascii="Consolas" w:hAnsi="Consolas"/>
          <w:kern w:val="0"/>
          <w:sz w:val="22"/>
          <w:lang w:eastAsia="en-US"/>
        </w:rPr>
        <w:t>(fore2</w:t>
      </w:r>
      <w:r w:rsidRPr="008A4CFA">
        <w:rPr>
          <w:rFonts w:ascii="Consolas" w:hAnsi="Consolas"/>
          <w:color w:val="4070A0"/>
          <w:kern w:val="0"/>
          <w:sz w:val="22"/>
          <w:lang w:eastAsia="en-US"/>
        </w:rPr>
        <w:t>$</w:t>
      </w:r>
      <w:r w:rsidRPr="008A4CFA">
        <w:rPr>
          <w:rFonts w:ascii="Consolas" w:hAnsi="Consolas"/>
          <w:kern w:val="0"/>
          <w:sz w:val="22"/>
          <w:lang w:eastAsia="en-US"/>
        </w:rPr>
        <w:t>fitted,</w:t>
      </w:r>
      <w:r w:rsidRPr="008A4CFA">
        <w:rPr>
          <w:rFonts w:ascii="Consolas" w:hAnsi="Consolas"/>
          <w:color w:val="7D9029"/>
          <w:kern w:val="0"/>
          <w:sz w:val="22"/>
          <w:lang w:eastAsia="en-US"/>
        </w:rPr>
        <w:t>col=</w:t>
      </w:r>
      <w:r w:rsidRPr="008A4CFA">
        <w:rPr>
          <w:rFonts w:ascii="Consolas" w:hAnsi="Consolas"/>
          <w:color w:val="4070A0"/>
          <w:kern w:val="0"/>
          <w:sz w:val="22"/>
          <w:lang w:eastAsia="en-US"/>
        </w:rPr>
        <w:t>"green"</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lines</w:t>
      </w:r>
      <w:r w:rsidRPr="008A4CFA">
        <w:rPr>
          <w:rFonts w:ascii="Consolas" w:hAnsi="Consolas"/>
          <w:kern w:val="0"/>
          <w:sz w:val="22"/>
          <w:lang w:eastAsia="en-US"/>
        </w:rPr>
        <w:t>(y11,</w:t>
      </w:r>
      <w:r w:rsidRPr="008A4CFA">
        <w:rPr>
          <w:rFonts w:ascii="Consolas" w:hAnsi="Consolas"/>
          <w:color w:val="7D9029"/>
          <w:kern w:val="0"/>
          <w:sz w:val="22"/>
          <w:lang w:eastAsia="en-US"/>
        </w:rPr>
        <w:t>col=</w:t>
      </w:r>
      <w:r w:rsidRPr="008A4CFA">
        <w:rPr>
          <w:rFonts w:ascii="Consolas" w:hAnsi="Consolas"/>
          <w:color w:val="4070A0"/>
          <w:kern w:val="0"/>
          <w:sz w:val="22"/>
          <w:lang w:eastAsia="en-US"/>
        </w:rPr>
        <w:t>"red"</w:t>
      </w:r>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神经网络</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library</w:t>
      </w:r>
      <w:r w:rsidRPr="008A4CFA">
        <w:rPr>
          <w:rFonts w:ascii="Consolas" w:hAnsi="Consolas"/>
          <w:kern w:val="0"/>
          <w:sz w:val="22"/>
          <w:lang w:eastAsia="en-US"/>
        </w:rPr>
        <w:t>(</w:t>
      </w:r>
      <w:proofErr w:type="spellStart"/>
      <w:r w:rsidRPr="008A4CFA">
        <w:rPr>
          <w:rFonts w:ascii="Consolas" w:hAnsi="Consolas"/>
          <w:kern w:val="0"/>
          <w:sz w:val="22"/>
          <w:lang w:eastAsia="en-US"/>
        </w:rPr>
        <w:t>neuralnet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options</w:t>
      </w:r>
      <w:r w:rsidRPr="008A4CFA">
        <w:rPr>
          <w:rFonts w:ascii="Consolas" w:hAnsi="Consolas"/>
          <w:kern w:val="0"/>
          <w:sz w:val="22"/>
          <w:lang w:eastAsia="en-US"/>
        </w:rPr>
        <w:t>(</w:t>
      </w:r>
      <w:r w:rsidRPr="008A4CFA">
        <w:rPr>
          <w:rFonts w:ascii="Consolas" w:hAnsi="Consolas"/>
          <w:color w:val="7D9029"/>
          <w:kern w:val="0"/>
          <w:sz w:val="22"/>
          <w:lang w:eastAsia="en-US"/>
        </w:rPr>
        <w:t>digits=</w:t>
      </w:r>
      <w:r w:rsidRPr="008A4CFA">
        <w:rPr>
          <w:rFonts w:ascii="Consolas" w:hAnsi="Consolas"/>
          <w:color w:val="40A070"/>
          <w:kern w:val="0"/>
          <w:sz w:val="22"/>
          <w:lang w:eastAsia="en-US"/>
        </w:rPr>
        <w:t>3</w:t>
      </w:r>
      <w:r w:rsidRPr="008A4CFA">
        <w:rPr>
          <w:rFonts w:ascii="Consolas" w:hAnsi="Consolas"/>
          <w:kern w:val="0"/>
          <w:sz w:val="22"/>
          <w:lang w:eastAsia="en-US"/>
        </w:rPr>
        <w:t xml:space="preserve">) </w:t>
      </w:r>
      <w:r w:rsidRPr="008A4CFA">
        <w:rPr>
          <w:rFonts w:ascii="Consolas" w:hAnsi="Consolas"/>
          <w:kern w:val="0"/>
          <w:sz w:val="22"/>
          <w:lang w:eastAsia="en-US"/>
        </w:rPr>
        <w:br/>
        <w:t>x</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read.table</w:t>
      </w:r>
      <w:proofErr w:type="spellEnd"/>
      <w:r w:rsidRPr="008A4CFA">
        <w:rPr>
          <w:rFonts w:ascii="Consolas" w:hAnsi="Consolas"/>
          <w:kern w:val="0"/>
          <w:sz w:val="22"/>
          <w:lang w:eastAsia="en-US"/>
        </w:rPr>
        <w:t>(</w:t>
      </w:r>
      <w:r w:rsidRPr="008A4CFA">
        <w:rPr>
          <w:rFonts w:ascii="Consolas" w:hAnsi="Consolas"/>
          <w:color w:val="4070A0"/>
          <w:kern w:val="0"/>
          <w:sz w:val="22"/>
          <w:lang w:eastAsia="en-US"/>
        </w:rPr>
        <w:t>"</w:t>
      </w:r>
      <w:proofErr w:type="spellStart"/>
      <w:r w:rsidRPr="008A4CFA">
        <w:rPr>
          <w:rFonts w:ascii="Consolas" w:hAnsi="Consolas"/>
          <w:color w:val="4070A0"/>
          <w:kern w:val="0"/>
          <w:sz w:val="22"/>
          <w:lang w:eastAsia="en-US"/>
        </w:rPr>
        <w:t>clipboard"</w:t>
      </w:r>
      <w:r w:rsidRPr="008A4CFA">
        <w:rPr>
          <w:rFonts w:ascii="Consolas" w:hAnsi="Consolas"/>
          <w:kern w:val="0"/>
          <w:sz w:val="22"/>
          <w:lang w:eastAsia="en-US"/>
        </w:rPr>
        <w:t>,</w:t>
      </w:r>
      <w:r w:rsidRPr="008A4CFA">
        <w:rPr>
          <w:rFonts w:ascii="Consolas" w:hAnsi="Consolas"/>
          <w:color w:val="7D9029"/>
          <w:kern w:val="0"/>
          <w:sz w:val="22"/>
          <w:lang w:eastAsia="en-US"/>
        </w:rPr>
        <w:t>header</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T);x </w:t>
      </w:r>
      <w:r w:rsidRPr="008A4CFA">
        <w:rPr>
          <w:rFonts w:ascii="Consolas" w:hAnsi="Consolas"/>
          <w:kern w:val="0"/>
          <w:sz w:val="22"/>
          <w:lang w:eastAsia="en-US"/>
        </w:rPr>
        <w:br/>
      </w:r>
      <w:proofErr w:type="spellStart"/>
      <w:r w:rsidRPr="008A4CFA">
        <w:rPr>
          <w:rFonts w:ascii="Consolas" w:hAnsi="Consolas"/>
          <w:kern w:val="0"/>
          <w:sz w:val="22"/>
          <w:lang w:eastAsia="en-US"/>
        </w:rPr>
        <w:t>maxs</w:t>
      </w:r>
      <w:proofErr w:type="spellEnd"/>
      <w:r w:rsidRPr="008A4CFA">
        <w:rPr>
          <w:rFonts w:ascii="Consolas" w:hAnsi="Consolas"/>
          <w:color w:val="007020"/>
          <w:kern w:val="0"/>
          <w:sz w:val="22"/>
          <w:lang w:eastAsia="en-US"/>
        </w:rPr>
        <w:t>=</w:t>
      </w:r>
      <w:r w:rsidRPr="008A4CFA">
        <w:rPr>
          <w:rFonts w:ascii="Consolas" w:hAnsi="Consolas"/>
          <w:color w:val="06287E"/>
          <w:kern w:val="0"/>
          <w:sz w:val="22"/>
          <w:lang w:eastAsia="en-US"/>
        </w:rPr>
        <w:t>apply</w:t>
      </w:r>
      <w:r w:rsidRPr="008A4CFA">
        <w:rPr>
          <w:rFonts w:ascii="Consolas" w:hAnsi="Consolas"/>
          <w:kern w:val="0"/>
          <w:sz w:val="22"/>
          <w:lang w:eastAsia="en-US"/>
        </w:rPr>
        <w:t>(x,</w:t>
      </w:r>
      <w:r w:rsidRPr="008A4CFA">
        <w:rPr>
          <w:rFonts w:ascii="Consolas" w:hAnsi="Consolas"/>
          <w:color w:val="40A070"/>
          <w:kern w:val="0"/>
          <w:sz w:val="22"/>
          <w:lang w:eastAsia="en-US"/>
        </w:rPr>
        <w:t>2</w:t>
      </w:r>
      <w:r w:rsidRPr="008A4CFA">
        <w:rPr>
          <w:rFonts w:ascii="Consolas" w:hAnsi="Consolas"/>
          <w:kern w:val="0"/>
          <w:sz w:val="22"/>
          <w:lang w:eastAsia="en-US"/>
        </w:rPr>
        <w:t>,max);</w:t>
      </w:r>
      <w:proofErr w:type="spellStart"/>
      <w:r w:rsidRPr="008A4CFA">
        <w:rPr>
          <w:rFonts w:ascii="Consolas" w:hAnsi="Consolas"/>
          <w:kern w:val="0"/>
          <w:sz w:val="22"/>
          <w:lang w:eastAsia="en-US"/>
        </w:rPr>
        <w:t>maxs</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maxs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kern w:val="0"/>
          <w:sz w:val="22"/>
          <w:lang w:eastAsia="en-US"/>
        </w:rPr>
        <w:br/>
        <w:t>mins</w:t>
      </w:r>
      <w:r w:rsidRPr="008A4CFA">
        <w:rPr>
          <w:rFonts w:ascii="Consolas" w:hAnsi="Consolas"/>
          <w:color w:val="007020"/>
          <w:kern w:val="0"/>
          <w:sz w:val="22"/>
          <w:lang w:eastAsia="en-US"/>
        </w:rPr>
        <w:t>=</w:t>
      </w:r>
      <w:r w:rsidRPr="008A4CFA">
        <w:rPr>
          <w:rFonts w:ascii="Consolas" w:hAnsi="Consolas"/>
          <w:color w:val="06287E"/>
          <w:kern w:val="0"/>
          <w:sz w:val="22"/>
          <w:lang w:eastAsia="en-US"/>
        </w:rPr>
        <w:t>apply</w:t>
      </w:r>
      <w:r w:rsidRPr="008A4CFA">
        <w:rPr>
          <w:rFonts w:ascii="Consolas" w:hAnsi="Consolas"/>
          <w:kern w:val="0"/>
          <w:sz w:val="22"/>
          <w:lang w:eastAsia="en-US"/>
        </w:rPr>
        <w:t>(x,</w:t>
      </w:r>
      <w:r w:rsidRPr="008A4CFA">
        <w:rPr>
          <w:rFonts w:ascii="Consolas" w:hAnsi="Consolas"/>
          <w:color w:val="40A070"/>
          <w:kern w:val="0"/>
          <w:sz w:val="22"/>
          <w:lang w:eastAsia="en-US"/>
        </w:rPr>
        <w:t>2</w:t>
      </w:r>
      <w:r w:rsidRPr="008A4CFA">
        <w:rPr>
          <w:rFonts w:ascii="Consolas" w:hAnsi="Consolas"/>
          <w:kern w:val="0"/>
          <w:sz w:val="22"/>
          <w:lang w:eastAsia="en-US"/>
        </w:rPr>
        <w:t xml:space="preserve">,min);mins </w:t>
      </w:r>
      <w:r w:rsidRPr="008A4CFA">
        <w:rPr>
          <w:rFonts w:ascii="Consolas" w:hAnsi="Consolas"/>
          <w:kern w:val="0"/>
          <w:sz w:val="22"/>
          <w:lang w:eastAsia="en-US"/>
        </w:rPr>
        <w:b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kern w:val="0"/>
          <w:sz w:val="22"/>
          <w:lang w:eastAsia="en-US"/>
        </w:rPr>
        <w:br/>
        <w:t>m</w:t>
      </w:r>
      <w:r w:rsidRPr="008A4CFA">
        <w:rPr>
          <w:rFonts w:ascii="Consolas" w:hAnsi="Consolas"/>
          <w:color w:val="007020"/>
          <w:kern w:val="0"/>
          <w:sz w:val="22"/>
          <w:lang w:eastAsia="en-US"/>
        </w:rPr>
        <w:t>=</w:t>
      </w:r>
      <w:r w:rsidRPr="008A4CFA">
        <w:rPr>
          <w:rFonts w:ascii="Consolas" w:hAnsi="Consolas"/>
          <w:kern w:val="0"/>
          <w:sz w:val="22"/>
          <w:lang w:eastAsia="en-US"/>
        </w:rPr>
        <w:t>(</w:t>
      </w:r>
      <w:proofErr w:type="spellStart"/>
      <w:r w:rsidRPr="008A4CFA">
        <w:rPr>
          <w:rFonts w:ascii="Consolas" w:hAnsi="Consolas"/>
          <w:kern w:val="0"/>
          <w:sz w:val="22"/>
          <w:lang w:eastAsia="en-US"/>
        </w:rPr>
        <w:t>maxs</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];m </w:t>
      </w:r>
      <w:r w:rsidRPr="008A4CFA">
        <w:rPr>
          <w:rFonts w:ascii="Consolas" w:hAnsi="Consolas"/>
          <w:kern w:val="0"/>
          <w:sz w:val="22"/>
          <w:lang w:eastAsia="en-US"/>
        </w:rPr>
        <w:br/>
        <w:t>x1</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as.data.frame</w:t>
      </w:r>
      <w:proofErr w:type="spellEnd"/>
      <w:r w:rsidRPr="008A4CFA">
        <w:rPr>
          <w:rFonts w:ascii="Consolas" w:hAnsi="Consolas"/>
          <w:kern w:val="0"/>
          <w:sz w:val="22"/>
          <w:lang w:eastAsia="en-US"/>
        </w:rPr>
        <w:t>(</w:t>
      </w:r>
      <w:r w:rsidRPr="008A4CFA">
        <w:rPr>
          <w:rFonts w:ascii="Consolas" w:hAnsi="Consolas"/>
          <w:color w:val="06287E"/>
          <w:kern w:val="0"/>
          <w:sz w:val="22"/>
          <w:lang w:eastAsia="en-US"/>
        </w:rPr>
        <w:t>scale</w:t>
      </w:r>
      <w:r w:rsidRPr="008A4CFA">
        <w:rPr>
          <w:rFonts w:ascii="Consolas" w:hAnsi="Consolas"/>
          <w:kern w:val="0"/>
          <w:sz w:val="22"/>
          <w:lang w:eastAsia="en-US"/>
        </w:rPr>
        <w:t>(</w:t>
      </w:r>
      <w:proofErr w:type="spellStart"/>
      <w:r w:rsidRPr="008A4CFA">
        <w:rPr>
          <w:rFonts w:ascii="Consolas" w:hAnsi="Consolas"/>
          <w:kern w:val="0"/>
          <w:sz w:val="22"/>
          <w:lang w:eastAsia="en-US"/>
        </w:rPr>
        <w:t>x,</w:t>
      </w:r>
      <w:r w:rsidRPr="008A4CFA">
        <w:rPr>
          <w:rFonts w:ascii="Consolas" w:hAnsi="Consolas"/>
          <w:color w:val="7D9029"/>
          <w:kern w:val="0"/>
          <w:sz w:val="22"/>
          <w:lang w:eastAsia="en-US"/>
        </w:rPr>
        <w:t>center</w:t>
      </w:r>
      <w:proofErr w:type="spellEnd"/>
      <w:r w:rsidRPr="008A4CFA">
        <w:rPr>
          <w:rFonts w:ascii="Consolas" w:hAnsi="Consolas"/>
          <w:color w:val="7D9029"/>
          <w:kern w:val="0"/>
          <w:sz w:val="22"/>
          <w:lang w:eastAsia="en-US"/>
        </w:rPr>
        <w:t>=</w:t>
      </w:r>
      <w:proofErr w:type="spellStart"/>
      <w:r w:rsidRPr="008A4CFA">
        <w:rPr>
          <w:rFonts w:ascii="Consolas" w:hAnsi="Consolas"/>
          <w:kern w:val="0"/>
          <w:sz w:val="22"/>
          <w:lang w:eastAsia="en-US"/>
        </w:rPr>
        <w:t>mins,</w:t>
      </w:r>
      <w:r w:rsidRPr="008A4CFA">
        <w:rPr>
          <w:rFonts w:ascii="Consolas" w:hAnsi="Consolas"/>
          <w:color w:val="7D9029"/>
          <w:kern w:val="0"/>
          <w:sz w:val="22"/>
          <w:lang w:eastAsia="en-US"/>
        </w:rPr>
        <w:t>scale</w:t>
      </w:r>
      <w:proofErr w:type="spellEnd"/>
      <w:r w:rsidRPr="008A4CFA">
        <w:rPr>
          <w:rFonts w:ascii="Consolas" w:hAnsi="Consolas"/>
          <w:color w:val="7D9029"/>
          <w:kern w:val="0"/>
          <w:sz w:val="22"/>
          <w:lang w:eastAsia="en-US"/>
        </w:rPr>
        <w:t>=</w:t>
      </w:r>
      <w:proofErr w:type="spellStart"/>
      <w:r w:rsidRPr="008A4CFA">
        <w:rPr>
          <w:rFonts w:ascii="Consolas" w:hAnsi="Consolas"/>
          <w:kern w:val="0"/>
          <w:sz w:val="22"/>
          <w:lang w:eastAsia="en-US"/>
        </w:rPr>
        <w:t>maxs</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mins</w:t>
      </w:r>
      <w:proofErr w:type="spellEnd"/>
      <w:r w:rsidRPr="008A4CFA">
        <w:rPr>
          <w:rFonts w:ascii="Consolas" w:hAnsi="Consolas"/>
          <w:kern w:val="0"/>
          <w:sz w:val="22"/>
          <w:lang w:eastAsia="en-US"/>
        </w:rPr>
        <w:t xml:space="preserve">));x1 </w:t>
      </w:r>
      <w:r w:rsidRPr="008A4CFA">
        <w:rPr>
          <w:rFonts w:ascii="Consolas" w:hAnsi="Consolas"/>
          <w:kern w:val="0"/>
          <w:sz w:val="22"/>
          <w:lang w:eastAsia="en-US"/>
        </w:rPr>
        <w:br/>
      </w:r>
      <w:r w:rsidRPr="008A4CFA">
        <w:rPr>
          <w:rFonts w:ascii="Consolas" w:hAnsi="Consolas"/>
          <w:color w:val="06287E"/>
          <w:kern w:val="0"/>
          <w:sz w:val="22"/>
          <w:lang w:eastAsia="en-US"/>
        </w:rPr>
        <w:t>attach</w:t>
      </w:r>
      <w:r w:rsidRPr="008A4CFA">
        <w:rPr>
          <w:rFonts w:ascii="Consolas" w:hAnsi="Consolas"/>
          <w:kern w:val="0"/>
          <w:sz w:val="22"/>
          <w:lang w:eastAsia="en-US"/>
        </w:rPr>
        <w:t xml:space="preserve">(x1) </w:t>
      </w:r>
      <w:r w:rsidRPr="008A4CFA">
        <w:rPr>
          <w:rFonts w:ascii="Consolas" w:hAnsi="Consolas"/>
          <w:kern w:val="0"/>
          <w:sz w:val="22"/>
          <w:lang w:eastAsia="en-US"/>
        </w:rPr>
        <w:br/>
      </w:r>
      <w:proofErr w:type="spellStart"/>
      <w:r w:rsidRPr="008A4CFA">
        <w:rPr>
          <w:rFonts w:ascii="Consolas" w:hAnsi="Consolas"/>
          <w:kern w:val="0"/>
          <w:sz w:val="22"/>
          <w:lang w:eastAsia="en-US"/>
        </w:rPr>
        <w:t>train.cse</w:t>
      </w:r>
      <w:proofErr w:type="spellEnd"/>
      <w:r w:rsidRPr="008A4CFA">
        <w:rPr>
          <w:rFonts w:ascii="Consolas" w:hAnsi="Consolas"/>
          <w:color w:val="007020"/>
          <w:kern w:val="0"/>
          <w:sz w:val="22"/>
          <w:lang w:eastAsia="en-US"/>
        </w:rPr>
        <w:t>=</w:t>
      </w:r>
      <w:r w:rsidRPr="008A4CFA">
        <w:rPr>
          <w:rFonts w:ascii="Consolas" w:hAnsi="Consolas"/>
          <w:kern w:val="0"/>
          <w:sz w:val="22"/>
          <w:lang w:eastAsia="en-US"/>
        </w:rPr>
        <w:t>x1[</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color w:val="40A070"/>
          <w:kern w:val="0"/>
          <w:sz w:val="22"/>
          <w:lang w:eastAsia="en-US"/>
        </w:rPr>
        <w:t>146</w:t>
      </w:r>
      <w:r w:rsidRPr="008A4CFA">
        <w:rPr>
          <w:rFonts w:ascii="Consolas" w:hAnsi="Consolas"/>
          <w:kern w:val="0"/>
          <w:sz w:val="22"/>
          <w:lang w:eastAsia="en-US"/>
        </w:rPr>
        <w:t>,];</w:t>
      </w:r>
      <w:proofErr w:type="spellStart"/>
      <w:r w:rsidRPr="008A4CFA">
        <w:rPr>
          <w:rFonts w:ascii="Consolas" w:hAnsi="Consolas"/>
          <w:kern w:val="0"/>
          <w:sz w:val="22"/>
          <w:lang w:eastAsia="en-US"/>
        </w:rPr>
        <w:t>train.cse</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test.cse</w:t>
      </w:r>
      <w:proofErr w:type="spellEnd"/>
      <w:r w:rsidRPr="008A4CFA">
        <w:rPr>
          <w:rFonts w:ascii="Consolas" w:hAnsi="Consolas"/>
          <w:color w:val="007020"/>
          <w:kern w:val="0"/>
          <w:sz w:val="22"/>
          <w:lang w:eastAsia="en-US"/>
        </w:rPr>
        <w:t>=</w:t>
      </w:r>
      <w:r w:rsidRPr="008A4CFA">
        <w:rPr>
          <w:rFonts w:ascii="Consolas" w:hAnsi="Consolas"/>
          <w:kern w:val="0"/>
          <w:sz w:val="22"/>
          <w:lang w:eastAsia="en-US"/>
        </w:rPr>
        <w:t>x1[</w:t>
      </w:r>
      <w:r w:rsidRPr="008A4CFA">
        <w:rPr>
          <w:rFonts w:ascii="Consolas" w:hAnsi="Consolas"/>
          <w:color w:val="40A070"/>
          <w:kern w:val="0"/>
          <w:sz w:val="22"/>
          <w:lang w:eastAsia="en-US"/>
        </w:rPr>
        <w:t>147</w:t>
      </w:r>
      <w:r w:rsidRPr="008A4CFA">
        <w:rPr>
          <w:rFonts w:ascii="Consolas" w:hAnsi="Consolas"/>
          <w:color w:val="4070A0"/>
          <w:kern w:val="0"/>
          <w:sz w:val="22"/>
          <w:lang w:eastAsia="en-US"/>
        </w:rPr>
        <w:t>:</w:t>
      </w:r>
      <w:r w:rsidRPr="008A4CFA">
        <w:rPr>
          <w:rFonts w:ascii="Consolas" w:hAnsi="Consolas"/>
          <w:color w:val="40A070"/>
          <w:kern w:val="0"/>
          <w:sz w:val="22"/>
          <w:lang w:eastAsia="en-US"/>
        </w:rPr>
        <w:t>151</w:t>
      </w:r>
      <w:r w:rsidRPr="008A4CFA">
        <w:rPr>
          <w:rFonts w:ascii="Consolas" w:hAnsi="Consolas"/>
          <w:kern w:val="0"/>
          <w:sz w:val="22"/>
          <w:lang w:eastAsia="en-US"/>
        </w:rPr>
        <w:t>,];</w:t>
      </w:r>
      <w:proofErr w:type="spellStart"/>
      <w:r w:rsidRPr="008A4CFA">
        <w:rPr>
          <w:rFonts w:ascii="Consolas" w:hAnsi="Consolas"/>
          <w:kern w:val="0"/>
          <w:sz w:val="22"/>
          <w:lang w:eastAsia="en-US"/>
        </w:rPr>
        <w:t>test.cse</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1</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neuralnet</w:t>
      </w:r>
      <w:proofErr w:type="spellEnd"/>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proofErr w:type="spellStart"/>
      <w:r w:rsidRPr="008A4CFA">
        <w:rPr>
          <w:rFonts w:ascii="Consolas" w:hAnsi="Consolas"/>
          <w:kern w:val="0"/>
          <w:sz w:val="22"/>
          <w:lang w:eastAsia="en-US"/>
        </w:rPr>
        <w:t>train.cse,</w:t>
      </w:r>
      <w:r w:rsidRPr="008A4CFA">
        <w:rPr>
          <w:rFonts w:ascii="Consolas" w:hAnsi="Consolas"/>
          <w:color w:val="7D9029"/>
          <w:kern w:val="0"/>
          <w:sz w:val="22"/>
          <w:lang w:eastAsia="en-US"/>
        </w:rPr>
        <w:t>hidden</w:t>
      </w:r>
      <w:proofErr w:type="spellEnd"/>
      <w:r w:rsidRPr="008A4CFA">
        <w:rPr>
          <w:rFonts w:ascii="Consolas" w:hAnsi="Consolas"/>
          <w:color w:val="7D9029"/>
          <w:kern w:val="0"/>
          <w:sz w:val="22"/>
          <w:lang w:eastAsia="en-US"/>
        </w:rPr>
        <w:t>=</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2</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neuralnet</w:t>
      </w:r>
      <w:proofErr w:type="spellEnd"/>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proofErr w:type="spellStart"/>
      <w:r w:rsidRPr="008A4CFA">
        <w:rPr>
          <w:rFonts w:ascii="Consolas" w:hAnsi="Consolas"/>
          <w:kern w:val="0"/>
          <w:sz w:val="22"/>
          <w:lang w:eastAsia="en-US"/>
        </w:rPr>
        <w:t>train.cse,</w:t>
      </w:r>
      <w:r w:rsidRPr="008A4CFA">
        <w:rPr>
          <w:rFonts w:ascii="Consolas" w:hAnsi="Consolas"/>
          <w:color w:val="7D9029"/>
          <w:kern w:val="0"/>
          <w:sz w:val="22"/>
          <w:lang w:eastAsia="en-US"/>
        </w:rPr>
        <w:t>hidden</w:t>
      </w:r>
      <w:proofErr w:type="spellEnd"/>
      <w:r w:rsidRPr="008A4CFA">
        <w:rPr>
          <w:rFonts w:ascii="Consolas" w:hAnsi="Consolas"/>
          <w:color w:val="7D9029"/>
          <w:kern w:val="0"/>
          <w:sz w:val="22"/>
          <w:lang w:eastAsia="en-US"/>
        </w:rPr>
        <w:t>=</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滞后</w:t>
      </w:r>
      <w:r w:rsidRPr="008A4CFA">
        <w:rPr>
          <w:rFonts w:ascii="Consolas" w:hAnsi="Consolas"/>
          <w:i/>
          <w:color w:val="60A0B0"/>
          <w:kern w:val="0"/>
          <w:sz w:val="22"/>
          <w:lang w:eastAsia="en-US"/>
        </w:rPr>
        <w:t>3</w:t>
      </w:r>
      <w:r w:rsidRPr="008A4CFA">
        <w:rPr>
          <w:rFonts w:ascii="Consolas" w:hAnsi="Consolas"/>
          <w:i/>
          <w:color w:val="60A0B0"/>
          <w:kern w:val="0"/>
          <w:sz w:val="22"/>
          <w:lang w:eastAsia="en-US"/>
        </w:rPr>
        <w:t>期</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proofErr w:type="spellStart"/>
      <w:r w:rsidRPr="008A4CFA">
        <w:rPr>
          <w:rFonts w:ascii="Consolas" w:hAnsi="Consolas"/>
          <w:color w:val="06287E"/>
          <w:kern w:val="0"/>
          <w:sz w:val="22"/>
          <w:lang w:eastAsia="en-US"/>
        </w:rPr>
        <w:t>neuralnet</w:t>
      </w:r>
      <w:proofErr w:type="spellEnd"/>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.3</w:t>
      </w:r>
      <w:r w:rsidRPr="008A4CFA">
        <w:rPr>
          <w:rFonts w:ascii="Consolas" w:hAnsi="Consolas"/>
          <w:color w:val="4070A0"/>
          <w:kern w:val="0"/>
          <w:sz w:val="22"/>
          <w:lang w:eastAsia="en-US"/>
        </w:rPr>
        <w:t>+</w:t>
      </w:r>
      <w:r w:rsidRPr="008A4CFA">
        <w:rPr>
          <w:rFonts w:ascii="Consolas" w:hAnsi="Consolas"/>
          <w:kern w:val="0"/>
          <w:sz w:val="22"/>
          <w:lang w:eastAsia="en-US"/>
        </w:rPr>
        <w:t xml:space="preserve"> yt</w:t>
      </w:r>
      <w:r w:rsidRPr="008A4CFA">
        <w:rPr>
          <w:rFonts w:ascii="Consolas" w:hAnsi="Consolas"/>
          <w:color w:val="40A070"/>
          <w:kern w:val="0"/>
          <w:sz w:val="22"/>
          <w:lang w:eastAsia="en-US"/>
        </w:rPr>
        <w:t>.12</w:t>
      </w:r>
      <w:r w:rsidRPr="008A4CFA">
        <w:rPr>
          <w:rFonts w:ascii="Consolas" w:hAnsi="Consolas"/>
          <w:color w:val="4070A0"/>
          <w:kern w:val="0"/>
          <w:sz w:val="22"/>
          <w:lang w:eastAsia="en-US"/>
        </w:rPr>
        <w:t>+</w:t>
      </w:r>
      <w:r w:rsidRPr="008A4CFA">
        <w:rPr>
          <w:rFonts w:ascii="Consolas" w:hAnsi="Consolas"/>
          <w:kern w:val="0"/>
          <w:sz w:val="22"/>
          <w:lang w:eastAsia="en-US"/>
        </w:rPr>
        <w:t>x1</w:t>
      </w:r>
      <w:r w:rsidRPr="008A4CFA">
        <w:rPr>
          <w:rFonts w:ascii="Consolas" w:hAnsi="Consolas"/>
          <w:color w:val="4070A0"/>
          <w:kern w:val="0"/>
          <w:sz w:val="22"/>
          <w:lang w:eastAsia="en-US"/>
        </w:rPr>
        <w:t>+</w:t>
      </w:r>
      <w:r w:rsidRPr="008A4CFA">
        <w:rPr>
          <w:rFonts w:ascii="Consolas" w:hAnsi="Consolas"/>
          <w:kern w:val="0"/>
          <w:sz w:val="22"/>
          <w:lang w:eastAsia="en-US"/>
        </w:rPr>
        <w:t>x2</w:t>
      </w:r>
      <w:r w:rsidRPr="008A4CFA">
        <w:rPr>
          <w:rFonts w:ascii="Consolas" w:hAnsi="Consolas"/>
          <w:color w:val="4070A0"/>
          <w:kern w:val="0"/>
          <w:sz w:val="22"/>
          <w:lang w:eastAsia="en-US"/>
        </w:rPr>
        <w:t>+</w:t>
      </w:r>
      <w:r w:rsidRPr="008A4CFA">
        <w:rPr>
          <w:rFonts w:ascii="Consolas" w:hAnsi="Consolas"/>
          <w:kern w:val="0"/>
          <w:sz w:val="22"/>
          <w:lang w:eastAsia="en-US"/>
        </w:rPr>
        <w:t>x4</w:t>
      </w:r>
      <w:r w:rsidRPr="008A4CFA">
        <w:rPr>
          <w:rFonts w:ascii="Consolas" w:hAnsi="Consolas"/>
          <w:color w:val="4070A0"/>
          <w:kern w:val="0"/>
          <w:sz w:val="22"/>
          <w:lang w:eastAsia="en-US"/>
        </w:rPr>
        <w:t>+</w:t>
      </w:r>
      <w:r w:rsidRPr="008A4CFA">
        <w:rPr>
          <w:rFonts w:ascii="Consolas" w:hAnsi="Consolas"/>
          <w:kern w:val="0"/>
          <w:sz w:val="22"/>
          <w:lang w:eastAsia="en-US"/>
        </w:rPr>
        <w:t>x5</w:t>
      </w:r>
      <w:r w:rsidRPr="008A4CFA">
        <w:rPr>
          <w:rFonts w:ascii="Consolas" w:hAnsi="Consolas"/>
          <w:color w:val="4070A0"/>
          <w:kern w:val="0"/>
          <w:sz w:val="22"/>
          <w:lang w:eastAsia="en-US"/>
        </w:rPr>
        <w:t>+</w:t>
      </w:r>
      <w:r w:rsidRPr="008A4CFA">
        <w:rPr>
          <w:rFonts w:ascii="Consolas" w:hAnsi="Consolas"/>
          <w:kern w:val="0"/>
          <w:sz w:val="22"/>
          <w:lang w:eastAsia="en-US"/>
        </w:rPr>
        <w:t>x7</w:t>
      </w:r>
      <w:r w:rsidRPr="008A4CFA">
        <w:rPr>
          <w:rFonts w:ascii="Consolas" w:hAnsi="Consolas"/>
          <w:color w:val="4070A0"/>
          <w:kern w:val="0"/>
          <w:sz w:val="22"/>
          <w:lang w:eastAsia="en-US"/>
        </w:rPr>
        <w:t>+</w:t>
      </w:r>
      <w:r w:rsidRPr="008A4CFA">
        <w:rPr>
          <w:rFonts w:ascii="Consolas" w:hAnsi="Consolas"/>
          <w:kern w:val="0"/>
          <w:sz w:val="22"/>
          <w:lang w:eastAsia="en-US"/>
        </w:rPr>
        <w:t>x8,</w:t>
      </w:r>
      <w:r w:rsidRPr="008A4CFA">
        <w:rPr>
          <w:rFonts w:ascii="Consolas" w:hAnsi="Consolas"/>
          <w:color w:val="7D9029"/>
          <w:kern w:val="0"/>
          <w:sz w:val="22"/>
          <w:lang w:eastAsia="en-US"/>
        </w:rPr>
        <w:t>data=</w:t>
      </w:r>
      <w:proofErr w:type="spellStart"/>
      <w:r w:rsidRPr="008A4CFA">
        <w:rPr>
          <w:rFonts w:ascii="Consolas" w:hAnsi="Consolas"/>
          <w:kern w:val="0"/>
          <w:sz w:val="22"/>
          <w:lang w:eastAsia="en-US"/>
        </w:rPr>
        <w:t>train.cse,</w:t>
      </w:r>
      <w:r w:rsidRPr="008A4CFA">
        <w:rPr>
          <w:rFonts w:ascii="Consolas" w:hAnsi="Consolas"/>
          <w:color w:val="7D9029"/>
          <w:kern w:val="0"/>
          <w:sz w:val="22"/>
          <w:lang w:eastAsia="en-US"/>
        </w:rPr>
        <w:t>hidden</w:t>
      </w:r>
      <w:proofErr w:type="spellEnd"/>
      <w:r w:rsidRPr="008A4CFA">
        <w:rPr>
          <w:rFonts w:ascii="Consolas" w:hAnsi="Consolas"/>
          <w:color w:val="7D9029"/>
          <w:kern w:val="0"/>
          <w:sz w:val="22"/>
          <w:lang w:eastAsia="en-US"/>
        </w:rPr>
        <w:t>=</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r w:rsidRPr="008A4CFA">
        <w:rPr>
          <w:rFonts w:ascii="Consolas" w:hAnsi="Consolas"/>
          <w:i/>
          <w:color w:val="60A0B0"/>
          <w:kern w:val="0"/>
          <w:sz w:val="22"/>
          <w:lang w:eastAsia="en-US"/>
        </w:rPr>
        <w:t>#neuralnet</w:t>
      </w:r>
      <w:r w:rsidRPr="008A4CFA">
        <w:rPr>
          <w:rFonts w:ascii="Consolas" w:hAnsi="Consolas"/>
          <w:i/>
          <w:color w:val="60A0B0"/>
          <w:kern w:val="0"/>
          <w:sz w:val="22"/>
          <w:lang w:eastAsia="en-US"/>
        </w:rPr>
        <w:t>包的误差函数默认为</w:t>
      </w:r>
      <w:r w:rsidRPr="008A4CFA">
        <w:rPr>
          <w:rFonts w:ascii="Consolas" w:hAnsi="Consolas"/>
          <w:i/>
          <w:color w:val="60A0B0"/>
          <w:kern w:val="0"/>
          <w:sz w:val="22"/>
          <w:lang w:eastAsia="en-US"/>
        </w:rPr>
        <w:t>sse</w:t>
      </w:r>
      <w:r w:rsidRPr="008A4CFA">
        <w:rPr>
          <w:rFonts w:ascii="Consolas" w:hAnsi="Consolas"/>
          <w:i/>
          <w:color w:val="60A0B0"/>
          <w:kern w:val="0"/>
          <w:sz w:val="22"/>
          <w:lang w:eastAsia="en-US"/>
        </w:rPr>
        <w:t>，没有</w:t>
      </w:r>
      <w:r w:rsidRPr="008A4CFA">
        <w:rPr>
          <w:rFonts w:ascii="Consolas" w:hAnsi="Consolas"/>
          <w:i/>
          <w:color w:val="60A0B0"/>
          <w:kern w:val="0"/>
          <w:sz w:val="22"/>
          <w:lang w:eastAsia="en-US"/>
        </w:rPr>
        <w:t>mse</w:t>
      </w:r>
      <w:r w:rsidRPr="008A4CFA">
        <w:rPr>
          <w:rFonts w:ascii="Consolas" w:hAnsi="Consolas"/>
          <w:i/>
          <w:color w:val="60A0B0"/>
          <w:kern w:val="0"/>
          <w:sz w:val="22"/>
          <w:lang w:eastAsia="en-US"/>
        </w:rPr>
        <w:t>，本次研究只有</w:t>
      </w:r>
      <w:r w:rsidRPr="008A4CFA">
        <w:rPr>
          <w:rFonts w:ascii="Consolas" w:hAnsi="Consolas"/>
          <w:i/>
          <w:color w:val="60A0B0"/>
          <w:kern w:val="0"/>
          <w:sz w:val="22"/>
          <w:lang w:eastAsia="en-US"/>
        </w:rPr>
        <w:t>1</w:t>
      </w:r>
      <w:r w:rsidRPr="008A4CFA">
        <w:rPr>
          <w:rFonts w:ascii="Consolas" w:hAnsi="Consolas"/>
          <w:i/>
          <w:color w:val="60A0B0"/>
          <w:kern w:val="0"/>
          <w:sz w:val="22"/>
          <w:lang w:eastAsia="en-US"/>
        </w:rPr>
        <w:t>个输出神经元，可以</w:t>
      </w:r>
      <w:r w:rsidRPr="008A4CFA">
        <w:rPr>
          <w:rFonts w:ascii="Consolas" w:hAnsi="Consolas"/>
          <w:i/>
          <w:color w:val="60A0B0"/>
          <w:kern w:val="0"/>
          <w:sz w:val="22"/>
          <w:lang w:eastAsia="en-US"/>
        </w:rPr>
        <w:lastRenderedPageBreak/>
        <w:t>理解为</w:t>
      </w:r>
      <w:r w:rsidRPr="008A4CFA">
        <w:rPr>
          <w:rFonts w:ascii="Consolas" w:hAnsi="Consolas"/>
          <w:i/>
          <w:color w:val="60A0B0"/>
          <w:kern w:val="0"/>
          <w:sz w:val="22"/>
          <w:lang w:eastAsia="en-US"/>
        </w:rPr>
        <w:t xml:space="preserve">mse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单变量预测</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cse.net</w:t>
      </w:r>
      <w:r w:rsidRPr="008A4CFA">
        <w:rPr>
          <w:rFonts w:ascii="Consolas" w:hAnsi="Consolas"/>
          <w:color w:val="007020"/>
          <w:kern w:val="0"/>
          <w:sz w:val="22"/>
          <w:lang w:eastAsia="en-US"/>
        </w:rPr>
        <w:t>=</w:t>
      </w:r>
      <w:r w:rsidRPr="008A4CFA">
        <w:rPr>
          <w:rFonts w:ascii="Consolas" w:hAnsi="Consolas"/>
          <w:color w:val="06287E"/>
          <w:kern w:val="0"/>
          <w:sz w:val="22"/>
          <w:lang w:eastAsia="en-US"/>
        </w:rPr>
        <w:t>neuralnet</w:t>
      </w:r>
      <w:r w:rsidRPr="008A4CFA">
        <w:rPr>
          <w:rFonts w:ascii="Consolas" w:hAnsi="Consolas"/>
          <w:kern w:val="0"/>
          <w:sz w:val="22"/>
          <w:lang w:eastAsia="en-US"/>
        </w:rPr>
        <w:t>(yt</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.3</w:t>
      </w:r>
      <w:r w:rsidRPr="008A4CFA">
        <w:rPr>
          <w:rFonts w:ascii="Consolas" w:hAnsi="Consolas"/>
          <w:color w:val="4070A0"/>
          <w:kern w:val="0"/>
          <w:sz w:val="22"/>
          <w:lang w:eastAsia="en-US"/>
        </w:rPr>
        <w:t>+</w:t>
      </w:r>
      <w:r w:rsidRPr="008A4CFA">
        <w:rPr>
          <w:rFonts w:ascii="Consolas" w:hAnsi="Consolas"/>
          <w:kern w:val="0"/>
          <w:sz w:val="22"/>
          <w:lang w:eastAsia="en-US"/>
        </w:rPr>
        <w:t>yt</w:t>
      </w:r>
      <w:r w:rsidRPr="008A4CFA">
        <w:rPr>
          <w:rFonts w:ascii="Consolas" w:hAnsi="Consolas"/>
          <w:color w:val="40A070"/>
          <w:kern w:val="0"/>
          <w:sz w:val="22"/>
          <w:lang w:eastAsia="en-US"/>
        </w:rPr>
        <w:t>.12</w:t>
      </w:r>
      <w:r w:rsidRPr="008A4CFA">
        <w:rPr>
          <w:rFonts w:ascii="Consolas" w:hAnsi="Consolas"/>
          <w:kern w:val="0"/>
          <w:sz w:val="22"/>
          <w:lang w:eastAsia="en-US"/>
        </w:rPr>
        <w:t>,</w:t>
      </w:r>
      <w:r w:rsidRPr="008A4CFA">
        <w:rPr>
          <w:rFonts w:ascii="Consolas" w:hAnsi="Consolas"/>
          <w:color w:val="7D9029"/>
          <w:kern w:val="0"/>
          <w:sz w:val="22"/>
          <w:lang w:eastAsia="en-US"/>
        </w:rPr>
        <w:t>data=</w:t>
      </w:r>
      <w:r w:rsidRPr="008A4CFA">
        <w:rPr>
          <w:rFonts w:ascii="Consolas" w:hAnsi="Consolas"/>
          <w:kern w:val="0"/>
          <w:sz w:val="22"/>
          <w:lang w:eastAsia="en-US"/>
        </w:rPr>
        <w:t>train.cse,</w:t>
      </w:r>
      <w:r w:rsidRPr="008A4CFA">
        <w:rPr>
          <w:rFonts w:ascii="Consolas" w:hAnsi="Consolas"/>
          <w:color w:val="7D9029"/>
          <w:kern w:val="0"/>
          <w:sz w:val="22"/>
          <w:lang w:eastAsia="en-US"/>
        </w:rPr>
        <w:t>hidden=</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A070"/>
          <w:kern w:val="0"/>
          <w:sz w:val="22"/>
          <w:lang w:eastAsia="en-US"/>
        </w:rPr>
        <w:t>5</w:t>
      </w:r>
      <w:r w:rsidRPr="008A4CFA">
        <w:rPr>
          <w:rFonts w:ascii="Consolas" w:hAnsi="Consolas"/>
          <w:kern w:val="0"/>
          <w:sz w:val="22"/>
          <w:lang w:eastAsia="en-US"/>
        </w:rPr>
        <w:t>,</w:t>
      </w:r>
      <w:r w:rsidRPr="008A4CFA">
        <w:rPr>
          <w:rFonts w:ascii="Consolas" w:hAnsi="Consolas"/>
          <w:color w:val="40A070"/>
          <w:kern w:val="0"/>
          <w:sz w:val="22"/>
          <w:lang w:eastAsia="en-US"/>
        </w:rPr>
        <w:t>4</w:t>
      </w:r>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7D9029"/>
          <w:kern w:val="0"/>
          <w:sz w:val="22"/>
          <w:lang w:eastAsia="en-US"/>
        </w:rPr>
        <w:t>threshold=</w:t>
      </w:r>
      <w:r w:rsidRPr="008A4CFA">
        <w:rPr>
          <w:rFonts w:ascii="Consolas" w:hAnsi="Consolas"/>
          <w:color w:val="40A070"/>
          <w:kern w:val="0"/>
          <w:sz w:val="22"/>
          <w:lang w:eastAsia="en-US"/>
        </w:rPr>
        <w:t>0.01</w:t>
      </w:r>
      <w:r w:rsidRPr="008A4CFA">
        <w:rPr>
          <w:rFonts w:ascii="Consolas" w:hAnsi="Consolas"/>
          <w:kern w:val="0"/>
          <w:sz w:val="22"/>
          <w:lang w:eastAsia="en-US"/>
        </w:rPr>
        <w:t>,</w:t>
      </w:r>
      <w:r w:rsidRPr="008A4CFA">
        <w:rPr>
          <w:rFonts w:ascii="Consolas" w:hAnsi="Consolas"/>
          <w:color w:val="7D9029"/>
          <w:kern w:val="0"/>
          <w:sz w:val="22"/>
          <w:lang w:eastAsia="en-US"/>
        </w:rPr>
        <w:t>act.fct=</w:t>
      </w:r>
      <w:r w:rsidRPr="008A4CFA">
        <w:rPr>
          <w:rFonts w:ascii="Consolas" w:hAnsi="Consolas"/>
          <w:color w:val="4070A0"/>
          <w:kern w:val="0"/>
          <w:sz w:val="22"/>
          <w:lang w:eastAsia="en-US"/>
        </w:rPr>
        <w:t>"tanh"</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linear.output</w:t>
      </w:r>
      <w:proofErr w:type="spellEnd"/>
      <w:r w:rsidRPr="008A4CFA">
        <w:rPr>
          <w:rFonts w:ascii="Consolas" w:hAnsi="Consolas"/>
          <w:color w:val="7D9029"/>
          <w:kern w:val="0"/>
          <w:sz w:val="22"/>
          <w:lang w:eastAsia="en-US"/>
        </w:rPr>
        <w:t>=</w:t>
      </w:r>
      <w:r w:rsidRPr="008A4CFA">
        <w:rPr>
          <w:rFonts w:ascii="Consolas" w:hAnsi="Consolas"/>
          <w:kern w:val="0"/>
          <w:sz w:val="22"/>
          <w:lang w:eastAsia="en-US"/>
        </w:rPr>
        <w:t xml:space="preserve">T) </w:t>
      </w:r>
      <w:r w:rsidRPr="008A4CFA">
        <w:rPr>
          <w:rFonts w:ascii="Consolas" w:hAnsi="Consolas"/>
          <w:kern w:val="0"/>
          <w:sz w:val="22"/>
          <w:lang w:eastAsia="en-US"/>
        </w:rPr>
        <w:br/>
      </w:r>
      <w:proofErr w:type="spellStart"/>
      <w:r w:rsidRPr="008A4CFA">
        <w:rPr>
          <w:rFonts w:ascii="Consolas" w:hAnsi="Consolas"/>
          <w:kern w:val="0"/>
          <w:sz w:val="22"/>
          <w:lang w:eastAsia="en-US"/>
        </w:rPr>
        <w:t>ythat</w:t>
      </w:r>
      <w:proofErr w:type="spellEnd"/>
      <w:r w:rsidRPr="008A4CFA">
        <w:rPr>
          <w:rFonts w:ascii="Consolas" w:hAnsi="Consolas"/>
          <w:color w:val="007020"/>
          <w:kern w:val="0"/>
          <w:sz w:val="22"/>
          <w:lang w:eastAsia="en-US"/>
        </w:rPr>
        <w:t>=</w:t>
      </w:r>
      <w:proofErr w:type="spellStart"/>
      <w:r w:rsidRPr="008A4CFA">
        <w:rPr>
          <w:rFonts w:ascii="Consolas" w:hAnsi="Consolas"/>
          <w:kern w:val="0"/>
          <w:sz w:val="22"/>
          <w:lang w:eastAsia="en-US"/>
        </w:rPr>
        <w:t>cse.net</w:t>
      </w:r>
      <w:r w:rsidRPr="008A4CFA">
        <w:rPr>
          <w:rFonts w:ascii="Consolas" w:hAnsi="Consolas"/>
          <w:color w:val="4070A0"/>
          <w:kern w:val="0"/>
          <w:sz w:val="22"/>
          <w:lang w:eastAsia="en-US"/>
        </w:rPr>
        <w:t>$</w:t>
      </w:r>
      <w:r w:rsidRPr="008A4CFA">
        <w:rPr>
          <w:rFonts w:ascii="Consolas" w:hAnsi="Consolas"/>
          <w:kern w:val="0"/>
          <w:sz w:val="22"/>
          <w:lang w:eastAsia="en-US"/>
        </w:rPr>
        <w:t>net.result</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w:t>
      </w:r>
      <w:r w:rsidRPr="008A4CFA">
        <w:rPr>
          <w:rFonts w:ascii="Consolas" w:hAnsi="Consolas"/>
          <w:color w:val="4070A0"/>
          <w:kern w:val="0"/>
          <w:sz w:val="22"/>
          <w:lang w:eastAsia="en-US"/>
        </w:rPr>
        <w:t>*</w:t>
      </w:r>
      <w:proofErr w:type="spellStart"/>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w:t>
      </w:r>
      <w:proofErr w:type="spellStart"/>
      <w:r w:rsidRPr="008A4CFA">
        <w:rPr>
          <w:rFonts w:ascii="Consolas" w:hAnsi="Consolas"/>
          <w:kern w:val="0"/>
          <w:sz w:val="22"/>
          <w:lang w:eastAsia="en-US"/>
        </w:rPr>
        <w:t>ythat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r w:rsidRPr="008A4CFA">
        <w:rPr>
          <w:rFonts w:ascii="Consolas" w:hAnsi="Consolas"/>
          <w:color w:val="06287E"/>
          <w:kern w:val="0"/>
          <w:sz w:val="22"/>
          <w:lang w:eastAsia="en-US"/>
        </w:rPr>
        <w:t>plot</w:t>
      </w:r>
      <w:r w:rsidRPr="008A4CFA">
        <w:rPr>
          <w:rFonts w:ascii="Consolas" w:hAnsi="Consolas"/>
          <w:kern w:val="0"/>
          <w:sz w:val="22"/>
          <w:lang w:eastAsia="en-US"/>
        </w:rPr>
        <w:t xml:space="preserve">(cse.net) </w:t>
      </w:r>
      <w:r w:rsidRPr="008A4CFA">
        <w:rPr>
          <w:rFonts w:ascii="Consolas" w:hAnsi="Consolas"/>
          <w:kern w:val="0"/>
          <w:sz w:val="22"/>
          <w:lang w:eastAsia="en-US"/>
        </w:rPr>
        <w:b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rmse</w:t>
      </w:r>
      <w:proofErr w:type="spellEnd"/>
      <w:r w:rsidRPr="008A4CFA">
        <w:rPr>
          <w:rFonts w:ascii="Consolas" w:hAnsi="Consolas"/>
          <w:color w:val="007020"/>
          <w:kern w:val="0"/>
          <w:sz w:val="22"/>
          <w:lang w:eastAsia="en-US"/>
        </w:rPr>
        <w:t>=</w:t>
      </w:r>
      <w:r w:rsidRPr="008A4CFA">
        <w:rPr>
          <w:rFonts w:ascii="Consolas" w:hAnsi="Consolas"/>
          <w:b/>
          <w:color w:val="007020"/>
          <w:kern w:val="0"/>
          <w:sz w:val="22"/>
          <w:lang w:eastAsia="en-US"/>
        </w:rPr>
        <w:t>function</w:t>
      </w:r>
      <w:r w:rsidRPr="008A4CFA">
        <w:rPr>
          <w:rFonts w:ascii="Consolas" w:hAnsi="Consolas"/>
          <w:kern w:val="0"/>
          <w:sz w:val="22"/>
          <w:lang w:eastAsia="en-US"/>
        </w:rPr>
        <w:t>(</w:t>
      </w:r>
      <w:proofErr w:type="spellStart"/>
      <w:r w:rsidRPr="008A4CFA">
        <w:rPr>
          <w:rFonts w:ascii="Consolas" w:hAnsi="Consolas"/>
          <w:kern w:val="0"/>
          <w:sz w:val="22"/>
          <w:lang w:eastAsia="en-US"/>
        </w:rPr>
        <w:t>x,y</w:t>
      </w:r>
      <w:proofErr w:type="spellEnd"/>
      <w:r w:rsidRPr="008A4CFA">
        <w:rPr>
          <w:rFonts w:ascii="Consolas" w:hAnsi="Consolas"/>
          <w:kern w:val="0"/>
          <w:sz w:val="22"/>
          <w:lang w:eastAsia="en-US"/>
        </w:rPr>
        <w:t>){</w:t>
      </w:r>
      <w:r w:rsidRPr="008A4CFA">
        <w:rPr>
          <w:rFonts w:ascii="Consolas" w:hAnsi="Consolas"/>
          <w:color w:val="06287E"/>
          <w:kern w:val="0"/>
          <w:sz w:val="22"/>
          <w:lang w:eastAsia="en-US"/>
        </w:rPr>
        <w:t>sqrt</w:t>
      </w:r>
      <w:r w:rsidRPr="008A4CFA">
        <w:rPr>
          <w:rFonts w:ascii="Consolas" w:hAnsi="Consolas"/>
          <w:kern w:val="0"/>
          <w:sz w:val="22"/>
          <w:lang w:eastAsia="en-US"/>
        </w:rPr>
        <w:t>(</w:t>
      </w:r>
      <w:r w:rsidRPr="008A4CFA">
        <w:rPr>
          <w:rFonts w:ascii="Consolas" w:hAnsi="Consolas"/>
          <w:color w:val="06287E"/>
          <w:kern w:val="0"/>
          <w:sz w:val="22"/>
          <w:lang w:eastAsia="en-US"/>
        </w:rPr>
        <w:t>mean</w:t>
      </w:r>
      <w:r w:rsidRPr="008A4CFA">
        <w:rPr>
          <w:rFonts w:ascii="Consolas" w:hAnsi="Consolas"/>
          <w:kern w:val="0"/>
          <w:sz w:val="22"/>
          <w:lang w:eastAsia="en-US"/>
        </w:rPr>
        <w:t>((x</w:t>
      </w:r>
      <w:r w:rsidRPr="008A4CFA">
        <w:rPr>
          <w:rFonts w:ascii="Consolas" w:hAnsi="Consolas"/>
          <w:color w:val="4070A0"/>
          <w:kern w:val="0"/>
          <w:sz w:val="22"/>
          <w:lang w:eastAsia="en-US"/>
        </w:rPr>
        <w:t>-</w:t>
      </w:r>
      <w:r w:rsidRPr="008A4CFA">
        <w:rPr>
          <w:rFonts w:ascii="Consolas" w:hAnsi="Consolas"/>
          <w:kern w:val="0"/>
          <w:sz w:val="22"/>
          <w:lang w:eastAsia="en-US"/>
        </w:rPr>
        <w:t>y)</w:t>
      </w:r>
      <w:r w:rsidRPr="008A4CFA">
        <w:rPr>
          <w:rFonts w:ascii="Consolas" w:hAnsi="Consolas"/>
          <w:color w:val="4070A0"/>
          <w:kern w:val="0"/>
          <w:sz w:val="22"/>
          <w:lang w:eastAsia="en-US"/>
        </w:rPr>
        <w:t>^</w:t>
      </w:r>
      <w:r w:rsidRPr="008A4CFA">
        <w:rPr>
          <w:rFonts w:ascii="Consolas" w:hAnsi="Consolas"/>
          <w:color w:val="40A070"/>
          <w:kern w:val="0"/>
          <w:sz w:val="22"/>
          <w:lang w:eastAsia="en-US"/>
        </w:rPr>
        <w:t>2</w:t>
      </w:r>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kern w:val="0"/>
          <w:sz w:val="22"/>
          <w:lang w:eastAsia="en-US"/>
        </w:rPr>
        <w:t>tyt</w:t>
      </w:r>
      <w:proofErr w:type="spellEnd"/>
      <w:r w:rsidRPr="008A4CFA">
        <w:rPr>
          <w:rFonts w:ascii="Consolas" w:hAnsi="Consolas"/>
          <w:color w:val="007020"/>
          <w:kern w:val="0"/>
          <w:sz w:val="22"/>
          <w:lang w:eastAsia="en-US"/>
        </w:rPr>
        <w:t>=</w:t>
      </w:r>
      <w:proofErr w:type="spellStart"/>
      <w:r w:rsidRPr="008A4CFA">
        <w:rPr>
          <w:rFonts w:ascii="Consolas" w:hAnsi="Consolas"/>
          <w:kern w:val="0"/>
          <w:sz w:val="22"/>
          <w:lang w:eastAsia="en-US"/>
        </w:rPr>
        <w:t>train.cse</w:t>
      </w:r>
      <w:r w:rsidRPr="008A4CFA">
        <w:rPr>
          <w:rFonts w:ascii="Consolas" w:hAnsi="Consolas"/>
          <w:color w:val="4070A0"/>
          <w:kern w:val="0"/>
          <w:sz w:val="22"/>
          <w:lang w:eastAsia="en-US"/>
        </w:rPr>
        <w:t>$</w:t>
      </w:r>
      <w:r w:rsidRPr="008A4CFA">
        <w:rPr>
          <w:rFonts w:ascii="Consolas" w:hAnsi="Consolas"/>
          <w:kern w:val="0"/>
          <w:sz w:val="22"/>
          <w:lang w:eastAsia="en-US"/>
        </w:rPr>
        <w:t>yt</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w:t>
      </w:r>
      <w:proofErr w:type="spellStart"/>
      <w:r w:rsidRPr="008A4CFA">
        <w:rPr>
          <w:rFonts w:ascii="Consolas" w:hAnsi="Consolas"/>
          <w:kern w:val="0"/>
          <w:sz w:val="22"/>
          <w:lang w:eastAsia="en-US"/>
        </w:rPr>
        <w:t>tyt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rmse</w:t>
      </w:r>
      <w:proofErr w:type="spellEnd"/>
      <w:r w:rsidRPr="008A4CFA">
        <w:rPr>
          <w:rFonts w:ascii="Consolas" w:hAnsi="Consolas"/>
          <w:kern w:val="0"/>
          <w:sz w:val="22"/>
          <w:lang w:eastAsia="en-US"/>
        </w:rPr>
        <w:t>(</w:t>
      </w:r>
      <w:proofErr w:type="spellStart"/>
      <w:r w:rsidRPr="008A4CFA">
        <w:rPr>
          <w:rFonts w:ascii="Consolas" w:hAnsi="Consolas"/>
          <w:kern w:val="0"/>
          <w:sz w:val="22"/>
          <w:lang w:eastAsia="en-US"/>
        </w:rPr>
        <w:t>ythat,tyt</w:t>
      </w:r>
      <w:proofErr w:type="spellEnd"/>
      <w:r w:rsidRPr="008A4CFA">
        <w:rPr>
          <w:rFonts w:ascii="Consolas" w:hAnsi="Consolas"/>
          <w:kern w:val="0"/>
          <w:sz w:val="22"/>
          <w:lang w:eastAsia="en-US"/>
        </w:rPr>
        <w:t xml:space="preserve">)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测试集</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t>ythat2</w:t>
      </w:r>
      <w:r w:rsidRPr="008A4CFA">
        <w:rPr>
          <w:rFonts w:ascii="Consolas" w:hAnsi="Consolas"/>
          <w:color w:val="007020"/>
          <w:kern w:val="0"/>
          <w:sz w:val="22"/>
          <w:lang w:eastAsia="en-US"/>
        </w:rPr>
        <w:t>=</w:t>
      </w:r>
      <w:r w:rsidRPr="008A4CFA">
        <w:rPr>
          <w:rFonts w:ascii="Consolas" w:hAnsi="Consolas"/>
          <w:color w:val="06287E"/>
          <w:kern w:val="0"/>
          <w:sz w:val="22"/>
          <w:lang w:eastAsia="en-US"/>
        </w:rPr>
        <w:t>compute</w:t>
      </w:r>
      <w:r w:rsidRPr="008A4CFA">
        <w:rPr>
          <w:rFonts w:ascii="Consolas" w:hAnsi="Consolas"/>
          <w:kern w:val="0"/>
          <w:sz w:val="22"/>
          <w:lang w:eastAsia="en-US"/>
        </w:rPr>
        <w:t>(cse.net,test.cse[,</w:t>
      </w:r>
      <w:r w:rsidRPr="008A4CFA">
        <w:rPr>
          <w:rFonts w:ascii="Consolas" w:hAnsi="Consolas"/>
          <w:color w:val="40A070"/>
          <w:kern w:val="0"/>
          <w:sz w:val="22"/>
          <w:lang w:eastAsia="en-US"/>
        </w:rPr>
        <w:t>2</w:t>
      </w:r>
      <w:r w:rsidRPr="008A4CFA">
        <w:rPr>
          <w:rFonts w:ascii="Consolas" w:hAnsi="Consolas"/>
          <w:color w:val="4070A0"/>
          <w:kern w:val="0"/>
          <w:sz w:val="22"/>
          <w:lang w:eastAsia="en-US"/>
        </w:rPr>
        <w:t>:</w:t>
      </w:r>
      <w:r w:rsidRPr="008A4CFA">
        <w:rPr>
          <w:rFonts w:ascii="Consolas" w:hAnsi="Consolas"/>
          <w:color w:val="40A070"/>
          <w:kern w:val="0"/>
          <w:sz w:val="22"/>
          <w:lang w:eastAsia="en-US"/>
        </w:rPr>
        <w:t>10</w:t>
      </w:r>
      <w:r w:rsidRPr="008A4CFA">
        <w:rPr>
          <w:rFonts w:ascii="Consolas" w:hAnsi="Consolas"/>
          <w:kern w:val="0"/>
          <w:sz w:val="22"/>
          <w:lang w:eastAsia="en-US"/>
        </w:rPr>
        <w:t>])</w:t>
      </w:r>
      <w:r w:rsidRPr="008A4CFA">
        <w:rPr>
          <w:rFonts w:ascii="Consolas" w:hAnsi="Consolas"/>
          <w:color w:val="4070A0"/>
          <w:kern w:val="0"/>
          <w:sz w:val="22"/>
          <w:lang w:eastAsia="en-US"/>
        </w:rPr>
        <w:t>$</w:t>
      </w:r>
      <w:r w:rsidRPr="008A4CFA">
        <w:rPr>
          <w:rFonts w:ascii="Consolas" w:hAnsi="Consolas"/>
          <w:kern w:val="0"/>
          <w:sz w:val="22"/>
          <w:lang w:eastAsia="en-US"/>
        </w:rPr>
        <w:t>net.result</w:t>
      </w:r>
      <w:r w:rsidRPr="008A4CFA">
        <w:rPr>
          <w:rFonts w:ascii="Consolas" w:hAnsi="Consolas"/>
          <w:color w:val="4070A0"/>
          <w:kern w:val="0"/>
          <w:sz w:val="22"/>
          <w:lang w:eastAsia="en-US"/>
        </w:rPr>
        <w:t>*</w:t>
      </w:r>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r w:rsidRPr="008A4CFA">
        <w:rPr>
          <w:rFonts w:ascii="Consolas" w:hAnsi="Consolas"/>
          <w:color w:val="40A070"/>
          <w:kern w:val="0"/>
          <w:sz w:val="22"/>
          <w:lang w:eastAsia="en-US"/>
        </w:rPr>
        <w:t>1</w:t>
      </w:r>
      <w:r w:rsidRPr="008A4CFA">
        <w:rPr>
          <w:rFonts w:ascii="Consolas" w:hAnsi="Consolas"/>
          <w:kern w:val="0"/>
          <w:sz w:val="22"/>
          <w:lang w:eastAsia="en-US"/>
        </w:rPr>
        <w:t xml:space="preserve">];ythat2 </w:t>
      </w:r>
      <w:r w:rsidRPr="008A4CFA">
        <w:rPr>
          <w:rFonts w:ascii="Consolas" w:hAnsi="Consolas"/>
          <w:kern w:val="0"/>
          <w:sz w:val="22"/>
          <w:lang w:eastAsia="en-US"/>
        </w:rPr>
        <w:br/>
        <w:t>tyt2</w:t>
      </w:r>
      <w:r w:rsidRPr="008A4CFA">
        <w:rPr>
          <w:rFonts w:ascii="Consolas" w:hAnsi="Consolas"/>
          <w:color w:val="007020"/>
          <w:kern w:val="0"/>
          <w:sz w:val="22"/>
          <w:lang w:eastAsia="en-US"/>
        </w:rPr>
        <w:t>=</w:t>
      </w:r>
      <w:proofErr w:type="spellStart"/>
      <w:r w:rsidRPr="008A4CFA">
        <w:rPr>
          <w:rFonts w:ascii="Consolas" w:hAnsi="Consolas"/>
          <w:kern w:val="0"/>
          <w:sz w:val="22"/>
          <w:lang w:eastAsia="en-US"/>
        </w:rPr>
        <w:t>test.cse</w:t>
      </w:r>
      <w:r w:rsidRPr="008A4CFA">
        <w:rPr>
          <w:rFonts w:ascii="Consolas" w:hAnsi="Consolas"/>
          <w:color w:val="4070A0"/>
          <w:kern w:val="0"/>
          <w:sz w:val="22"/>
          <w:lang w:eastAsia="en-US"/>
        </w:rPr>
        <w:t>$</w:t>
      </w:r>
      <w:r w:rsidRPr="008A4CFA">
        <w:rPr>
          <w:rFonts w:ascii="Consolas" w:hAnsi="Consolas"/>
          <w:kern w:val="0"/>
          <w:sz w:val="22"/>
          <w:lang w:eastAsia="en-US"/>
        </w:rPr>
        <w:t>yt</w:t>
      </w:r>
      <w:proofErr w:type="spellEnd"/>
      <w:r w:rsidRPr="008A4CFA">
        <w:rPr>
          <w:rFonts w:ascii="Consolas" w:hAnsi="Consolas"/>
          <w:color w:val="4070A0"/>
          <w:kern w:val="0"/>
          <w:sz w:val="22"/>
          <w:lang w:eastAsia="en-US"/>
        </w:rPr>
        <w:t>*</w:t>
      </w:r>
      <w:proofErr w:type="spellStart"/>
      <w:r w:rsidRPr="008A4CFA">
        <w:rPr>
          <w:rFonts w:ascii="Consolas" w:hAnsi="Consolas"/>
          <w:kern w:val="0"/>
          <w:sz w:val="22"/>
          <w:lang w:eastAsia="en-US"/>
        </w:rPr>
        <w:t>m</w:t>
      </w:r>
      <w:r w:rsidRPr="008A4CFA">
        <w:rPr>
          <w:rFonts w:ascii="Consolas" w:hAnsi="Consolas"/>
          <w:color w:val="4070A0"/>
          <w:kern w:val="0"/>
          <w:sz w:val="22"/>
          <w:lang w:eastAsia="en-US"/>
        </w:rPr>
        <w:t>+</w:t>
      </w:r>
      <w:r w:rsidRPr="008A4CFA">
        <w:rPr>
          <w:rFonts w:ascii="Consolas" w:hAnsi="Consolas"/>
          <w:kern w:val="0"/>
          <w:sz w:val="22"/>
          <w:lang w:eastAsia="en-US"/>
        </w:rPr>
        <w:t>mins</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];tyt2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rmse</w:t>
      </w:r>
      <w:proofErr w:type="spellEnd"/>
      <w:r w:rsidRPr="008A4CFA">
        <w:rPr>
          <w:rFonts w:ascii="Consolas" w:hAnsi="Consolas"/>
          <w:kern w:val="0"/>
          <w:sz w:val="22"/>
          <w:lang w:eastAsia="en-US"/>
        </w:rPr>
        <w:t xml:space="preserve">(ythat2,tyt2) </w:t>
      </w:r>
      <w:r w:rsidRPr="008A4CFA">
        <w:rPr>
          <w:rFonts w:ascii="Consolas" w:hAnsi="Consolas"/>
          <w:kern w:val="0"/>
          <w:sz w:val="22"/>
          <w:lang w:eastAsia="en-US"/>
        </w:rPr>
        <w:br/>
        <w:t xml:space="preserve"> </w:t>
      </w:r>
      <w:r w:rsidRPr="008A4CFA">
        <w:rPr>
          <w:rFonts w:ascii="Consolas" w:hAnsi="Consolas"/>
          <w:kern w:val="0"/>
          <w:sz w:val="22"/>
          <w:lang w:eastAsia="en-US"/>
        </w:rPr>
        <w:br/>
      </w:r>
      <w:r w:rsidRPr="008A4CFA">
        <w:rPr>
          <w:rFonts w:ascii="Consolas" w:hAnsi="Consolas"/>
          <w:i/>
          <w:color w:val="60A0B0"/>
          <w:kern w:val="0"/>
          <w:sz w:val="22"/>
          <w:lang w:eastAsia="en-US"/>
        </w:rPr>
        <w:t>#</w:t>
      </w:r>
      <w:r w:rsidRPr="008A4CFA">
        <w:rPr>
          <w:rFonts w:ascii="Consolas" w:hAnsi="Consolas"/>
          <w:i/>
          <w:color w:val="60A0B0"/>
          <w:kern w:val="0"/>
          <w:sz w:val="22"/>
          <w:lang w:eastAsia="en-US"/>
        </w:rPr>
        <w:t>将数据结果写入</w:t>
      </w:r>
      <w:r w:rsidRPr="008A4CFA">
        <w:rPr>
          <w:rFonts w:ascii="Consolas" w:hAnsi="Consolas"/>
          <w:i/>
          <w:color w:val="60A0B0"/>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06287E"/>
          <w:kern w:val="0"/>
          <w:sz w:val="22"/>
          <w:lang w:eastAsia="en-US"/>
        </w:rPr>
        <w:t>write.table</w:t>
      </w:r>
      <w:proofErr w:type="spellEnd"/>
      <w:r w:rsidRPr="008A4CFA">
        <w:rPr>
          <w:rFonts w:ascii="Consolas" w:hAnsi="Consolas"/>
          <w:kern w:val="0"/>
          <w:sz w:val="22"/>
          <w:lang w:eastAsia="en-US"/>
        </w:rPr>
        <w:t>(</w:t>
      </w:r>
      <w:proofErr w:type="spellStart"/>
      <w:r w:rsidRPr="008A4CFA">
        <w:rPr>
          <w:rFonts w:ascii="Consolas" w:hAnsi="Consolas"/>
          <w:kern w:val="0"/>
          <w:sz w:val="22"/>
          <w:lang w:eastAsia="en-US"/>
        </w:rPr>
        <w:t>ythat</w:t>
      </w:r>
      <w:proofErr w:type="spellEnd"/>
      <w:r w:rsidRPr="008A4CFA">
        <w:rPr>
          <w:rFonts w:ascii="Consolas" w:hAnsi="Consolas"/>
          <w:kern w:val="0"/>
          <w:sz w:val="22"/>
          <w:lang w:eastAsia="en-US"/>
        </w:rPr>
        <w:t>[,</w:t>
      </w:r>
      <w:r w:rsidRPr="008A4CFA">
        <w:rPr>
          <w:rFonts w:ascii="Consolas" w:hAnsi="Consolas"/>
          <w:color w:val="40A070"/>
          <w:kern w:val="0"/>
          <w:sz w:val="22"/>
          <w:lang w:eastAsia="en-US"/>
        </w:rPr>
        <w:t>1</w:t>
      </w:r>
      <w:r w:rsidRPr="008A4CFA">
        <w:rPr>
          <w:rFonts w:ascii="Consolas" w:hAnsi="Consolas"/>
          <w:kern w:val="0"/>
          <w:sz w:val="22"/>
          <w:lang w:eastAsia="en-US"/>
        </w:rPr>
        <w:t xml:space="preserve">], </w:t>
      </w:r>
      <w:r w:rsidRPr="008A4CFA">
        <w:rPr>
          <w:rFonts w:ascii="Consolas" w:hAnsi="Consolas"/>
          <w:color w:val="7D9029"/>
          <w:kern w:val="0"/>
          <w:sz w:val="22"/>
          <w:lang w:eastAsia="en-US"/>
        </w:rPr>
        <w:t>file =</w:t>
      </w:r>
      <w:r w:rsidRPr="008A4CFA">
        <w:rPr>
          <w:rFonts w:ascii="Consolas" w:hAnsi="Consolas"/>
          <w:kern w:val="0"/>
          <w:sz w:val="22"/>
          <w:lang w:eastAsia="en-US"/>
        </w:rPr>
        <w:t xml:space="preserve"> </w:t>
      </w:r>
      <w:r w:rsidRPr="008A4CFA">
        <w:rPr>
          <w:rFonts w:ascii="Consolas" w:hAnsi="Consolas"/>
          <w:color w:val="4070A0"/>
          <w:kern w:val="0"/>
          <w:sz w:val="22"/>
          <w:lang w:eastAsia="en-US"/>
        </w:rPr>
        <w:t>"C:\\Users\\mujin1922\\Desktop\\Rresult1"</w:t>
      </w:r>
      <w:r w:rsidRPr="008A4CFA">
        <w:rPr>
          <w:rFonts w:ascii="Consolas" w:hAnsi="Consolas"/>
          <w:kern w:val="0"/>
          <w:sz w:val="22"/>
          <w:lang w:eastAsia="en-US"/>
        </w:rPr>
        <w:t xml:space="preserve">, </w:t>
      </w:r>
      <w:r w:rsidRPr="008A4CFA">
        <w:rPr>
          <w:rFonts w:ascii="Consolas" w:hAnsi="Consolas"/>
          <w:color w:val="7D9029"/>
          <w:kern w:val="0"/>
          <w:sz w:val="22"/>
          <w:lang w:eastAsia="en-US"/>
        </w:rPr>
        <w:t>append =</w:t>
      </w:r>
      <w:r w:rsidRPr="008A4CFA">
        <w:rPr>
          <w:rFonts w:ascii="Consolas" w:hAnsi="Consolas"/>
          <w:kern w:val="0"/>
          <w:sz w:val="22"/>
          <w:lang w:eastAsia="en-US"/>
        </w:rPr>
        <w:t xml:space="preserve"> </w:t>
      </w:r>
      <w:r w:rsidRPr="008A4CFA">
        <w:rPr>
          <w:rFonts w:ascii="Consolas" w:hAnsi="Consolas"/>
          <w:color w:val="880000"/>
          <w:kern w:val="0"/>
          <w:sz w:val="22"/>
          <w:lang w:eastAsia="en-US"/>
        </w:rPr>
        <w:t>FALSE</w:t>
      </w:r>
      <w:r w:rsidRPr="008A4CFA">
        <w:rPr>
          <w:rFonts w:ascii="Consolas" w:hAnsi="Consolas"/>
          <w:kern w:val="0"/>
          <w:sz w:val="22"/>
          <w:lang w:eastAsia="en-US"/>
        </w:rPr>
        <w:t xml:space="preserve">, </w:t>
      </w:r>
      <w:r w:rsidRPr="008A4CFA">
        <w:rPr>
          <w:rFonts w:ascii="Consolas" w:hAnsi="Consolas"/>
          <w:color w:val="7D9029"/>
          <w:kern w:val="0"/>
          <w:sz w:val="22"/>
          <w:lang w:eastAsia="en-US"/>
        </w:rPr>
        <w:t>quote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sep</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 "</w:t>
      </w:r>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7D9029"/>
          <w:kern w:val="0"/>
          <w:sz w:val="22"/>
          <w:lang w:eastAsia="en-US"/>
        </w:rPr>
        <w:t>eol</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"\n"</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na</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"NA"</w:t>
      </w:r>
      <w:r w:rsidRPr="008A4CFA">
        <w:rPr>
          <w:rFonts w:ascii="Consolas" w:hAnsi="Consolas"/>
          <w:kern w:val="0"/>
          <w:sz w:val="22"/>
          <w:lang w:eastAsia="en-US"/>
        </w:rPr>
        <w:t xml:space="preserve">, </w:t>
      </w:r>
      <w:r w:rsidRPr="008A4CFA">
        <w:rPr>
          <w:rFonts w:ascii="Consolas" w:hAnsi="Consolas"/>
          <w:color w:val="7D9029"/>
          <w:kern w:val="0"/>
          <w:sz w:val="22"/>
          <w:lang w:eastAsia="en-US"/>
        </w:rPr>
        <w:t>dec =</w:t>
      </w:r>
      <w:r w:rsidRPr="008A4CFA">
        <w:rPr>
          <w:rFonts w:ascii="Consolas" w:hAnsi="Consolas"/>
          <w:kern w:val="0"/>
          <w:sz w:val="22"/>
          <w:lang w:eastAsia="en-US"/>
        </w:rPr>
        <w:t xml:space="preserve"> </w:t>
      </w:r>
      <w:r w:rsidRPr="008A4CFA">
        <w:rPr>
          <w:rFonts w:ascii="Consolas" w:hAnsi="Consolas"/>
          <w:color w:val="4070A0"/>
          <w:kern w:val="0"/>
          <w:sz w:val="22"/>
          <w:lang w:eastAsia="en-US"/>
        </w:rPr>
        <w:t>"."</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row.names</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r w:rsidRPr="008A4CFA">
        <w:rPr>
          <w:rFonts w:ascii="Consolas" w:hAnsi="Consolas"/>
          <w:kern w:val="0"/>
          <w:sz w:val="22"/>
          <w:lang w:eastAsia="en-US"/>
        </w:rPr>
        <w:br/>
      </w:r>
      <w:proofErr w:type="spellStart"/>
      <w:r w:rsidRPr="008A4CFA">
        <w:rPr>
          <w:rFonts w:ascii="Consolas" w:hAnsi="Consolas"/>
          <w:color w:val="7D9029"/>
          <w:kern w:val="0"/>
          <w:sz w:val="22"/>
          <w:lang w:eastAsia="en-US"/>
        </w:rPr>
        <w:t>col.names</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880000"/>
          <w:kern w:val="0"/>
          <w:sz w:val="22"/>
          <w:lang w:eastAsia="en-US"/>
        </w:rPr>
        <w:t>TRUE</w:t>
      </w:r>
      <w:r w:rsidRPr="008A4CFA">
        <w:rPr>
          <w:rFonts w:ascii="Consolas" w:hAnsi="Consolas"/>
          <w:kern w:val="0"/>
          <w:sz w:val="22"/>
          <w:lang w:eastAsia="en-US"/>
        </w:rPr>
        <w:t xml:space="preserve">, </w:t>
      </w:r>
      <w:proofErr w:type="spellStart"/>
      <w:r w:rsidRPr="008A4CFA">
        <w:rPr>
          <w:rFonts w:ascii="Consolas" w:hAnsi="Consolas"/>
          <w:color w:val="7D9029"/>
          <w:kern w:val="0"/>
          <w:sz w:val="22"/>
          <w:lang w:eastAsia="en-US"/>
        </w:rPr>
        <w:t>qmethod</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06287E"/>
          <w:kern w:val="0"/>
          <w:sz w:val="22"/>
          <w:lang w:eastAsia="en-US"/>
        </w:rPr>
        <w:t>c</w:t>
      </w:r>
      <w:r w:rsidRPr="008A4CFA">
        <w:rPr>
          <w:rFonts w:ascii="Consolas" w:hAnsi="Consolas"/>
          <w:kern w:val="0"/>
          <w:sz w:val="22"/>
          <w:lang w:eastAsia="en-US"/>
        </w:rPr>
        <w:t>(</w:t>
      </w:r>
      <w:r w:rsidRPr="008A4CFA">
        <w:rPr>
          <w:rFonts w:ascii="Consolas" w:hAnsi="Consolas"/>
          <w:color w:val="4070A0"/>
          <w:kern w:val="0"/>
          <w:sz w:val="22"/>
          <w:lang w:eastAsia="en-US"/>
        </w:rPr>
        <w:t>"escape"</w:t>
      </w:r>
      <w:r w:rsidRPr="008A4CFA">
        <w:rPr>
          <w:rFonts w:ascii="Consolas" w:hAnsi="Consolas"/>
          <w:kern w:val="0"/>
          <w:sz w:val="22"/>
          <w:lang w:eastAsia="en-US"/>
        </w:rPr>
        <w:t xml:space="preserve">, </w:t>
      </w:r>
      <w:r w:rsidRPr="008A4CFA">
        <w:rPr>
          <w:rFonts w:ascii="Consolas" w:hAnsi="Consolas"/>
          <w:color w:val="4070A0"/>
          <w:kern w:val="0"/>
          <w:sz w:val="22"/>
          <w:lang w:eastAsia="en-US"/>
        </w:rPr>
        <w:t>"double"</w:t>
      </w:r>
      <w:r w:rsidRPr="008A4CFA">
        <w:rPr>
          <w:rFonts w:ascii="Consolas" w:hAnsi="Consolas"/>
          <w:kern w:val="0"/>
          <w:sz w:val="22"/>
          <w:lang w:eastAsia="en-US"/>
        </w:rPr>
        <w:t>),</w:t>
      </w:r>
      <w:proofErr w:type="spellStart"/>
      <w:r w:rsidRPr="008A4CFA">
        <w:rPr>
          <w:rFonts w:ascii="Consolas" w:hAnsi="Consolas"/>
          <w:color w:val="7D9029"/>
          <w:kern w:val="0"/>
          <w:sz w:val="22"/>
          <w:lang w:eastAsia="en-US"/>
        </w:rPr>
        <w:t>fileEncoding</w:t>
      </w:r>
      <w:proofErr w:type="spellEnd"/>
      <w:r w:rsidRPr="008A4CFA">
        <w:rPr>
          <w:rFonts w:ascii="Consolas" w:hAnsi="Consolas"/>
          <w:color w:val="7D9029"/>
          <w:kern w:val="0"/>
          <w:sz w:val="22"/>
          <w:lang w:eastAsia="en-US"/>
        </w:rPr>
        <w:t xml:space="preserve"> =</w:t>
      </w:r>
      <w:r w:rsidRPr="008A4CFA">
        <w:rPr>
          <w:rFonts w:ascii="Consolas" w:hAnsi="Consolas"/>
          <w:kern w:val="0"/>
          <w:sz w:val="22"/>
          <w:lang w:eastAsia="en-US"/>
        </w:rPr>
        <w:t xml:space="preserve"> </w:t>
      </w:r>
      <w:r w:rsidRPr="008A4CFA">
        <w:rPr>
          <w:rFonts w:ascii="Consolas" w:hAnsi="Consolas"/>
          <w:color w:val="4070A0"/>
          <w:kern w:val="0"/>
          <w:sz w:val="22"/>
          <w:lang w:eastAsia="en-US"/>
        </w:rPr>
        <w:t>""</w:t>
      </w:r>
      <w:r w:rsidRPr="008A4CFA">
        <w:rPr>
          <w:rFonts w:ascii="Consolas" w:hAnsi="Consolas"/>
          <w:kern w:val="0"/>
          <w:sz w:val="22"/>
          <w:lang w:eastAsia="en-US"/>
        </w:rPr>
        <w:t>)</w:t>
      </w:r>
    </w:p>
    <w:p w14:paraId="3CDC80B7" w14:textId="592255EF" w:rsidR="008A4CFA" w:rsidRPr="008A4CFA" w:rsidRDefault="008A4CFA" w:rsidP="008A4CFA">
      <w:pPr>
        <w:pStyle w:val="2"/>
      </w:pPr>
      <w:bookmarkStart w:id="19" w:name="_Toc105262539"/>
      <w:r w:rsidRPr="008A4CFA">
        <w:rPr>
          <w:rFonts w:hint="eastAsia"/>
        </w:rPr>
        <w:lastRenderedPageBreak/>
        <w:t>附录</w:t>
      </w:r>
      <w:r w:rsidRPr="008A4CFA">
        <w:rPr>
          <w:rFonts w:hint="eastAsia"/>
        </w:rPr>
        <w:t>2</w:t>
      </w:r>
      <w:r w:rsidRPr="008A4CFA">
        <w:rPr>
          <w:rFonts w:hint="eastAsia"/>
        </w:rPr>
        <w:t>：</w:t>
      </w:r>
      <w:r>
        <w:rPr>
          <w:rFonts w:hint="eastAsia"/>
        </w:rPr>
        <w:t>实验分析</w:t>
      </w:r>
      <w:bookmarkEnd w:id="19"/>
      <w:r>
        <w:rPr>
          <w:rFonts w:hint="eastAsia"/>
        </w:rPr>
        <w:t>数据集</w:t>
      </w:r>
    </w:p>
    <w:p w14:paraId="7242C92A" w14:textId="77777777" w:rsidR="008A4CFA" w:rsidRPr="008A4CFA" w:rsidRDefault="008A4CFA" w:rsidP="008A4CFA">
      <w:pPr>
        <w:rPr>
          <w:sz w:val="18"/>
          <w:szCs w:val="18"/>
        </w:rPr>
      </w:pPr>
      <w:r w:rsidRPr="008A4CFA">
        <w:rPr>
          <w:rFonts w:hint="eastAsia"/>
          <w:noProof/>
          <w:sz w:val="28"/>
          <w:szCs w:val="28"/>
        </w:rPr>
        <w:drawing>
          <wp:inline distT="0" distB="0" distL="0" distR="0" wp14:anchorId="484E851A" wp14:editId="075512E9">
            <wp:extent cx="5114925" cy="826725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2258" b="50211"/>
                    <a:stretch/>
                  </pic:blipFill>
                  <pic:spPr bwMode="auto">
                    <a:xfrm>
                      <a:off x="0" y="0"/>
                      <a:ext cx="5125618" cy="8284533"/>
                    </a:xfrm>
                    <a:prstGeom prst="rect">
                      <a:avLst/>
                    </a:prstGeom>
                    <a:noFill/>
                    <a:ln>
                      <a:noFill/>
                    </a:ln>
                    <a:extLst>
                      <a:ext uri="{53640926-AAD7-44D8-BBD7-CCE9431645EC}">
                        <a14:shadowObscured xmlns:a14="http://schemas.microsoft.com/office/drawing/2010/main"/>
                      </a:ext>
                    </a:extLst>
                  </pic:spPr>
                </pic:pic>
              </a:graphicData>
            </a:graphic>
          </wp:inline>
        </w:drawing>
      </w:r>
    </w:p>
    <w:p w14:paraId="072C448D" w14:textId="77777777" w:rsidR="008A4CFA" w:rsidRPr="008A4CFA" w:rsidRDefault="008A4CFA" w:rsidP="008A4CFA">
      <w:pPr>
        <w:rPr>
          <w:sz w:val="18"/>
          <w:szCs w:val="18"/>
        </w:rPr>
      </w:pPr>
      <w:r w:rsidRPr="008A4CFA">
        <w:rPr>
          <w:rFonts w:hint="eastAsia"/>
          <w:noProof/>
          <w:sz w:val="28"/>
          <w:szCs w:val="28"/>
        </w:rPr>
        <w:lastRenderedPageBreak/>
        <w:drawing>
          <wp:inline distT="0" distB="0" distL="0" distR="0" wp14:anchorId="65C32DAA" wp14:editId="0BBBB55E">
            <wp:extent cx="5042131" cy="8301566"/>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 t="49660" r="-203" b="641"/>
                    <a:stretch/>
                  </pic:blipFill>
                  <pic:spPr bwMode="auto">
                    <a:xfrm>
                      <a:off x="0" y="0"/>
                      <a:ext cx="5042131" cy="8301566"/>
                    </a:xfrm>
                    <a:prstGeom prst="rect">
                      <a:avLst/>
                    </a:prstGeom>
                    <a:noFill/>
                    <a:ln>
                      <a:noFill/>
                    </a:ln>
                    <a:extLst>
                      <a:ext uri="{53640926-AAD7-44D8-BBD7-CCE9431645EC}">
                        <a14:shadowObscured xmlns:a14="http://schemas.microsoft.com/office/drawing/2010/main"/>
                      </a:ext>
                    </a:extLst>
                  </pic:spPr>
                </pic:pic>
              </a:graphicData>
            </a:graphic>
          </wp:inline>
        </w:drawing>
      </w:r>
    </w:p>
    <w:p w14:paraId="0F35291F" w14:textId="77777777" w:rsidR="008A4CFA" w:rsidRPr="008A4CFA" w:rsidRDefault="008A4CFA" w:rsidP="008A4CFA"/>
    <w:sectPr w:rsidR="008A4CFA" w:rsidRPr="008A4CFA" w:rsidSect="00AC3E4C">
      <w:headerReference w:type="even" r:id="rId68"/>
      <w:headerReference w:type="default" r:id="rId69"/>
      <w:pgSz w:w="11906" w:h="16838" w:code="9"/>
      <w:pgMar w:top="1418" w:right="1701" w:bottom="1418" w:left="170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8722" w14:textId="77777777" w:rsidR="00737AED" w:rsidRDefault="00737AED" w:rsidP="00446A71">
      <w:r>
        <w:separator/>
      </w:r>
    </w:p>
  </w:endnote>
  <w:endnote w:type="continuationSeparator" w:id="0">
    <w:p w14:paraId="5B192F71" w14:textId="77777777" w:rsidR="00737AED" w:rsidRDefault="00737AED" w:rsidP="0044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2B90" w14:textId="77777777" w:rsidR="00737AED" w:rsidRDefault="00737AED" w:rsidP="00446A71">
      <w:r>
        <w:separator/>
      </w:r>
    </w:p>
  </w:footnote>
  <w:footnote w:type="continuationSeparator" w:id="0">
    <w:p w14:paraId="58F00053" w14:textId="77777777" w:rsidR="00737AED" w:rsidRDefault="00737AED" w:rsidP="0044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B889" w14:textId="77777777" w:rsidR="00232D3B" w:rsidRDefault="00232D3B" w:rsidP="00AC3E4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F3C3" w14:textId="77777777" w:rsidR="00232D3B" w:rsidRDefault="00232D3B" w:rsidP="00AC3E4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054"/>
    <w:multiLevelType w:val="multilevel"/>
    <w:tmpl w:val="AE00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D7B80"/>
    <w:multiLevelType w:val="hybridMultilevel"/>
    <w:tmpl w:val="AEE62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1479021">
    <w:abstractNumId w:val="1"/>
  </w:num>
  <w:num w:numId="2" w16cid:durableId="51511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0B"/>
    <w:rsid w:val="0006791F"/>
    <w:rsid w:val="001B4C58"/>
    <w:rsid w:val="001B596C"/>
    <w:rsid w:val="00232D3B"/>
    <w:rsid w:val="00266165"/>
    <w:rsid w:val="003336B2"/>
    <w:rsid w:val="00336353"/>
    <w:rsid w:val="00347C2E"/>
    <w:rsid w:val="003C68DB"/>
    <w:rsid w:val="00446A71"/>
    <w:rsid w:val="004C155B"/>
    <w:rsid w:val="004D42BD"/>
    <w:rsid w:val="00521A8B"/>
    <w:rsid w:val="00527241"/>
    <w:rsid w:val="0056607D"/>
    <w:rsid w:val="005933FF"/>
    <w:rsid w:val="005C1A4D"/>
    <w:rsid w:val="00672C86"/>
    <w:rsid w:val="00715AA5"/>
    <w:rsid w:val="00737AED"/>
    <w:rsid w:val="00767D3B"/>
    <w:rsid w:val="007B3560"/>
    <w:rsid w:val="008368DC"/>
    <w:rsid w:val="00845638"/>
    <w:rsid w:val="00873351"/>
    <w:rsid w:val="008829F0"/>
    <w:rsid w:val="008A2A0B"/>
    <w:rsid w:val="008A4CFA"/>
    <w:rsid w:val="009776A6"/>
    <w:rsid w:val="00981C19"/>
    <w:rsid w:val="00987887"/>
    <w:rsid w:val="009C6C39"/>
    <w:rsid w:val="009D0381"/>
    <w:rsid w:val="009E2D9E"/>
    <w:rsid w:val="00A557AE"/>
    <w:rsid w:val="00A65707"/>
    <w:rsid w:val="00A671EE"/>
    <w:rsid w:val="00A71AD6"/>
    <w:rsid w:val="00AA121F"/>
    <w:rsid w:val="00AC3E4C"/>
    <w:rsid w:val="00AF05F5"/>
    <w:rsid w:val="00B03568"/>
    <w:rsid w:val="00B65DCF"/>
    <w:rsid w:val="00BA28C8"/>
    <w:rsid w:val="00C763CA"/>
    <w:rsid w:val="00C9117B"/>
    <w:rsid w:val="00D35DCD"/>
    <w:rsid w:val="00DE752D"/>
    <w:rsid w:val="00E64A39"/>
    <w:rsid w:val="00E96023"/>
    <w:rsid w:val="00EC7467"/>
    <w:rsid w:val="00F23F61"/>
    <w:rsid w:val="00F943C1"/>
    <w:rsid w:val="00FA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1EBF"/>
  <w15:chartTrackingRefBased/>
  <w15:docId w15:val="{28337B33-87E4-411A-9187-9D7896F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71"/>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A1747"/>
    <w:pPr>
      <w:keepNext/>
      <w:keepLines/>
      <w:spacing w:line="300" w:lineRule="auto"/>
      <w:outlineLvl w:val="0"/>
    </w:pPr>
    <w:rPr>
      <w:rFonts w:eastAsia="楷体"/>
      <w:bCs/>
      <w:kern w:val="44"/>
      <w:sz w:val="28"/>
      <w:szCs w:val="44"/>
    </w:rPr>
  </w:style>
  <w:style w:type="paragraph" w:styleId="2">
    <w:name w:val="heading 2"/>
    <w:basedOn w:val="a"/>
    <w:next w:val="a"/>
    <w:link w:val="20"/>
    <w:uiPriority w:val="9"/>
    <w:unhideWhenUsed/>
    <w:qFormat/>
    <w:rsid w:val="00FA1747"/>
    <w:pPr>
      <w:keepNext/>
      <w:keepLines/>
      <w:spacing w:line="30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FA1747"/>
    <w:pPr>
      <w:keepNext/>
      <w:keepLines/>
      <w:spacing w:line="300" w:lineRule="auto"/>
      <w:outlineLvl w:val="2"/>
    </w:pPr>
    <w:rPr>
      <w:b/>
      <w:bCs/>
      <w:szCs w:val="32"/>
    </w:rPr>
  </w:style>
  <w:style w:type="paragraph" w:styleId="4">
    <w:name w:val="heading 4"/>
    <w:basedOn w:val="a"/>
    <w:next w:val="a"/>
    <w:link w:val="40"/>
    <w:uiPriority w:val="9"/>
    <w:semiHidden/>
    <w:unhideWhenUsed/>
    <w:qFormat/>
    <w:rsid w:val="009E2D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71"/>
    <w:rPr>
      <w:sz w:val="18"/>
      <w:szCs w:val="18"/>
      <w14:ligatures w14:val="none"/>
    </w:rPr>
  </w:style>
  <w:style w:type="paragraph" w:styleId="a5">
    <w:name w:val="footer"/>
    <w:basedOn w:val="a"/>
    <w:link w:val="a6"/>
    <w:uiPriority w:val="99"/>
    <w:unhideWhenUsed/>
    <w:rsid w:val="00446A71"/>
    <w:pPr>
      <w:tabs>
        <w:tab w:val="center" w:pos="4153"/>
        <w:tab w:val="right" w:pos="8306"/>
      </w:tabs>
      <w:snapToGrid w:val="0"/>
      <w:jc w:val="left"/>
    </w:pPr>
    <w:rPr>
      <w:sz w:val="18"/>
      <w:szCs w:val="18"/>
    </w:rPr>
  </w:style>
  <w:style w:type="character" w:customStyle="1" w:styleId="a6">
    <w:name w:val="页脚 字符"/>
    <w:basedOn w:val="a0"/>
    <w:link w:val="a5"/>
    <w:uiPriority w:val="99"/>
    <w:rsid w:val="00446A71"/>
    <w:rPr>
      <w:sz w:val="18"/>
      <w:szCs w:val="18"/>
      <w14:ligatures w14:val="none"/>
    </w:rPr>
  </w:style>
  <w:style w:type="character" w:customStyle="1" w:styleId="20">
    <w:name w:val="标题 2 字符"/>
    <w:basedOn w:val="a0"/>
    <w:link w:val="2"/>
    <w:uiPriority w:val="9"/>
    <w:rsid w:val="00FA1747"/>
    <w:rPr>
      <w:rFonts w:asciiTheme="majorHAnsi" w:eastAsia="黑体" w:hAnsiTheme="majorHAnsi" w:cstheme="majorBidi"/>
      <w:bCs/>
      <w:sz w:val="24"/>
      <w:szCs w:val="32"/>
      <w14:ligatures w14:val="none"/>
    </w:rPr>
  </w:style>
  <w:style w:type="character" w:customStyle="1" w:styleId="10">
    <w:name w:val="标题 1 字符"/>
    <w:basedOn w:val="a0"/>
    <w:link w:val="1"/>
    <w:uiPriority w:val="9"/>
    <w:rsid w:val="00FA1747"/>
    <w:rPr>
      <w:rFonts w:ascii="Times New Roman" w:eastAsia="楷体" w:hAnsi="Times New Roman" w:cs="Times New Roman"/>
      <w:bCs/>
      <w:kern w:val="44"/>
      <w:sz w:val="28"/>
      <w:szCs w:val="44"/>
      <w14:ligatures w14:val="none"/>
    </w:rPr>
  </w:style>
  <w:style w:type="character" w:customStyle="1" w:styleId="30">
    <w:name w:val="标题 3 字符"/>
    <w:basedOn w:val="a0"/>
    <w:link w:val="3"/>
    <w:uiPriority w:val="9"/>
    <w:rsid w:val="00FA1747"/>
    <w:rPr>
      <w:rFonts w:ascii="Times New Roman" w:eastAsia="宋体" w:hAnsi="Times New Roman" w:cs="Times New Roman"/>
      <w:b/>
      <w:bCs/>
      <w:szCs w:val="32"/>
      <w14:ligatures w14:val="none"/>
    </w:rPr>
  </w:style>
  <w:style w:type="paragraph" w:styleId="TOC">
    <w:name w:val="TOC Heading"/>
    <w:basedOn w:val="1"/>
    <w:next w:val="a"/>
    <w:uiPriority w:val="39"/>
    <w:unhideWhenUsed/>
    <w:qFormat/>
    <w:rsid w:val="00E64A39"/>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E64A39"/>
  </w:style>
  <w:style w:type="paragraph" w:styleId="TOC2">
    <w:name w:val="toc 2"/>
    <w:basedOn w:val="a"/>
    <w:next w:val="a"/>
    <w:autoRedefine/>
    <w:uiPriority w:val="39"/>
    <w:unhideWhenUsed/>
    <w:rsid w:val="00E64A39"/>
    <w:pPr>
      <w:ind w:leftChars="200" w:left="420"/>
    </w:pPr>
  </w:style>
  <w:style w:type="character" w:styleId="a7">
    <w:name w:val="Hyperlink"/>
    <w:basedOn w:val="a0"/>
    <w:uiPriority w:val="99"/>
    <w:unhideWhenUsed/>
    <w:rsid w:val="00E64A39"/>
    <w:rPr>
      <w:color w:val="0563C1" w:themeColor="hyperlink"/>
      <w:u w:val="single"/>
    </w:rPr>
  </w:style>
  <w:style w:type="paragraph" w:styleId="a8">
    <w:name w:val="caption"/>
    <w:basedOn w:val="a"/>
    <w:next w:val="a"/>
    <w:qFormat/>
    <w:rsid w:val="009E2D9E"/>
    <w:pPr>
      <w:spacing w:before="120" w:after="120"/>
      <w:jc w:val="center"/>
    </w:pPr>
    <w:rPr>
      <w:rFonts w:ascii="Arial" w:hAnsi="Arial" w:cs="Arial"/>
      <w:szCs w:val="21"/>
    </w:rPr>
  </w:style>
  <w:style w:type="table" w:styleId="a9">
    <w:name w:val="Table Grid"/>
    <w:basedOn w:val="a1"/>
    <w:uiPriority w:val="39"/>
    <w:qFormat/>
    <w:rsid w:val="009E2D9E"/>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9E2D9E"/>
    <w:rPr>
      <w:rFonts w:asciiTheme="majorHAnsi" w:eastAsiaTheme="majorEastAsia" w:hAnsiTheme="majorHAnsi" w:cstheme="majorBidi"/>
      <w:b/>
      <w:bCs/>
      <w:sz w:val="28"/>
      <w:szCs w:val="28"/>
      <w14:ligatures w14:val="none"/>
    </w:rPr>
  </w:style>
  <w:style w:type="paragraph" w:customStyle="1" w:styleId="AMDisplayEquation">
    <w:name w:val="AMDisplayEquation"/>
    <w:basedOn w:val="a"/>
    <w:next w:val="a"/>
    <w:link w:val="AMDisplayEquationChar"/>
    <w:rsid w:val="009E2D9E"/>
    <w:pPr>
      <w:tabs>
        <w:tab w:val="center" w:pos="4160"/>
        <w:tab w:val="right" w:pos="8300"/>
      </w:tabs>
      <w:ind w:firstLine="420"/>
    </w:pPr>
    <w:rPr>
      <w:rFonts w:asciiTheme="minorHAnsi" w:eastAsiaTheme="minorEastAsia" w:hAnsiTheme="minorHAnsi" w:cstheme="minorBidi"/>
      <w:szCs w:val="22"/>
    </w:rPr>
  </w:style>
  <w:style w:type="character" w:customStyle="1" w:styleId="AMDisplayEquationChar">
    <w:name w:val="AMDisplayEquation Char"/>
    <w:basedOn w:val="a0"/>
    <w:link w:val="AMDisplayEquation"/>
    <w:rsid w:val="009E2D9E"/>
    <w:rPr>
      <w14:ligatures w14:val="none"/>
    </w:rPr>
  </w:style>
  <w:style w:type="table" w:customStyle="1" w:styleId="21">
    <w:name w:val="样式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10">
    <w:name w:val="样式21"/>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2">
    <w:name w:val="样式2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3">
    <w:name w:val="样式23"/>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paragraph" w:styleId="aa">
    <w:name w:val="Normal (Web)"/>
    <w:basedOn w:val="a"/>
    <w:uiPriority w:val="99"/>
    <w:unhideWhenUsed/>
    <w:rsid w:val="00C9117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586">
      <w:bodyDiv w:val="1"/>
      <w:marLeft w:val="0"/>
      <w:marRight w:val="0"/>
      <w:marTop w:val="0"/>
      <w:marBottom w:val="0"/>
      <w:divBdr>
        <w:top w:val="none" w:sz="0" w:space="0" w:color="auto"/>
        <w:left w:val="none" w:sz="0" w:space="0" w:color="auto"/>
        <w:bottom w:val="none" w:sz="0" w:space="0" w:color="auto"/>
        <w:right w:val="none" w:sz="0" w:space="0" w:color="auto"/>
      </w:divBdr>
    </w:div>
    <w:div w:id="94525533">
      <w:bodyDiv w:val="1"/>
      <w:marLeft w:val="0"/>
      <w:marRight w:val="0"/>
      <w:marTop w:val="0"/>
      <w:marBottom w:val="0"/>
      <w:divBdr>
        <w:top w:val="none" w:sz="0" w:space="0" w:color="auto"/>
        <w:left w:val="none" w:sz="0" w:space="0" w:color="auto"/>
        <w:bottom w:val="none" w:sz="0" w:space="0" w:color="auto"/>
        <w:right w:val="none" w:sz="0" w:space="0" w:color="auto"/>
      </w:divBdr>
    </w:div>
    <w:div w:id="552153822">
      <w:bodyDiv w:val="1"/>
      <w:marLeft w:val="0"/>
      <w:marRight w:val="0"/>
      <w:marTop w:val="0"/>
      <w:marBottom w:val="0"/>
      <w:divBdr>
        <w:top w:val="none" w:sz="0" w:space="0" w:color="auto"/>
        <w:left w:val="none" w:sz="0" w:space="0" w:color="auto"/>
        <w:bottom w:val="none" w:sz="0" w:space="0" w:color="auto"/>
        <w:right w:val="none" w:sz="0" w:space="0" w:color="auto"/>
      </w:divBdr>
    </w:div>
    <w:div w:id="614407261">
      <w:bodyDiv w:val="1"/>
      <w:marLeft w:val="0"/>
      <w:marRight w:val="0"/>
      <w:marTop w:val="0"/>
      <w:marBottom w:val="0"/>
      <w:divBdr>
        <w:top w:val="none" w:sz="0" w:space="0" w:color="auto"/>
        <w:left w:val="none" w:sz="0" w:space="0" w:color="auto"/>
        <w:bottom w:val="none" w:sz="0" w:space="0" w:color="auto"/>
        <w:right w:val="none" w:sz="0" w:space="0" w:color="auto"/>
      </w:divBdr>
    </w:div>
    <w:div w:id="623462149">
      <w:bodyDiv w:val="1"/>
      <w:marLeft w:val="0"/>
      <w:marRight w:val="0"/>
      <w:marTop w:val="0"/>
      <w:marBottom w:val="0"/>
      <w:divBdr>
        <w:top w:val="none" w:sz="0" w:space="0" w:color="auto"/>
        <w:left w:val="none" w:sz="0" w:space="0" w:color="auto"/>
        <w:bottom w:val="none" w:sz="0" w:space="0" w:color="auto"/>
        <w:right w:val="none" w:sz="0" w:space="0" w:color="auto"/>
      </w:divBdr>
    </w:div>
    <w:div w:id="626592550">
      <w:bodyDiv w:val="1"/>
      <w:marLeft w:val="0"/>
      <w:marRight w:val="0"/>
      <w:marTop w:val="0"/>
      <w:marBottom w:val="0"/>
      <w:divBdr>
        <w:top w:val="none" w:sz="0" w:space="0" w:color="auto"/>
        <w:left w:val="none" w:sz="0" w:space="0" w:color="auto"/>
        <w:bottom w:val="none" w:sz="0" w:space="0" w:color="auto"/>
        <w:right w:val="none" w:sz="0" w:space="0" w:color="auto"/>
      </w:divBdr>
    </w:div>
    <w:div w:id="656496576">
      <w:bodyDiv w:val="1"/>
      <w:marLeft w:val="0"/>
      <w:marRight w:val="0"/>
      <w:marTop w:val="0"/>
      <w:marBottom w:val="0"/>
      <w:divBdr>
        <w:top w:val="none" w:sz="0" w:space="0" w:color="auto"/>
        <w:left w:val="none" w:sz="0" w:space="0" w:color="auto"/>
        <w:bottom w:val="none" w:sz="0" w:space="0" w:color="auto"/>
        <w:right w:val="none" w:sz="0" w:space="0" w:color="auto"/>
      </w:divBdr>
      <w:divsChild>
        <w:div w:id="22899138">
          <w:marLeft w:val="0"/>
          <w:marRight w:val="0"/>
          <w:marTop w:val="0"/>
          <w:marBottom w:val="0"/>
          <w:divBdr>
            <w:top w:val="none" w:sz="0" w:space="0" w:color="auto"/>
            <w:left w:val="none" w:sz="0" w:space="0" w:color="auto"/>
            <w:bottom w:val="none" w:sz="0" w:space="0" w:color="auto"/>
            <w:right w:val="none" w:sz="0" w:space="0" w:color="auto"/>
          </w:divBdr>
          <w:divsChild>
            <w:div w:id="137264647">
              <w:marLeft w:val="0"/>
              <w:marRight w:val="0"/>
              <w:marTop w:val="0"/>
              <w:marBottom w:val="0"/>
              <w:divBdr>
                <w:top w:val="none" w:sz="0" w:space="0" w:color="auto"/>
                <w:left w:val="none" w:sz="0" w:space="0" w:color="auto"/>
                <w:bottom w:val="none" w:sz="0" w:space="0" w:color="auto"/>
                <w:right w:val="none" w:sz="0" w:space="0" w:color="auto"/>
              </w:divBdr>
              <w:divsChild>
                <w:div w:id="551114365">
                  <w:marLeft w:val="0"/>
                  <w:marRight w:val="0"/>
                  <w:marTop w:val="0"/>
                  <w:marBottom w:val="0"/>
                  <w:divBdr>
                    <w:top w:val="none" w:sz="0" w:space="0" w:color="auto"/>
                    <w:left w:val="none" w:sz="0" w:space="0" w:color="auto"/>
                    <w:bottom w:val="none" w:sz="0" w:space="0" w:color="auto"/>
                    <w:right w:val="none" w:sz="0" w:space="0" w:color="auto"/>
                  </w:divBdr>
                  <w:divsChild>
                    <w:div w:id="7927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4799">
          <w:marLeft w:val="0"/>
          <w:marRight w:val="0"/>
          <w:marTop w:val="0"/>
          <w:marBottom w:val="0"/>
          <w:divBdr>
            <w:top w:val="none" w:sz="0" w:space="0" w:color="auto"/>
            <w:left w:val="none" w:sz="0" w:space="0" w:color="auto"/>
            <w:bottom w:val="none" w:sz="0" w:space="0" w:color="auto"/>
            <w:right w:val="none" w:sz="0" w:space="0" w:color="auto"/>
          </w:divBdr>
          <w:divsChild>
            <w:div w:id="16352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991">
      <w:bodyDiv w:val="1"/>
      <w:marLeft w:val="0"/>
      <w:marRight w:val="0"/>
      <w:marTop w:val="0"/>
      <w:marBottom w:val="0"/>
      <w:divBdr>
        <w:top w:val="none" w:sz="0" w:space="0" w:color="auto"/>
        <w:left w:val="none" w:sz="0" w:space="0" w:color="auto"/>
        <w:bottom w:val="none" w:sz="0" w:space="0" w:color="auto"/>
        <w:right w:val="none" w:sz="0" w:space="0" w:color="auto"/>
      </w:divBdr>
    </w:div>
    <w:div w:id="789474387">
      <w:bodyDiv w:val="1"/>
      <w:marLeft w:val="0"/>
      <w:marRight w:val="0"/>
      <w:marTop w:val="0"/>
      <w:marBottom w:val="0"/>
      <w:divBdr>
        <w:top w:val="none" w:sz="0" w:space="0" w:color="auto"/>
        <w:left w:val="none" w:sz="0" w:space="0" w:color="auto"/>
        <w:bottom w:val="none" w:sz="0" w:space="0" w:color="auto"/>
        <w:right w:val="none" w:sz="0" w:space="0" w:color="auto"/>
      </w:divBdr>
    </w:div>
    <w:div w:id="883952842">
      <w:bodyDiv w:val="1"/>
      <w:marLeft w:val="0"/>
      <w:marRight w:val="0"/>
      <w:marTop w:val="0"/>
      <w:marBottom w:val="0"/>
      <w:divBdr>
        <w:top w:val="none" w:sz="0" w:space="0" w:color="auto"/>
        <w:left w:val="none" w:sz="0" w:space="0" w:color="auto"/>
        <w:bottom w:val="none" w:sz="0" w:space="0" w:color="auto"/>
        <w:right w:val="none" w:sz="0" w:space="0" w:color="auto"/>
      </w:divBdr>
    </w:div>
    <w:div w:id="897790823">
      <w:bodyDiv w:val="1"/>
      <w:marLeft w:val="0"/>
      <w:marRight w:val="0"/>
      <w:marTop w:val="0"/>
      <w:marBottom w:val="0"/>
      <w:divBdr>
        <w:top w:val="none" w:sz="0" w:space="0" w:color="auto"/>
        <w:left w:val="none" w:sz="0" w:space="0" w:color="auto"/>
        <w:bottom w:val="none" w:sz="0" w:space="0" w:color="auto"/>
        <w:right w:val="none" w:sz="0" w:space="0" w:color="auto"/>
      </w:divBdr>
    </w:div>
    <w:div w:id="1091387998">
      <w:bodyDiv w:val="1"/>
      <w:marLeft w:val="0"/>
      <w:marRight w:val="0"/>
      <w:marTop w:val="0"/>
      <w:marBottom w:val="0"/>
      <w:divBdr>
        <w:top w:val="none" w:sz="0" w:space="0" w:color="auto"/>
        <w:left w:val="none" w:sz="0" w:space="0" w:color="auto"/>
        <w:bottom w:val="none" w:sz="0" w:space="0" w:color="auto"/>
        <w:right w:val="none" w:sz="0" w:space="0" w:color="auto"/>
      </w:divBdr>
    </w:div>
    <w:div w:id="1298103659">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
          <w:marLeft w:val="0"/>
          <w:marRight w:val="0"/>
          <w:marTop w:val="0"/>
          <w:marBottom w:val="0"/>
          <w:divBdr>
            <w:top w:val="none" w:sz="0" w:space="0" w:color="auto"/>
            <w:left w:val="none" w:sz="0" w:space="0" w:color="auto"/>
            <w:bottom w:val="none" w:sz="0" w:space="0" w:color="auto"/>
            <w:right w:val="none" w:sz="0" w:space="0" w:color="auto"/>
          </w:divBdr>
          <w:divsChild>
            <w:div w:id="1563567177">
              <w:marLeft w:val="0"/>
              <w:marRight w:val="0"/>
              <w:marTop w:val="0"/>
              <w:marBottom w:val="0"/>
              <w:divBdr>
                <w:top w:val="none" w:sz="0" w:space="0" w:color="auto"/>
                <w:left w:val="none" w:sz="0" w:space="0" w:color="auto"/>
                <w:bottom w:val="none" w:sz="0" w:space="0" w:color="auto"/>
                <w:right w:val="none" w:sz="0" w:space="0" w:color="auto"/>
              </w:divBdr>
              <w:divsChild>
                <w:div w:id="491800220">
                  <w:marLeft w:val="0"/>
                  <w:marRight w:val="0"/>
                  <w:marTop w:val="0"/>
                  <w:marBottom w:val="0"/>
                  <w:divBdr>
                    <w:top w:val="none" w:sz="0" w:space="0" w:color="auto"/>
                    <w:left w:val="none" w:sz="0" w:space="0" w:color="auto"/>
                    <w:bottom w:val="none" w:sz="0" w:space="0" w:color="auto"/>
                    <w:right w:val="none" w:sz="0" w:space="0" w:color="auto"/>
                  </w:divBdr>
                  <w:divsChild>
                    <w:div w:id="12906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1889">
          <w:marLeft w:val="0"/>
          <w:marRight w:val="0"/>
          <w:marTop w:val="0"/>
          <w:marBottom w:val="0"/>
          <w:divBdr>
            <w:top w:val="none" w:sz="0" w:space="0" w:color="auto"/>
            <w:left w:val="none" w:sz="0" w:space="0" w:color="auto"/>
            <w:bottom w:val="none" w:sz="0" w:space="0" w:color="auto"/>
            <w:right w:val="none" w:sz="0" w:space="0" w:color="auto"/>
          </w:divBdr>
          <w:divsChild>
            <w:div w:id="15264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1756">
      <w:bodyDiv w:val="1"/>
      <w:marLeft w:val="0"/>
      <w:marRight w:val="0"/>
      <w:marTop w:val="0"/>
      <w:marBottom w:val="0"/>
      <w:divBdr>
        <w:top w:val="none" w:sz="0" w:space="0" w:color="auto"/>
        <w:left w:val="none" w:sz="0" w:space="0" w:color="auto"/>
        <w:bottom w:val="none" w:sz="0" w:space="0" w:color="auto"/>
        <w:right w:val="none" w:sz="0" w:space="0" w:color="auto"/>
      </w:divBdr>
    </w:div>
    <w:div w:id="1425687196">
      <w:bodyDiv w:val="1"/>
      <w:marLeft w:val="0"/>
      <w:marRight w:val="0"/>
      <w:marTop w:val="0"/>
      <w:marBottom w:val="0"/>
      <w:divBdr>
        <w:top w:val="none" w:sz="0" w:space="0" w:color="auto"/>
        <w:left w:val="none" w:sz="0" w:space="0" w:color="auto"/>
        <w:bottom w:val="none" w:sz="0" w:space="0" w:color="auto"/>
        <w:right w:val="none" w:sz="0" w:space="0" w:color="auto"/>
      </w:divBdr>
    </w:div>
    <w:div w:id="1492864326">
      <w:bodyDiv w:val="1"/>
      <w:marLeft w:val="0"/>
      <w:marRight w:val="0"/>
      <w:marTop w:val="0"/>
      <w:marBottom w:val="0"/>
      <w:divBdr>
        <w:top w:val="none" w:sz="0" w:space="0" w:color="auto"/>
        <w:left w:val="none" w:sz="0" w:space="0" w:color="auto"/>
        <w:bottom w:val="none" w:sz="0" w:space="0" w:color="auto"/>
        <w:right w:val="none" w:sz="0" w:space="0" w:color="auto"/>
      </w:divBdr>
    </w:div>
    <w:div w:id="1637492944">
      <w:bodyDiv w:val="1"/>
      <w:marLeft w:val="0"/>
      <w:marRight w:val="0"/>
      <w:marTop w:val="0"/>
      <w:marBottom w:val="0"/>
      <w:divBdr>
        <w:top w:val="none" w:sz="0" w:space="0" w:color="auto"/>
        <w:left w:val="none" w:sz="0" w:space="0" w:color="auto"/>
        <w:bottom w:val="none" w:sz="0" w:space="0" w:color="auto"/>
        <w:right w:val="none" w:sz="0" w:space="0" w:color="auto"/>
      </w:divBdr>
    </w:div>
    <w:div w:id="1724254868">
      <w:bodyDiv w:val="1"/>
      <w:marLeft w:val="0"/>
      <w:marRight w:val="0"/>
      <w:marTop w:val="0"/>
      <w:marBottom w:val="0"/>
      <w:divBdr>
        <w:top w:val="none" w:sz="0" w:space="0" w:color="auto"/>
        <w:left w:val="none" w:sz="0" w:space="0" w:color="auto"/>
        <w:bottom w:val="none" w:sz="0" w:space="0" w:color="auto"/>
        <w:right w:val="none" w:sz="0" w:space="0" w:color="auto"/>
      </w:divBdr>
    </w:div>
    <w:div w:id="2023627017">
      <w:bodyDiv w:val="1"/>
      <w:marLeft w:val="0"/>
      <w:marRight w:val="0"/>
      <w:marTop w:val="0"/>
      <w:marBottom w:val="0"/>
      <w:divBdr>
        <w:top w:val="none" w:sz="0" w:space="0" w:color="auto"/>
        <w:left w:val="none" w:sz="0" w:space="0" w:color="auto"/>
        <w:bottom w:val="none" w:sz="0" w:space="0" w:color="auto"/>
        <w:right w:val="none" w:sz="0" w:space="0" w:color="auto"/>
      </w:divBdr>
    </w:div>
    <w:div w:id="20860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31.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image" Target="media/image34.emf"/><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image" Target="media/image27.png"/><Relationship Id="rId67" Type="http://schemas.openxmlformats.org/officeDocument/2006/relationships/image" Target="media/image35.e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30.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image" Target="media/image25.pn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1.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1CC2-8385-4FAF-815F-F6CD1DF4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2826</Words>
  <Characters>16109</Characters>
  <Application>Microsoft Office Word</Application>
  <DocSecurity>0</DocSecurity>
  <Lines>134</Lines>
  <Paragraphs>37</Paragraphs>
  <ScaleCrop>false</ScaleCrop>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炜霖</dc:creator>
  <cp:keywords/>
  <dc:description/>
  <cp:lastModifiedBy>阮 炜霖</cp:lastModifiedBy>
  <cp:revision>17</cp:revision>
  <cp:lastPrinted>2023-04-03T12:54:00Z</cp:lastPrinted>
  <dcterms:created xsi:type="dcterms:W3CDTF">2023-03-29T07:44:00Z</dcterms:created>
  <dcterms:modified xsi:type="dcterms:W3CDTF">2023-04-03T12:55:00Z</dcterms:modified>
</cp:coreProperties>
</file>