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77"/>
        <w:gridCol w:w="2012"/>
        <w:gridCol w:w="1475"/>
      </w:tblGrid>
      <w:tr>
        <w:trPr>
          <w:cantSplit/>
          <w:trHeight w:val="62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Cutpoint 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NMB ($)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Optimising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 to -55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 to -64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Sensitivity*Specificity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-102 to -63</w:t>
            </w:r>
          </w:p>
        </w:tc>
      </w:tr>
      <w:tr>
        <w:trPr>
          <w:cantSplit/>
          <w:trHeight w:val="57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Youden Index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 to -62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2022-12-14T14:44:19Z</dcterms:modified>
  <cp:category/>
</cp:coreProperties>
</file>