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77"/>
        <w:gridCol w:w="2012"/>
        <w:gridCol w:w="1719"/>
      </w:tblGrid>
      <w:tr>
        <w:trPr>
          <w:cantSplit/>
          <w:trHeight w:val="62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Cutpoint 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NMB ($)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Optimising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-69.95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-86.2 to -54.7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-99.9 to -63.6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Sensitivity*Specificity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-102.3 to -63</w:t>
            </w:r>
          </w:p>
        </w:tc>
      </w:tr>
      <w:tr>
        <w:trPr>
          <w:cantSplit/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Youden Index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 to -62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2022-12-09T17:22:10Z</dcterms:modified>
  <cp:category/>
</cp:coreProperties>
</file>