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4D23" w:rsidRDefault="00D44D23" w:rsidP="009E5E2D">
      <w:pPr>
        <w:ind w:left="720" w:hanging="360"/>
      </w:pPr>
      <w:r>
        <w:t>Kenny Lukito (2602195306)</w:t>
      </w:r>
    </w:p>
    <w:p w:rsidR="009E5E2D" w:rsidRDefault="009E5E2D" w:rsidP="009E5E2D">
      <w:pPr>
        <w:pStyle w:val="ListParagraph"/>
        <w:numPr>
          <w:ilvl w:val="0"/>
          <w:numId w:val="1"/>
        </w:numPr>
      </w:pPr>
      <w:r w:rsidRPr="009E5E2D">
        <w:t>a. The difference is, a class is a set that assigns methods and variables in an object by defining them (in simple terms, it is a description of what the instantiation is),</w:t>
      </w:r>
      <w:r>
        <w:t xml:space="preserve"> </w:t>
      </w:r>
      <w:r w:rsidRPr="009E5E2D">
        <w:t>while an instantiation of a class is an individual object created that abides by the methods and variables of its own class (basically, it is an object created abiding the characteristics of the class).</w:t>
      </w:r>
    </w:p>
    <w:p w:rsidR="00A012EF" w:rsidRDefault="009E5E2D" w:rsidP="009E5E2D">
      <w:pPr>
        <w:pStyle w:val="ListParagraph"/>
      </w:pPr>
      <w:r w:rsidRPr="009E5E2D">
        <w:t>From the example, the classes would be the sale of the products</w:t>
      </w:r>
      <w:r>
        <w:t xml:space="preserve">, and </w:t>
      </w:r>
      <w:r w:rsidRPr="009E5E2D">
        <w:t>its instantiations would be the salaries of the managers, office staff, and sales personnel.</w:t>
      </w:r>
    </w:p>
    <w:p w:rsidR="009E5E2D" w:rsidRDefault="009E5E2D" w:rsidP="009E5E2D">
      <w:pPr>
        <w:pStyle w:val="ListParagraph"/>
      </w:pPr>
    </w:p>
    <w:p w:rsidR="00AF525D" w:rsidRDefault="009E5E2D" w:rsidP="00AF525D">
      <w:pPr>
        <w:pStyle w:val="ListParagraph"/>
      </w:pPr>
      <w:r>
        <w:t xml:space="preserve">b. The first example is </w:t>
      </w:r>
      <w:r w:rsidR="000A7A9A">
        <w:t>the employee class since employees can be divided into its groups based on their abilities or responsibilities. Another one is the item class since items sold can be divided into categories.</w:t>
      </w:r>
    </w:p>
    <w:p w:rsidR="000A7A9A" w:rsidRDefault="000A7A9A" w:rsidP="00AF525D">
      <w:pPr>
        <w:pStyle w:val="ListParagraph"/>
      </w:pPr>
    </w:p>
    <w:p w:rsidR="000A7A9A" w:rsidRDefault="000A7A9A" w:rsidP="00AF525D">
      <w:pPr>
        <w:pStyle w:val="ListParagraph"/>
      </w:pPr>
      <w:r>
        <w:t xml:space="preserve">c. Libraries ease up and </w:t>
      </w:r>
      <w:r w:rsidR="005F3FB5">
        <w:t>simplify</w:t>
      </w:r>
      <w:r>
        <w:t xml:space="preserve"> the cod</w:t>
      </w:r>
      <w:r w:rsidR="005F3FB5">
        <w:t>e, so it makes the coding process easier and has better quality.</w:t>
      </w:r>
    </w:p>
    <w:p w:rsidR="00AF525D" w:rsidRDefault="00AF525D" w:rsidP="00AF525D">
      <w:pPr>
        <w:pStyle w:val="ListParagraph"/>
      </w:pPr>
    </w:p>
    <w:p w:rsidR="00AF525D" w:rsidRDefault="00AF525D" w:rsidP="00AF525D">
      <w:pPr>
        <w:pStyle w:val="ListParagraph"/>
        <w:numPr>
          <w:ilvl w:val="0"/>
          <w:numId w:val="1"/>
        </w:numPr>
      </w:pPr>
      <w:r>
        <w:t xml:space="preserve">a. </w:t>
      </w:r>
      <w:r w:rsidR="009E5E2D">
        <w:t>Here is the completed constructor:</w:t>
      </w:r>
    </w:p>
    <w:p w:rsidR="00AF525D" w:rsidRPr="00AF525D" w:rsidRDefault="009E5E2D" w:rsidP="00AF525D">
      <w:pPr>
        <w:pStyle w:val="HTMLPreformatted"/>
        <w:shd w:val="clear" w:color="auto" w:fill="2B2B2B"/>
        <w:ind w:left="720"/>
        <w:rPr>
          <w:color w:val="A9B7C6"/>
        </w:rPr>
      </w:pPr>
      <w:r>
        <w:br/>
      </w:r>
      <w:r w:rsidR="00AF525D" w:rsidRPr="00AF525D">
        <w:rPr>
          <w:color w:val="CC7832"/>
        </w:rPr>
        <w:t xml:space="preserve">public </w:t>
      </w:r>
      <w:proofErr w:type="spellStart"/>
      <w:proofErr w:type="gramStart"/>
      <w:r w:rsidR="00AF525D" w:rsidRPr="00AF525D">
        <w:rPr>
          <w:color w:val="FFC66D"/>
        </w:rPr>
        <w:t>SalesPerson</w:t>
      </w:r>
      <w:proofErr w:type="spellEnd"/>
      <w:r w:rsidR="00AF525D" w:rsidRPr="00AF525D">
        <w:rPr>
          <w:color w:val="A9B7C6"/>
        </w:rPr>
        <w:t>(</w:t>
      </w:r>
      <w:proofErr w:type="gramEnd"/>
      <w:r w:rsidR="00AF525D" w:rsidRPr="00AF525D">
        <w:rPr>
          <w:color w:val="A9B7C6"/>
        </w:rPr>
        <w:t>String id){</w:t>
      </w:r>
      <w:r w:rsidR="00AF525D" w:rsidRPr="00AF525D">
        <w:rPr>
          <w:color w:val="A9B7C6"/>
        </w:rPr>
        <w:br/>
      </w:r>
      <w:r w:rsidR="00AF525D" w:rsidRPr="00AF525D">
        <w:rPr>
          <w:color w:val="A9B7C6"/>
        </w:rPr>
        <w:br/>
        <w:t xml:space="preserve">    </w:t>
      </w:r>
      <w:r w:rsidR="00AF525D" w:rsidRPr="00AF525D">
        <w:rPr>
          <w:color w:val="CC7832"/>
        </w:rPr>
        <w:t>this</w:t>
      </w:r>
      <w:r w:rsidR="00AF525D" w:rsidRPr="00AF525D">
        <w:rPr>
          <w:color w:val="A9B7C6"/>
        </w:rPr>
        <w:t>.</w:t>
      </w:r>
      <w:r w:rsidR="00AF525D" w:rsidRPr="00AF525D">
        <w:rPr>
          <w:color w:val="9876AA"/>
        </w:rPr>
        <w:t xml:space="preserve">id </w:t>
      </w:r>
      <w:r w:rsidR="00AF525D" w:rsidRPr="00AF525D">
        <w:rPr>
          <w:color w:val="A9B7C6"/>
        </w:rPr>
        <w:t>= id</w:t>
      </w:r>
      <w:r w:rsidR="00AF525D" w:rsidRPr="00AF525D">
        <w:rPr>
          <w:color w:val="CC7832"/>
        </w:rPr>
        <w:t>;</w:t>
      </w:r>
      <w:r w:rsidR="00AF525D" w:rsidRPr="00AF525D">
        <w:rPr>
          <w:color w:val="CC7832"/>
        </w:rPr>
        <w:br/>
      </w:r>
      <w:r w:rsidR="00AF525D" w:rsidRPr="00AF525D">
        <w:rPr>
          <w:color w:val="CC7832"/>
        </w:rPr>
        <w:br/>
      </w:r>
      <w:r w:rsidR="00AF525D" w:rsidRPr="00AF525D">
        <w:rPr>
          <w:color w:val="A9B7C6"/>
        </w:rPr>
        <w:t>}</w:t>
      </w:r>
    </w:p>
    <w:p w:rsidR="009E5E2D" w:rsidRDefault="009E5E2D" w:rsidP="00AF525D"/>
    <w:p w:rsidR="00AF525D" w:rsidRDefault="00AF525D" w:rsidP="00AF525D">
      <w:pPr>
        <w:ind w:left="720"/>
      </w:pPr>
      <w:r>
        <w:t xml:space="preserve">b. It is necessary since accessor methods are the only way for the </w:t>
      </w:r>
      <w:proofErr w:type="spellStart"/>
      <w:r>
        <w:t>SalesPerson</w:t>
      </w:r>
      <w:proofErr w:type="spellEnd"/>
      <w:r>
        <w:t xml:space="preserve"> class to access private variables of the Sales class.</w:t>
      </w:r>
    </w:p>
    <w:p w:rsidR="00AF525D" w:rsidRDefault="00AF525D" w:rsidP="00AF525D">
      <w:pPr>
        <w:ind w:left="720"/>
      </w:pPr>
      <w:r>
        <w:t>c.</w:t>
      </w:r>
      <w:r w:rsidR="00677AB7">
        <w:t xml:space="preserve">    </w:t>
      </w:r>
      <w:r>
        <w:t xml:space="preserve"> </w:t>
      </w:r>
      <w:r w:rsidR="00677AB7">
        <w:t xml:space="preserve">      </w:t>
      </w:r>
      <w:proofErr w:type="spellStart"/>
      <w:r>
        <w:t>i</w:t>
      </w:r>
      <w:proofErr w:type="spellEnd"/>
      <w:r>
        <w:t>.</w:t>
      </w:r>
      <w:r w:rsidR="00677AB7">
        <w:t xml:space="preserve"> Here is the UML diagram for the relationship between the </w:t>
      </w:r>
      <w:proofErr w:type="spellStart"/>
      <w:r w:rsidR="00677AB7">
        <w:t>SalesPerson</w:t>
      </w:r>
      <w:proofErr w:type="spellEnd"/>
      <w:r w:rsidR="00677AB7">
        <w:t xml:space="preserve"> and Sales</w:t>
      </w:r>
    </w:p>
    <w:p w:rsidR="00677AB7" w:rsidRDefault="00677AB7" w:rsidP="00AF525D">
      <w:pPr>
        <w:ind w:left="720"/>
      </w:pPr>
      <w:r>
        <w:tab/>
        <w:t>classes:</w:t>
      </w:r>
    </w:p>
    <w:p w:rsidR="00677AB7" w:rsidRDefault="00677AB7" w:rsidP="00AF525D">
      <w:pPr>
        <w:ind w:left="720"/>
      </w:pPr>
      <w:r>
        <w:rPr>
          <w:noProof/>
        </w:rPr>
        <w:drawing>
          <wp:inline distT="0" distB="0" distL="0" distR="0">
            <wp:extent cx="5242688" cy="2948940"/>
            <wp:effectExtent l="0" t="0" r="0" b="3810"/>
            <wp:docPr id="199889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95336" name="Picture 199889533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81528" cy="2970787"/>
                    </a:xfrm>
                    <a:prstGeom prst="rect">
                      <a:avLst/>
                    </a:prstGeom>
                  </pic:spPr>
                </pic:pic>
              </a:graphicData>
            </a:graphic>
          </wp:inline>
        </w:drawing>
      </w:r>
    </w:p>
    <w:p w:rsidR="00B96EB8" w:rsidRDefault="00677AB7" w:rsidP="00B96EB8">
      <w:pPr>
        <w:ind w:left="1440"/>
      </w:pPr>
      <w:r>
        <w:lastRenderedPageBreak/>
        <w:t xml:space="preserve">ii. </w:t>
      </w:r>
      <w:r w:rsidR="00B96EB8">
        <w:t>The negative effect is that the (old) existing objects would not be compatible with the new Sales object and it would cause bugs in the code.</w:t>
      </w:r>
    </w:p>
    <w:p w:rsidR="00B96EB8" w:rsidRDefault="00B96EB8" w:rsidP="00B96EB8">
      <w:pPr>
        <w:ind w:left="1440"/>
      </w:pPr>
    </w:p>
    <w:p w:rsidR="00B96EB8" w:rsidRDefault="00B96EB8" w:rsidP="00B96EB8">
      <w:pPr>
        <w:ind w:firstLine="720"/>
      </w:pPr>
    </w:p>
    <w:p w:rsidR="00B96EB8" w:rsidRDefault="00B96EB8" w:rsidP="00B96EB8">
      <w:pPr>
        <w:ind w:firstLine="720"/>
      </w:pPr>
    </w:p>
    <w:p w:rsidR="00B96EB8" w:rsidRDefault="00B96EB8" w:rsidP="00B96EB8">
      <w:pPr>
        <w:ind w:firstLine="720"/>
      </w:pPr>
      <w:r>
        <w:t>d. The output is an error message, which is shown in the following screenshot:</w:t>
      </w:r>
    </w:p>
    <w:p w:rsidR="00B96EB8" w:rsidRDefault="00B96EB8" w:rsidP="00B96EB8">
      <w:pPr>
        <w:ind w:firstLine="720"/>
      </w:pPr>
      <w:r>
        <w:rPr>
          <w:noProof/>
        </w:rPr>
        <w:drawing>
          <wp:inline distT="0" distB="0" distL="0" distR="0">
            <wp:extent cx="5731510" cy="1495425"/>
            <wp:effectExtent l="0" t="0" r="2540" b="9525"/>
            <wp:docPr id="207973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3307" name="Picture 207973307"/>
                    <pic:cNvPicPr/>
                  </pic:nvPicPr>
                  <pic:blipFill>
                    <a:blip r:embed="rId6">
                      <a:extLst>
                        <a:ext uri="{28A0092B-C50C-407E-A947-70E740481C1C}">
                          <a14:useLocalDpi xmlns:a14="http://schemas.microsoft.com/office/drawing/2010/main" val="0"/>
                        </a:ext>
                      </a:extLst>
                    </a:blip>
                    <a:stretch>
                      <a:fillRect/>
                    </a:stretch>
                  </pic:blipFill>
                  <pic:spPr>
                    <a:xfrm>
                      <a:off x="0" y="0"/>
                      <a:ext cx="5731510" cy="1495425"/>
                    </a:xfrm>
                    <a:prstGeom prst="rect">
                      <a:avLst/>
                    </a:prstGeom>
                  </pic:spPr>
                </pic:pic>
              </a:graphicData>
            </a:graphic>
          </wp:inline>
        </w:drawing>
      </w:r>
    </w:p>
    <w:p w:rsidR="00677AB7" w:rsidRDefault="00001289" w:rsidP="00AF525D">
      <w:pPr>
        <w:ind w:left="720"/>
      </w:pPr>
      <w:proofErr w:type="gramStart"/>
      <w:r>
        <w:t>Therefore</w:t>
      </w:r>
      <w:proofErr w:type="gramEnd"/>
      <w:r>
        <w:t xml:space="preserve"> the code has to be fixed by adding </w:t>
      </w:r>
      <w:proofErr w:type="spellStart"/>
      <w:r>
        <w:t>getSalesHistory</w:t>
      </w:r>
      <w:proofErr w:type="spellEnd"/>
      <w:r>
        <w:t xml:space="preserve"> method in the </w:t>
      </w:r>
      <w:proofErr w:type="spellStart"/>
      <w:r>
        <w:t>SalesPerson</w:t>
      </w:r>
      <w:proofErr w:type="spellEnd"/>
      <w:r>
        <w:t xml:space="preserve"> class. Here is the </w:t>
      </w:r>
      <w:proofErr w:type="spellStart"/>
      <w:r>
        <w:t>getSalesHistory</w:t>
      </w:r>
      <w:proofErr w:type="spellEnd"/>
      <w:r>
        <w:t xml:space="preserve"> class created:</w:t>
      </w:r>
    </w:p>
    <w:p w:rsidR="00001289" w:rsidRDefault="00DD3FAE" w:rsidP="00AF525D">
      <w:pPr>
        <w:ind w:left="720"/>
      </w:pPr>
      <w:r>
        <w:rPr>
          <w:noProof/>
        </w:rPr>
        <w:drawing>
          <wp:inline distT="0" distB="0" distL="0" distR="0">
            <wp:extent cx="5731510" cy="1853565"/>
            <wp:effectExtent l="0" t="0" r="2540" b="0"/>
            <wp:docPr id="1759004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04543" name="Picture 1759004543"/>
                    <pic:cNvPicPr/>
                  </pic:nvPicPr>
                  <pic:blipFill>
                    <a:blip r:embed="rId7">
                      <a:extLst>
                        <a:ext uri="{28A0092B-C50C-407E-A947-70E740481C1C}">
                          <a14:useLocalDpi xmlns:a14="http://schemas.microsoft.com/office/drawing/2010/main" val="0"/>
                        </a:ext>
                      </a:extLst>
                    </a:blip>
                    <a:stretch>
                      <a:fillRect/>
                    </a:stretch>
                  </pic:blipFill>
                  <pic:spPr>
                    <a:xfrm>
                      <a:off x="0" y="0"/>
                      <a:ext cx="5731510" cy="1853565"/>
                    </a:xfrm>
                    <a:prstGeom prst="rect">
                      <a:avLst/>
                    </a:prstGeom>
                  </pic:spPr>
                </pic:pic>
              </a:graphicData>
            </a:graphic>
          </wp:inline>
        </w:drawing>
      </w:r>
    </w:p>
    <w:p w:rsidR="00DD3FAE" w:rsidRDefault="00DD3FAE" w:rsidP="00DD3FAE">
      <w:pPr>
        <w:tabs>
          <w:tab w:val="left" w:pos="912"/>
        </w:tabs>
      </w:pPr>
      <w:r>
        <w:t xml:space="preserve">              e. The </w:t>
      </w:r>
      <w:proofErr w:type="spellStart"/>
      <w:proofErr w:type="gramStart"/>
      <w:r>
        <w:t>calcTotalSales</w:t>
      </w:r>
      <w:proofErr w:type="spellEnd"/>
      <w:r>
        <w:t>(</w:t>
      </w:r>
      <w:proofErr w:type="gramEnd"/>
      <w:r>
        <w:t>) method is as follows:</w:t>
      </w:r>
    </w:p>
    <w:p w:rsidR="00DD3FAE" w:rsidRDefault="00DD3FAE" w:rsidP="00DD3FAE">
      <w:pPr>
        <w:tabs>
          <w:tab w:val="left" w:pos="912"/>
        </w:tabs>
        <w:rPr>
          <w:noProof/>
        </w:rPr>
      </w:pPr>
      <w:r>
        <w:rPr>
          <w:noProof/>
        </w:rPr>
        <w:drawing>
          <wp:inline distT="0" distB="0" distL="0" distR="0">
            <wp:extent cx="5424177" cy="2421830"/>
            <wp:effectExtent l="0" t="0" r="5080" b="0"/>
            <wp:docPr id="14386729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72953" name="Picture 1438672953"/>
                    <pic:cNvPicPr/>
                  </pic:nvPicPr>
                  <pic:blipFill>
                    <a:blip r:embed="rId8">
                      <a:extLst>
                        <a:ext uri="{28A0092B-C50C-407E-A947-70E740481C1C}">
                          <a14:useLocalDpi xmlns:a14="http://schemas.microsoft.com/office/drawing/2010/main" val="0"/>
                        </a:ext>
                      </a:extLst>
                    </a:blip>
                    <a:stretch>
                      <a:fillRect/>
                    </a:stretch>
                  </pic:blipFill>
                  <pic:spPr>
                    <a:xfrm>
                      <a:off x="0" y="0"/>
                      <a:ext cx="5433418" cy="2425956"/>
                    </a:xfrm>
                    <a:prstGeom prst="rect">
                      <a:avLst/>
                    </a:prstGeom>
                  </pic:spPr>
                </pic:pic>
              </a:graphicData>
            </a:graphic>
          </wp:inline>
        </w:drawing>
      </w:r>
    </w:p>
    <w:p w:rsidR="003A762E" w:rsidRDefault="00DD3FAE" w:rsidP="00DD3FAE">
      <w:r>
        <w:tab/>
      </w:r>
    </w:p>
    <w:p w:rsidR="003A762E" w:rsidRDefault="003A762E" w:rsidP="00DD3FAE"/>
    <w:p w:rsidR="003A762E" w:rsidRDefault="003A762E" w:rsidP="00DD3FAE"/>
    <w:p w:rsidR="003A762E" w:rsidRDefault="003A762E" w:rsidP="00DD3FAE"/>
    <w:p w:rsidR="003A762E" w:rsidRDefault="003A762E" w:rsidP="00DD3FAE"/>
    <w:p w:rsidR="003A762E" w:rsidRDefault="003A762E" w:rsidP="00DD3FAE"/>
    <w:p w:rsidR="00DD3FAE" w:rsidRDefault="00DD3FAE" w:rsidP="003A762E">
      <w:pPr>
        <w:ind w:firstLine="720"/>
      </w:pPr>
      <w:r>
        <w:t>f.</w:t>
      </w:r>
      <w:r w:rsidR="003A762E">
        <w:t xml:space="preserve"> Here is the </w:t>
      </w:r>
      <w:proofErr w:type="gramStart"/>
      <w:r w:rsidR="003A762E">
        <w:t>highest(</w:t>
      </w:r>
      <w:proofErr w:type="gramEnd"/>
      <w:r w:rsidR="003A762E">
        <w:t>) method:</w:t>
      </w:r>
    </w:p>
    <w:p w:rsidR="003A762E" w:rsidRDefault="003A762E" w:rsidP="00DD3FAE">
      <w:pPr>
        <w:rPr>
          <w:noProof/>
        </w:rPr>
      </w:pPr>
      <w:r>
        <w:rPr>
          <w:noProof/>
        </w:rPr>
        <w:drawing>
          <wp:inline distT="0" distB="0" distL="0" distR="0">
            <wp:extent cx="5731510" cy="2417445"/>
            <wp:effectExtent l="0" t="0" r="2540" b="1905"/>
            <wp:docPr id="6731384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38471" name="Picture 673138471"/>
                    <pic:cNvPicPr/>
                  </pic:nvPicPr>
                  <pic:blipFill>
                    <a:blip r:embed="rId9">
                      <a:extLst>
                        <a:ext uri="{28A0092B-C50C-407E-A947-70E740481C1C}">
                          <a14:useLocalDpi xmlns:a14="http://schemas.microsoft.com/office/drawing/2010/main" val="0"/>
                        </a:ext>
                      </a:extLst>
                    </a:blip>
                    <a:stretch>
                      <a:fillRect/>
                    </a:stretch>
                  </pic:blipFill>
                  <pic:spPr>
                    <a:xfrm>
                      <a:off x="0" y="0"/>
                      <a:ext cx="5731510" cy="2417445"/>
                    </a:xfrm>
                    <a:prstGeom prst="rect">
                      <a:avLst/>
                    </a:prstGeom>
                  </pic:spPr>
                </pic:pic>
              </a:graphicData>
            </a:graphic>
          </wp:inline>
        </w:drawing>
      </w:r>
    </w:p>
    <w:p w:rsidR="003A762E" w:rsidRDefault="003A762E" w:rsidP="003A762E">
      <w:r>
        <w:tab/>
        <w:t xml:space="preserve">g. Here is the </w:t>
      </w:r>
      <w:proofErr w:type="spellStart"/>
      <w:proofErr w:type="gramStart"/>
      <w:r>
        <w:t>addSales</w:t>
      </w:r>
      <w:proofErr w:type="spellEnd"/>
      <w:r>
        <w:t>(</w:t>
      </w:r>
      <w:proofErr w:type="gramEnd"/>
      <w:r>
        <w:t>) method:</w:t>
      </w:r>
    </w:p>
    <w:p w:rsidR="003A762E" w:rsidRDefault="003A762E" w:rsidP="003A762E">
      <w:pPr>
        <w:rPr>
          <w:noProof/>
        </w:rPr>
      </w:pPr>
      <w:r>
        <w:rPr>
          <w:noProof/>
        </w:rPr>
        <w:drawing>
          <wp:inline distT="0" distB="0" distL="0" distR="0">
            <wp:extent cx="5731510" cy="1475740"/>
            <wp:effectExtent l="0" t="0" r="2540" b="0"/>
            <wp:docPr id="10681592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59216" name="Picture 1068159216"/>
                    <pic:cNvPicPr/>
                  </pic:nvPicPr>
                  <pic:blipFill>
                    <a:blip r:embed="rId10">
                      <a:extLst>
                        <a:ext uri="{28A0092B-C50C-407E-A947-70E740481C1C}">
                          <a14:useLocalDpi xmlns:a14="http://schemas.microsoft.com/office/drawing/2010/main" val="0"/>
                        </a:ext>
                      </a:extLst>
                    </a:blip>
                    <a:stretch>
                      <a:fillRect/>
                    </a:stretch>
                  </pic:blipFill>
                  <pic:spPr>
                    <a:xfrm>
                      <a:off x="0" y="0"/>
                      <a:ext cx="5731510" cy="1475740"/>
                    </a:xfrm>
                    <a:prstGeom prst="rect">
                      <a:avLst/>
                    </a:prstGeom>
                  </pic:spPr>
                </pic:pic>
              </a:graphicData>
            </a:graphic>
          </wp:inline>
        </w:drawing>
      </w:r>
    </w:p>
    <w:p w:rsidR="003A762E" w:rsidRDefault="003A762E" w:rsidP="003A762E">
      <w:pPr>
        <w:tabs>
          <w:tab w:val="left" w:pos="1548"/>
        </w:tabs>
        <w:ind w:left="1440"/>
      </w:pPr>
      <w:r>
        <w:t>h. It is advised to make a change by adding a “month” variable to know the end of the month. There should also be a method to calculate the salaries of the salespeople by the end of the month.</w:t>
      </w:r>
    </w:p>
    <w:p w:rsidR="003A762E" w:rsidRPr="003A762E" w:rsidRDefault="003A762E" w:rsidP="003A762E">
      <w:pPr>
        <w:tabs>
          <w:tab w:val="left" w:pos="1548"/>
        </w:tabs>
        <w:ind w:left="1440"/>
      </w:pPr>
      <w:proofErr w:type="spellStart"/>
      <w:r>
        <w:t>i</w:t>
      </w:r>
      <w:proofErr w:type="spellEnd"/>
      <w:r>
        <w:t xml:space="preserve">. One remarkable example is that there are 2 constructors by the same name (which is the </w:t>
      </w:r>
      <w:proofErr w:type="spellStart"/>
      <w:proofErr w:type="gramStart"/>
      <w:r>
        <w:t>SalesPerson</w:t>
      </w:r>
      <w:proofErr w:type="spellEnd"/>
      <w:r>
        <w:t>(</w:t>
      </w:r>
      <w:proofErr w:type="gramEnd"/>
      <w:r>
        <w:t>) constructors). One accepts a string as the parameter (</w:t>
      </w:r>
      <w:proofErr w:type="spellStart"/>
      <w:proofErr w:type="gramStart"/>
      <w:r>
        <w:t>SalesPerson</w:t>
      </w:r>
      <w:proofErr w:type="spellEnd"/>
      <w:r>
        <w:t>(</w:t>
      </w:r>
      <w:proofErr w:type="gramEnd"/>
      <w:r>
        <w:t>String id)), and the other accepts 3 different kinds of data types (</w:t>
      </w:r>
      <w:proofErr w:type="spellStart"/>
      <w:r>
        <w:t>SalesPerson</w:t>
      </w:r>
      <w:proofErr w:type="spellEnd"/>
      <w:r>
        <w:t>(String id, Sales[] s, int c_)).</w:t>
      </w:r>
    </w:p>
    <w:sectPr w:rsidR="003A762E" w:rsidRPr="003A7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02306"/>
    <w:multiLevelType w:val="hybridMultilevel"/>
    <w:tmpl w:val="A29CB4E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D260CFB"/>
    <w:multiLevelType w:val="hybridMultilevel"/>
    <w:tmpl w:val="C33667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03223785">
    <w:abstractNumId w:val="1"/>
  </w:num>
  <w:num w:numId="2" w16cid:durableId="5231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E2D"/>
    <w:rsid w:val="00001289"/>
    <w:rsid w:val="000A7A9A"/>
    <w:rsid w:val="003A762E"/>
    <w:rsid w:val="005F3FB5"/>
    <w:rsid w:val="00677AB7"/>
    <w:rsid w:val="009E5E2D"/>
    <w:rsid w:val="00A012EF"/>
    <w:rsid w:val="00AF525D"/>
    <w:rsid w:val="00B96EB8"/>
    <w:rsid w:val="00D44D23"/>
    <w:rsid w:val="00DD3F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D328"/>
  <w15:chartTrackingRefBased/>
  <w15:docId w15:val="{E58CBDA9-514B-4F1E-915B-AC8F6EA5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2D"/>
    <w:pPr>
      <w:ind w:left="720"/>
      <w:contextualSpacing/>
    </w:pPr>
  </w:style>
  <w:style w:type="paragraph" w:styleId="HTMLPreformatted">
    <w:name w:val="HTML Preformatted"/>
    <w:basedOn w:val="Normal"/>
    <w:link w:val="HTMLPreformattedChar"/>
    <w:uiPriority w:val="99"/>
    <w:semiHidden/>
    <w:unhideWhenUsed/>
    <w:rsid w:val="00AF5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D" w:eastAsia="en-ID"/>
      <w14:ligatures w14:val="none"/>
    </w:rPr>
  </w:style>
  <w:style w:type="character" w:customStyle="1" w:styleId="HTMLPreformattedChar">
    <w:name w:val="HTML Preformatted Char"/>
    <w:basedOn w:val="DefaultParagraphFont"/>
    <w:link w:val="HTMLPreformatted"/>
    <w:uiPriority w:val="99"/>
    <w:semiHidden/>
    <w:rsid w:val="00AF525D"/>
    <w:rPr>
      <w:rFonts w:ascii="Courier New" w:eastAsia="Times New Roman" w:hAnsi="Courier New" w:cs="Courier New"/>
      <w:kern w:val="0"/>
      <w:sz w:val="20"/>
      <w:szCs w:val="20"/>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7574">
      <w:bodyDiv w:val="1"/>
      <w:marLeft w:val="0"/>
      <w:marRight w:val="0"/>
      <w:marTop w:val="0"/>
      <w:marBottom w:val="0"/>
      <w:divBdr>
        <w:top w:val="none" w:sz="0" w:space="0" w:color="auto"/>
        <w:left w:val="none" w:sz="0" w:space="0" w:color="auto"/>
        <w:bottom w:val="none" w:sz="0" w:space="0" w:color="auto"/>
        <w:right w:val="none" w:sz="0" w:space="0" w:color="auto"/>
      </w:divBdr>
      <w:divsChild>
        <w:div w:id="247661178">
          <w:marLeft w:val="0"/>
          <w:marRight w:val="0"/>
          <w:marTop w:val="0"/>
          <w:marBottom w:val="0"/>
          <w:divBdr>
            <w:top w:val="none" w:sz="0" w:space="0" w:color="auto"/>
            <w:left w:val="none" w:sz="0" w:space="0" w:color="auto"/>
            <w:bottom w:val="none" w:sz="0" w:space="0" w:color="auto"/>
            <w:right w:val="none" w:sz="0" w:space="0" w:color="auto"/>
          </w:divBdr>
        </w:div>
      </w:divsChild>
    </w:div>
    <w:div w:id="120075205">
      <w:bodyDiv w:val="1"/>
      <w:marLeft w:val="0"/>
      <w:marRight w:val="0"/>
      <w:marTop w:val="0"/>
      <w:marBottom w:val="0"/>
      <w:divBdr>
        <w:top w:val="none" w:sz="0" w:space="0" w:color="auto"/>
        <w:left w:val="none" w:sz="0" w:space="0" w:color="auto"/>
        <w:bottom w:val="none" w:sz="0" w:space="0" w:color="auto"/>
        <w:right w:val="none" w:sz="0" w:space="0" w:color="auto"/>
      </w:divBdr>
      <w:divsChild>
        <w:div w:id="861012819">
          <w:marLeft w:val="0"/>
          <w:marRight w:val="0"/>
          <w:marTop w:val="0"/>
          <w:marBottom w:val="0"/>
          <w:divBdr>
            <w:top w:val="none" w:sz="0" w:space="0" w:color="auto"/>
            <w:left w:val="none" w:sz="0" w:space="0" w:color="auto"/>
            <w:bottom w:val="none" w:sz="0" w:space="0" w:color="auto"/>
            <w:right w:val="none" w:sz="0" w:space="0" w:color="auto"/>
          </w:divBdr>
        </w:div>
      </w:divsChild>
    </w:div>
    <w:div w:id="774832736">
      <w:bodyDiv w:val="1"/>
      <w:marLeft w:val="0"/>
      <w:marRight w:val="0"/>
      <w:marTop w:val="0"/>
      <w:marBottom w:val="0"/>
      <w:divBdr>
        <w:top w:val="none" w:sz="0" w:space="0" w:color="auto"/>
        <w:left w:val="none" w:sz="0" w:space="0" w:color="auto"/>
        <w:bottom w:val="none" w:sz="0" w:space="0" w:color="auto"/>
        <w:right w:val="none" w:sz="0" w:space="0" w:color="auto"/>
      </w:divBdr>
      <w:divsChild>
        <w:div w:id="1924489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Lukito</dc:creator>
  <cp:keywords/>
  <dc:description/>
  <cp:lastModifiedBy>Kenny Lukito</cp:lastModifiedBy>
  <cp:revision>3</cp:revision>
  <dcterms:created xsi:type="dcterms:W3CDTF">2023-05-12T10:18:00Z</dcterms:created>
  <dcterms:modified xsi:type="dcterms:W3CDTF">2023-05-12T15:12:00Z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71e70791-5259-40e7-b970-8fd3cb0374b5</vt:lpwstr>
  </property>
</Properties>
</file>