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F4F23" w:rsidRDefault="009B5721">
      <w:r>
        <w:t>Возврат и гарантия</w:t>
      </w:r>
    </w:p>
    <w:p w14:paraId="00000002" w14:textId="77777777" w:rsidR="00FF4F23" w:rsidRDefault="009B5721">
      <w:r>
        <w:t xml:space="preserve">Условия возврата </w:t>
      </w:r>
    </w:p>
    <w:p w14:paraId="00000003" w14:textId="6FD3B0E6" w:rsidR="00FF4F23" w:rsidRDefault="009B5721">
      <w:r>
        <w:rPr>
          <w:lang w:val="ru-RU"/>
        </w:rPr>
        <w:t xml:space="preserve">ИП Исин Ельдар Коксегенович </w:t>
      </w:r>
      <w:bookmarkStart w:id="0" w:name="_GoBack"/>
      <w:bookmarkEnd w:id="0"/>
      <w:r>
        <w:t>осуществляет возврат согласно Закону «</w:t>
      </w:r>
      <w:hyperlink r:id="rId4">
        <w:r>
          <w:rPr>
            <w:color w:val="1155CC"/>
            <w:u w:val="single"/>
          </w:rPr>
          <w:t>О защите прав потребителей</w:t>
        </w:r>
      </w:hyperlink>
      <w:r>
        <w:t>»</w:t>
      </w:r>
    </w:p>
    <w:p w14:paraId="00000004" w14:textId="77777777" w:rsidR="00FF4F23" w:rsidRDefault="009B5721">
      <w:r>
        <w:t>Согласно ст.14 действующего Закона Республики Казахстан «О защите прав потребителей» потребитель вправе в течение четырнадцати дней с момента передачи ему непродовольственного товара, если более длительный срок не объявлен продавцом (изготовителем), обменя</w:t>
      </w:r>
      <w:r>
        <w:t>ть купленный товар на аналогичный товар другого размера, формы, габарита, фасона, расцветки, комплектации, произведя, в случае разницы в цене, необходимый перерасчет с продавцом (изготовителем).</w:t>
      </w:r>
    </w:p>
    <w:p w14:paraId="00000005" w14:textId="77777777" w:rsidR="00FF4F23" w:rsidRDefault="009B5721">
      <w:r>
        <w:t>При отсутствии необходимого для обмена товара у продавца (изг</w:t>
      </w:r>
      <w:r>
        <w:t>отовителя) покупатель вправе возвратить приобретенный товар продавцу (изготовителю) и получить уплаченную за него денежную сумму.</w:t>
      </w:r>
    </w:p>
    <w:p w14:paraId="00000006" w14:textId="77777777" w:rsidR="00FF4F23" w:rsidRDefault="009B5721">
      <w:r>
        <w:t>Согласно Закону «О защите прав потребителей», товар надлежащего качества не подлежит возврату и обмену</w:t>
      </w:r>
    </w:p>
    <w:p w14:paraId="00000007" w14:textId="77777777" w:rsidR="00FF4F23" w:rsidRDefault="009B5721">
      <w:r>
        <w:t>Согласно Закону «О защи</w:t>
      </w:r>
      <w:r>
        <w:t>те прав потребителей</w:t>
      </w:r>
      <w:proofErr w:type="gramStart"/>
      <w:r>
        <w:t>» ,</w:t>
      </w:r>
      <w:proofErr w:type="gramEnd"/>
      <w:r>
        <w:t xml:space="preserve"> компания может отказать потребителю в обмене и возврате товаров надлежащего качества: </w:t>
      </w:r>
    </w:p>
    <w:p w14:paraId="00000008" w14:textId="77777777" w:rsidR="00FF4F23" w:rsidRDefault="009B5721">
      <w:r>
        <w:t>лекарственных средств, изделий медицинского назначения;</w:t>
      </w:r>
    </w:p>
    <w:p w14:paraId="00000009" w14:textId="77777777" w:rsidR="00FF4F23" w:rsidRDefault="009B5721">
      <w:r>
        <w:t>нательного белья;</w:t>
      </w:r>
    </w:p>
    <w:p w14:paraId="0000000A" w14:textId="77777777" w:rsidR="00FF4F23" w:rsidRDefault="009B5721">
      <w:r>
        <w:t>чулочно-носочных изделий;</w:t>
      </w:r>
    </w:p>
    <w:p w14:paraId="0000000B" w14:textId="77777777" w:rsidR="00FF4F23" w:rsidRDefault="009B5721">
      <w:r>
        <w:t>животных и растений;</w:t>
      </w:r>
    </w:p>
    <w:p w14:paraId="0000000C" w14:textId="77777777" w:rsidR="00FF4F23" w:rsidRDefault="009B5721">
      <w:r>
        <w:t>метражных товаров, а име</w:t>
      </w:r>
      <w:r>
        <w:t>нно тканей из волокон всех видов, трикотажного и гардинного полотна, меха искусственного, ковровых изделий, нетканых материалов, лент, кружева, тесьмы, проводов, шнуров, кабелей, линолеума, багета, пленки, клеенки.</w:t>
      </w:r>
    </w:p>
    <w:p w14:paraId="0000000D" w14:textId="77777777" w:rsidR="00FF4F23" w:rsidRDefault="009B5721">
      <w:r>
        <w:t xml:space="preserve"> </w:t>
      </w:r>
    </w:p>
    <w:p w14:paraId="0000000E" w14:textId="77777777" w:rsidR="00FF4F23" w:rsidRDefault="009B5721">
      <w:r>
        <w:t>Условия гарантии:</w:t>
      </w:r>
    </w:p>
    <w:p w14:paraId="0000000F" w14:textId="77777777" w:rsidR="00FF4F23" w:rsidRDefault="009B5721">
      <w:r>
        <w:t>Исполнитель гарантиру</w:t>
      </w:r>
      <w:r>
        <w:t>ет надлежащее функционирование чат-ботов в течение всего срока, оговорённого в коммерческом предложении или договоре.</w:t>
      </w:r>
    </w:p>
    <w:sectPr w:rsidR="00FF4F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F23"/>
    <w:rsid w:val="009B5721"/>
    <w:rsid w:val="00FF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8D947"/>
  <w15:docId w15:val="{DD579690-A982-424C-986A-E5CDDE39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dilet.zan.kz/rus/docs/Z100000274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2023-12-11T10:31:00Z</dcterms:created>
  <dcterms:modified xsi:type="dcterms:W3CDTF">2023-12-11T10:32:00Z</dcterms:modified>
</cp:coreProperties>
</file>