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Pr>
        <w:t>2021年普通高等学校招生全国统一考试</w:t>
      </w:r>
      <w:r>
        <w:rPr>
          <w:rFonts w:hint="eastAsia"/>
          <w:sz w:val="32"/>
          <w:szCs w:val="32"/>
        </w:rPr>
        <w:t>（</w:t>
      </w:r>
      <w:r>
        <w:rPr>
          <w:rFonts w:ascii="宋体" w:hAnsi="宋体" w:eastAsia="宋体" w:cs="宋体"/>
          <w:b/>
          <w:color w:val="auto"/>
          <w:sz w:val="32"/>
        </w:rPr>
        <w:t>新高考全国Ⅱ卷</w:t>
      </w:r>
      <w:r>
        <w:rPr>
          <w:rFonts w:hint="eastAsia"/>
          <w:sz w:val="32"/>
          <w:szCs w:val="32"/>
        </w:rPr>
        <w:t>）</w:t>
      </w:r>
    </w:p>
    <w:p>
      <w:pPr>
        <w:tabs>
          <w:tab w:val="left" w:pos="4536"/>
        </w:tabs>
        <w:adjustRightInd w:val="0"/>
        <w:spacing w:before="120" w:after="120" w:line="360" w:lineRule="auto"/>
        <w:rPr>
          <w:rFonts w:hint="eastAsia" w:eastAsia="黑体"/>
          <w:b/>
          <w:snapToGrid w:val="0"/>
          <w:spacing w:val="10"/>
          <w:sz w:val="44"/>
          <w:szCs w:val="44"/>
          <w:lang w:eastAsia="zh-CN"/>
        </w:rPr>
      </w:pPr>
      <w:r>
        <w:rPr>
          <w:rFonts w:hint="eastAsia"/>
          <w:sz w:val="32"/>
          <w:szCs w:val="32"/>
        </w:rPr>
        <w:t xml:space="preserve">            </w:t>
      </w:r>
      <w:r>
        <w:rPr>
          <w:sz w:val="32"/>
          <w:szCs w:val="32"/>
        </w:rPr>
        <w:t xml:space="preserve">         </w:t>
      </w:r>
      <w:r>
        <w:rPr>
          <w:rFonts w:hint="eastAsia"/>
          <w:sz w:val="32"/>
          <w:szCs w:val="32"/>
        </w:rPr>
        <w:t xml:space="preserve"> </w:t>
      </w:r>
      <w:r>
        <w:rPr>
          <w:rFonts w:hint="eastAsia" w:eastAsia="黑体"/>
          <w:b/>
          <w:snapToGrid w:val="0"/>
          <w:spacing w:val="10"/>
          <w:sz w:val="44"/>
          <w:szCs w:val="44"/>
          <w:lang w:eastAsia="zh-CN"/>
        </w:rPr>
        <w:t>语</w:t>
      </w:r>
      <w:r>
        <w:rPr>
          <w:rFonts w:hint="eastAsia" w:eastAsia="黑体"/>
          <w:b/>
          <w:snapToGrid w:val="0"/>
          <w:spacing w:val="10"/>
          <w:sz w:val="44"/>
          <w:szCs w:val="44"/>
        </w:rPr>
        <w:t xml:space="preserve"> </w:t>
      </w:r>
      <w:r>
        <w:rPr>
          <w:rFonts w:hint="eastAsia" w:eastAsia="黑体"/>
          <w:b/>
          <w:snapToGrid w:val="0"/>
          <w:spacing w:val="10"/>
          <w:sz w:val="44"/>
          <w:szCs w:val="44"/>
          <w:lang w:eastAsia="zh-CN"/>
        </w:rPr>
        <w:t>文</w:t>
      </w:r>
    </w:p>
    <w:p>
      <w:pPr>
        <w:widowControl/>
        <w:spacing w:line="360" w:lineRule="auto"/>
        <w:jc w:val="left"/>
        <w:rPr>
          <w:b/>
          <w:bCs/>
        </w:rPr>
      </w:pPr>
      <w:r>
        <w:rPr>
          <w:rFonts w:hint="eastAsia" w:ascii="宋体" w:hAnsi="宋体" w:cs="宋体"/>
          <w:b/>
          <w:bCs/>
          <w:kern w:val="0"/>
          <w:sz w:val="22"/>
          <w:lang w:bidi="ar"/>
        </w:rPr>
        <w:t>一、现代文阅读（</w:t>
      </w:r>
      <w:r>
        <w:rPr>
          <w:rFonts w:ascii="Calibri" w:hAnsi="Calibri" w:cs="Calibri"/>
          <w:b/>
          <w:bCs/>
          <w:kern w:val="0"/>
          <w:sz w:val="22"/>
          <w:lang w:bidi="ar"/>
        </w:rPr>
        <w:t>35</w:t>
      </w:r>
      <w:r>
        <w:rPr>
          <w:rFonts w:hint="eastAsia" w:ascii="宋体" w:hAnsi="宋体" w:cs="宋体"/>
          <w:b/>
          <w:bCs/>
          <w:kern w:val="0"/>
          <w:sz w:val="22"/>
          <w:lang w:bidi="ar"/>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b/>
          <w:bCs/>
          <w:color w:val="333333"/>
          <w:spacing w:val="8"/>
          <w:sz w:val="25"/>
          <w:szCs w:val="25"/>
        </w:rPr>
      </w:pPr>
      <w:r>
        <w:rPr>
          <w:rFonts w:hint="eastAsia" w:ascii="宋体" w:hAnsi="宋体" w:cs="宋体"/>
          <w:b/>
          <w:bCs/>
          <w:color w:val="333333"/>
          <w:spacing w:val="8"/>
          <w:sz w:val="22"/>
          <w:szCs w:val="22"/>
          <w:shd w:val="clear" w:color="auto" w:fill="FFFFFF"/>
        </w:rPr>
        <w:t>（</w:t>
      </w:r>
      <w:bookmarkStart w:id="0" w:name="_GoBack"/>
      <w:bookmarkEnd w:id="0"/>
      <w:r>
        <w:rPr>
          <w:rFonts w:hint="eastAsia" w:ascii="宋体" w:hAnsi="宋体" w:cs="宋体"/>
          <w:b/>
          <w:bCs/>
          <w:color w:val="333333"/>
          <w:spacing w:val="8"/>
          <w:sz w:val="22"/>
          <w:szCs w:val="22"/>
          <w:shd w:val="clear" w:color="auto" w:fill="FFFFFF"/>
        </w:rPr>
        <w:t>一）现代文阅读（本题共</w:t>
      </w:r>
      <w:r>
        <w:rPr>
          <w:rFonts w:cs="Calibri"/>
          <w:b/>
          <w:bCs/>
          <w:color w:val="333333"/>
          <w:spacing w:val="8"/>
          <w:sz w:val="22"/>
          <w:szCs w:val="22"/>
          <w:shd w:val="clear" w:color="auto" w:fill="FFFFFF"/>
        </w:rPr>
        <w:t>5</w:t>
      </w:r>
      <w:r>
        <w:rPr>
          <w:rFonts w:hint="eastAsia" w:ascii="宋体" w:hAnsi="宋体" w:cs="宋体"/>
          <w:b/>
          <w:bCs/>
          <w:color w:val="333333"/>
          <w:spacing w:val="8"/>
          <w:sz w:val="22"/>
          <w:szCs w:val="22"/>
          <w:shd w:val="clear" w:color="auto" w:fill="FFFFFF"/>
        </w:rPr>
        <w:t>小题，</w:t>
      </w:r>
      <w:r>
        <w:rPr>
          <w:rFonts w:cs="Calibri"/>
          <w:b/>
          <w:bCs/>
          <w:color w:val="333333"/>
          <w:spacing w:val="8"/>
          <w:sz w:val="22"/>
          <w:szCs w:val="22"/>
          <w:shd w:val="clear" w:color="auto" w:fill="FFFFFF"/>
        </w:rPr>
        <w:t>17</w:t>
      </w:r>
      <w:r>
        <w:rPr>
          <w:rFonts w:hint="eastAsia" w:ascii="宋体" w:hAnsi="宋体" w:cs="宋体"/>
          <w:b/>
          <w:bCs/>
          <w:color w:val="333333"/>
          <w:spacing w:val="8"/>
          <w:sz w:val="22"/>
          <w:szCs w:val="22"/>
          <w:shd w:val="clear" w:color="auto" w:fill="FFFFFF"/>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阅读下面的文字，完成</w:t>
      </w:r>
      <w:r>
        <w:rPr>
          <w:rFonts w:cs="Calibri"/>
          <w:color w:val="333333"/>
          <w:spacing w:val="8"/>
          <w:sz w:val="22"/>
          <w:szCs w:val="22"/>
          <w:shd w:val="clear" w:color="auto" w:fill="FFFFFF"/>
        </w:rPr>
        <w:t>1</w:t>
      </w:r>
      <w:r>
        <w:rPr>
          <w:rFonts w:hint="eastAsia" w:ascii="宋体" w:hAnsi="宋体" w:cs="宋体"/>
          <w:color w:val="333333"/>
          <w:spacing w:val="8"/>
          <w:sz w:val="22"/>
          <w:szCs w:val="22"/>
          <w:shd w:val="clear" w:color="auto" w:fill="FFFFFF"/>
        </w:rPr>
        <w:t>～</w:t>
      </w:r>
      <w:r>
        <w:rPr>
          <w:rFonts w:cs="Calibri"/>
          <w:color w:val="333333"/>
          <w:spacing w:val="8"/>
          <w:sz w:val="22"/>
          <w:szCs w:val="22"/>
          <w:shd w:val="clear" w:color="auto" w:fill="FFFFFF"/>
        </w:rPr>
        <w:t>5</w:t>
      </w:r>
      <w:r>
        <w:rPr>
          <w:rFonts w:hint="eastAsia" w:ascii="宋体" w:hAnsi="宋体" w:cs="宋体"/>
          <w:color w:val="333333"/>
          <w:spacing w:val="8"/>
          <w:sz w:val="22"/>
          <w:szCs w:val="22"/>
          <w:shd w:val="clear" w:color="auto" w:fill="FFFFFF"/>
        </w:rPr>
        <w:t>题。</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网络空间是将人群聚集起来的一种新型社会空间，更是年轻一代学习、娱乐和交往的平台，为保证网络空间的有序，制定和守相应的规则是必要的。不仅如此，网络空司还需要每个人对网上的其他人给予应有的重。简言之，互联网不是法外之地。</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网络行为是由网民的观念意识引导的，而文明的网络行为是在一系列文明的观念意识支配下形成的。由于青年是网民的主体其网络行为对网络空间的文明状况有极大影因此引导他们树立文明的网络行为观，无疑有助于网络行为失范的校正和网络空间的理，有助于青年一代的健康成长。网络规范必不可少，这已是共识。但需要有什么样的同些规范，则是一个复杂的问题</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底线伦理或“负面清单”是共识性最强也是最起的网络行为规范，通过明确“不能做什么”来列出的网络行为负面清单，通常也是有法律强制性的禁区，构成最低层次的网络道德规范。</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归纳学术界对网络失范行为的分析，我们可以从“五不”来认识网络行为的底线要求或以此作为网民尤其是青年们文明上的负面清单</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不伤害——网络行为者既不要有意作恶。也不能无意为恶，如在网上进攻击、谩骂，诋毁他人的名誉，或侵犯他人的安全。自由、隐私和利益等，不偷盗——在网络信息空间中，要像对待现实世界中的商二一样。以合法合规的方式获取所需的信，抵制侵犯知识产权的不道德行为。不造假——每一个网民要从不进行信息造假做起确保自己在网上发送的信息是真实的，尤三是白媒你。不能为了吸引眼球而编造耸人听闻或哗众取宠的谣言。不浪费——即不发生信息派费的行为。向网络发送垃报信息不但会成网络资源的浪费，也会耗费网民的时间和精力，信息时代工作效率的提高本来使我们获得了认知盈余，但网上的垃圾信息造谣与辟谣之间的拉锯战又无端消耗了我们的知盈余。不盲从——上网时保持冷静清醒的头脑，不轻信网络谣言而上当受骗，没有谣的网民，就没有网谣的市场，网民就不会被网络污染的策划者所利用，不会不明真相卷入人肉搜索或网络围攻。</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底线意识主要是从否定性的角度确立了网络中能做什么；而一旦在网络空间中产生了行为，无疑就是开始了“做什么”，只要有行为，就必须有一定的规范和要求去主导人的行为，于是就有了肯定意义上的网络行意识其中，做到平等待人或尊重他人可以说是形成积极网络行为的基准意识，而种基准意识可以通过“等效意识”“反身意识”“价值意识”和“契约意识”来具体体现。</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所谓“等效意识”，就是当线上虚拟世界出现道德失范行为时，要将其视为与现实世界中的道德失范行为具有等效的实际影响，此需要一视同仁地对我们线上和线下的行为提出道德规范要求所谓“反身意识”，以说是等效意识在自我和他人关系上的延伸，即一个人的不当行为有可能损害到他人时，转换视角去设想当自己是这种行为的受害人时会有什么样的切身之痛有了这样的反身意识，就会自觉抵制许多不良的网络行为，就不会到网上去传播谣言。“价值意识在网络行为中有多方面的体现</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第一，它表现为对他人信息劳动的价值认同，比尊重知识产权；第二，重视信息内容的文化意义，从而积极传播内容健康的信息；第，意识到网络作为信息技术的价值负载，从而关注信息技术使用的道德效应。由于技普遍是负载价值的，不当使用网络可能会产生出负价值，如对网络游戏的沉迷会耽误学业和事业此外，网络是“内容为王”的空间，是各种思想交锋的新的疆场，青年人尤其是被争夺的对象。因此，正确的价值观对他们而言具有主导性的作用。“契约意识就是要具有信息契约精神。网络空间中，在信息的生产、传播和使用中新出现了大量的利益分配乃至利益冲突问题，冲击了传统的信任机制，通过订立契约的方式来规范各自权利和义务成为重构信任机制的重要方式之一。当作为未来希望的青年一代在网上讲诚信、守契约、服从大局时，网络中新的信任机制可随之形成，（摘编自肖峰《从底线伦理到担当精神</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当代青年的网络文明意识》）</w:t>
      </w:r>
    </w:p>
    <w:p>
      <w:pPr>
        <w:widowControl/>
        <w:numPr>
          <w:ilvl w:val="0"/>
          <w:numId w:val="1"/>
        </w:numPr>
        <w:spacing w:line="360" w:lineRule="auto"/>
        <w:jc w:val="left"/>
        <w:rPr>
          <w:rFonts w:ascii="宋体" w:hAnsi="宋体" w:cs="宋体"/>
          <w:kern w:val="0"/>
          <w:sz w:val="22"/>
          <w:lang w:bidi="ar"/>
        </w:rPr>
      </w:pPr>
      <w:r>
        <w:rPr>
          <w:rFonts w:hint="eastAsia" w:ascii="宋体" w:hAnsi="宋体" w:cs="宋体"/>
          <w:kern w:val="0"/>
          <w:sz w:val="22"/>
          <w:lang w:bidi="ar"/>
        </w:rPr>
        <w:t>下列对原文内容的理解和分析，正确的一项是（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2"/>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青年是网络空间的参与主体，因此有必要定相应的规则，来规范和管理网络。</w:t>
      </w:r>
    </w:p>
    <w:p>
      <w:pPr>
        <w:widowControl/>
        <w:numPr>
          <w:ilvl w:val="0"/>
          <w:numId w:val="2"/>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网络上充塞的垃圾信息消耗了人们的认知盈，导致线上工作效率不如线下。</w:t>
      </w:r>
    </w:p>
    <w:p>
      <w:pPr>
        <w:widowControl/>
        <w:numPr>
          <w:ilvl w:val="0"/>
          <w:numId w:val="2"/>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青年在进入网络空间时首先应遵从“五不底线，明确在网络中不能做什么。</w:t>
      </w:r>
    </w:p>
    <w:p>
      <w:pPr>
        <w:widowControl/>
        <w:numPr>
          <w:ilvl w:val="0"/>
          <w:numId w:val="2"/>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“等效意识”要求网络行为的主体在现实和络空间中的行为要始终保持一致。</w:t>
      </w:r>
    </w:p>
    <w:p>
      <w:pPr>
        <w:widowControl/>
        <w:numPr>
          <w:ilvl w:val="0"/>
          <w:numId w:val="1"/>
        </w:numPr>
        <w:spacing w:line="360" w:lineRule="auto"/>
        <w:jc w:val="left"/>
        <w:rPr>
          <w:rFonts w:ascii="宋体" w:hAnsi="宋体" w:cs="宋体"/>
          <w:kern w:val="0"/>
          <w:sz w:val="22"/>
          <w:lang w:bidi="ar"/>
        </w:rPr>
      </w:pPr>
      <w:r>
        <w:rPr>
          <w:rFonts w:hint="eastAsia" w:ascii="宋体" w:hAnsi="宋体" w:cs="宋体"/>
          <w:kern w:val="0"/>
          <w:sz w:val="22"/>
          <w:lang w:bidi="ar"/>
        </w:rPr>
        <w:t>根据原文内容，下列说法不正确的一项是（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3"/>
        </w:numPr>
        <w:spacing w:line="360" w:lineRule="auto"/>
        <w:jc w:val="left"/>
        <w:rPr>
          <w:rFonts w:ascii="宋体" w:hAnsi="宋体" w:cs="宋体"/>
          <w:kern w:val="0"/>
          <w:sz w:val="22"/>
          <w:lang w:bidi="ar"/>
        </w:rPr>
      </w:pPr>
      <w:r>
        <w:rPr>
          <w:rFonts w:hint="eastAsia" w:ascii="宋体" w:hAnsi="宋体" w:cs="宋体"/>
          <w:spacing w:val="8"/>
          <w:kern w:val="0"/>
          <w:sz w:val="22"/>
          <w:lang w:bidi="ar"/>
        </w:rPr>
        <w:t>“五不”是从否定性角度对网络行为作出的范，如违反可能会受到法律的惩罚。</w:t>
      </w:r>
      <w:r>
        <w:rPr>
          <w:rFonts w:ascii="Calibri" w:hAnsi="Calibri" w:cs="Calibri"/>
          <w:spacing w:val="8"/>
          <w:kern w:val="0"/>
          <w:sz w:val="22"/>
          <w:lang w:bidi="ar"/>
        </w:rPr>
        <w:t>B.</w:t>
      </w:r>
      <w:r>
        <w:rPr>
          <w:rFonts w:hint="eastAsia" w:ascii="宋体" w:hAnsi="宋体" w:cs="宋体"/>
          <w:spacing w:val="8"/>
          <w:kern w:val="0"/>
          <w:sz w:val="22"/>
          <w:lang w:bidi="ar"/>
        </w:rPr>
        <w:t>基准意识是对网络行为的积极要求，说明“能做什么”比“不做什么”更重要。</w:t>
      </w:r>
      <w:r>
        <w:rPr>
          <w:rFonts w:ascii="Calibri" w:hAnsi="Calibri" w:cs="Calibri"/>
          <w:spacing w:val="8"/>
          <w:kern w:val="0"/>
          <w:sz w:val="22"/>
          <w:lang w:bidi="ar"/>
        </w:rPr>
        <w:t>C.</w:t>
      </w:r>
      <w:r>
        <w:rPr>
          <w:rFonts w:hint="eastAsia" w:ascii="宋体" w:hAnsi="宋体" w:cs="宋体"/>
          <w:spacing w:val="8"/>
          <w:kern w:val="0"/>
          <w:sz w:val="22"/>
          <w:lang w:bidi="ar"/>
        </w:rPr>
        <w:t>中国传统美德中的“己所不欲，勿施于人”有助于我们理解何谓“反身意识”。</w:t>
      </w:r>
      <w:r>
        <w:rPr>
          <w:rFonts w:ascii="Calibri" w:hAnsi="Calibri" w:cs="Calibri"/>
          <w:spacing w:val="8"/>
          <w:kern w:val="0"/>
          <w:sz w:val="22"/>
          <w:lang w:bidi="ar"/>
        </w:rPr>
        <w:t>D.</w:t>
      </w:r>
      <w:r>
        <w:rPr>
          <w:rFonts w:hint="eastAsia" w:ascii="宋体" w:hAnsi="宋体" w:cs="宋体"/>
          <w:spacing w:val="8"/>
          <w:kern w:val="0"/>
          <w:sz w:val="22"/>
          <w:lang w:bidi="ar"/>
        </w:rPr>
        <w:t>网络信息的生产、传播和使用产生了一些传信任机制框架内无法解决的新问题。</w:t>
      </w:r>
      <w:r>
        <w:rPr>
          <w:rFonts w:ascii="Calibri" w:hAnsi="Calibri" w:cs="Calibri"/>
          <w:kern w:val="0"/>
          <w:sz w:val="22"/>
          <w:lang w:bidi="ar"/>
        </w:rPr>
        <w:t>3.</w:t>
      </w:r>
      <w:r>
        <w:rPr>
          <w:rFonts w:hint="eastAsia" w:ascii="宋体" w:hAnsi="宋体" w:cs="宋体"/>
          <w:kern w:val="0"/>
          <w:sz w:val="22"/>
          <w:lang w:bidi="ar"/>
        </w:rPr>
        <w:t>下列选项，最能全面而准确概括原文主要观点的一项是（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没有健全而成熟的网络立法，违法的网络行不被惩治，文明的网络行为就得不到保护，诚信社会也难以建成。</w:t>
      </w:r>
    </w:p>
    <w:p>
      <w:pPr>
        <w:widowControl/>
        <w:numPr>
          <w:ilvl w:val="0"/>
          <w:numId w:val="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网络行为必须要有文明的观念意识加以引导，而“等效意识”“价值意识”等能够规范人们的网络文明行为。</w:t>
      </w:r>
    </w:p>
    <w:p>
      <w:pPr>
        <w:widowControl/>
        <w:numPr>
          <w:ilvl w:val="0"/>
          <w:numId w:val="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“五不”作为网民尤其是青年们上网的负面单，可以为网络行为的基准意识提供重要参照。</w:t>
      </w:r>
    </w:p>
    <w:p>
      <w:pPr>
        <w:widowControl/>
        <w:numPr>
          <w:ilvl w:val="0"/>
          <w:numId w:val="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引导青年树立文明的网络行为观念，有助网络行为失范的校正和网络空间的治理，有助于青年一代健康成长。</w:t>
      </w:r>
    </w:p>
    <w:p>
      <w:pPr>
        <w:widowControl/>
        <w:spacing w:line="360" w:lineRule="auto"/>
        <w:jc w:val="left"/>
        <w:rPr>
          <w:rFonts w:ascii="宋体" w:hAnsi="宋体" w:cs="宋体"/>
          <w:kern w:val="0"/>
          <w:sz w:val="22"/>
          <w:lang w:bidi="ar"/>
        </w:rPr>
      </w:pPr>
      <w:r>
        <w:rPr>
          <w:rFonts w:hint="eastAsia" w:ascii="宋体" w:hAnsi="宋体" w:cs="宋体"/>
          <w:kern w:val="0"/>
          <w:sz w:val="22"/>
          <w:lang w:bidi="ar"/>
        </w:rPr>
        <w:t>4.请简要分析文章的论证结构。（</w:t>
      </w:r>
      <w:r>
        <w:rPr>
          <w:rFonts w:ascii="Calibri" w:hAnsi="Calibri" w:cs="Calibri"/>
          <w:kern w:val="0"/>
          <w:sz w:val="22"/>
          <w:lang w:bidi="ar"/>
        </w:rPr>
        <w:t>4</w:t>
      </w:r>
      <w:r>
        <w:rPr>
          <w:rFonts w:hint="eastAsia" w:ascii="宋体" w:hAnsi="宋体" w:cs="宋体"/>
          <w:kern w:val="0"/>
          <w:sz w:val="22"/>
          <w:lang w:bidi="ar"/>
        </w:rPr>
        <w:t>分）</w:t>
      </w:r>
    </w:p>
    <w:p>
      <w:pPr>
        <w:widowControl/>
        <w:spacing w:line="360" w:lineRule="auto"/>
        <w:jc w:val="left"/>
        <w:rPr>
          <w:rFonts w:ascii="宋体" w:hAnsi="宋体" w:cs="宋体"/>
          <w:kern w:val="0"/>
          <w:sz w:val="22"/>
          <w:lang w:bidi="ar"/>
        </w:rPr>
      </w:pPr>
      <w:r>
        <w:rPr>
          <w:rFonts w:ascii="Calibri" w:hAnsi="Calibri" w:cs="Calibri"/>
          <w:kern w:val="0"/>
          <w:sz w:val="22"/>
          <w:lang w:bidi="ar"/>
        </w:rPr>
        <w:t>5.</w:t>
      </w:r>
      <w:r>
        <w:rPr>
          <w:rFonts w:hint="eastAsia" w:ascii="宋体" w:hAnsi="宋体" w:cs="宋体"/>
          <w:kern w:val="0"/>
          <w:sz w:val="22"/>
          <w:lang w:bidi="ar"/>
        </w:rPr>
        <w:t>互联网上，有年轻人为炫耀技术故意在网络植入病毒，导致病毒传播。请根据文章，谈谈你对这种现象的看法。（</w:t>
      </w:r>
      <w:r>
        <w:rPr>
          <w:rFonts w:ascii="Calibri" w:hAnsi="Calibri" w:cs="Calibri"/>
          <w:kern w:val="0"/>
          <w:sz w:val="22"/>
          <w:lang w:bidi="ar"/>
        </w:rPr>
        <w:t>4</w:t>
      </w:r>
      <w:r>
        <w:rPr>
          <w:rFonts w:hint="eastAsia" w:ascii="宋体" w:hAnsi="宋体" w:cs="宋体"/>
          <w:kern w:val="0"/>
          <w:sz w:val="22"/>
          <w:lang w:bidi="ar"/>
        </w:rPr>
        <w:t>分）</w:t>
      </w:r>
    </w:p>
    <w:p>
      <w:pPr>
        <w:widowControl/>
        <w:spacing w:line="360" w:lineRule="auto"/>
        <w:jc w:val="left"/>
        <w:rPr>
          <w:b/>
          <w:bCs/>
        </w:rPr>
      </w:pPr>
      <w:r>
        <w:rPr>
          <w:rFonts w:hint="eastAsia" w:ascii="宋体" w:hAnsi="宋体" w:cs="宋体"/>
          <w:b/>
          <w:bCs/>
          <w:kern w:val="0"/>
          <w:sz w:val="22"/>
          <w:lang w:bidi="ar"/>
        </w:rPr>
        <w:t>（二）现代文阅读Ⅱ（本题共</w:t>
      </w:r>
      <w:r>
        <w:rPr>
          <w:rFonts w:ascii="Calibri" w:hAnsi="Calibri" w:cs="Calibri"/>
          <w:b/>
          <w:bCs/>
          <w:kern w:val="0"/>
          <w:sz w:val="22"/>
          <w:lang w:bidi="ar"/>
        </w:rPr>
        <w:t>4</w:t>
      </w:r>
      <w:r>
        <w:rPr>
          <w:rFonts w:hint="eastAsia" w:ascii="宋体" w:hAnsi="宋体" w:cs="宋体"/>
          <w:b/>
          <w:bCs/>
          <w:kern w:val="0"/>
          <w:sz w:val="22"/>
          <w:lang w:bidi="ar"/>
        </w:rPr>
        <w:t>小题，</w:t>
      </w:r>
      <w:r>
        <w:rPr>
          <w:rFonts w:ascii="Calibri" w:hAnsi="Calibri" w:cs="Calibri"/>
          <w:b/>
          <w:bCs/>
          <w:kern w:val="0"/>
          <w:sz w:val="22"/>
          <w:lang w:bidi="ar"/>
        </w:rPr>
        <w:t>18</w:t>
      </w:r>
      <w:r>
        <w:rPr>
          <w:rFonts w:hint="eastAsia" w:ascii="宋体" w:hAnsi="宋体" w:cs="宋体"/>
          <w:b/>
          <w:bCs/>
          <w:kern w:val="0"/>
          <w:sz w:val="22"/>
          <w:lang w:bidi="ar"/>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阅读下面的文字，完成</w:t>
      </w:r>
      <w:r>
        <w:rPr>
          <w:rFonts w:cs="Calibri"/>
          <w:color w:val="333333"/>
          <w:spacing w:val="8"/>
          <w:sz w:val="22"/>
          <w:szCs w:val="22"/>
          <w:shd w:val="clear" w:color="auto" w:fill="FFFFFF"/>
        </w:rPr>
        <w:t>6</w:t>
      </w:r>
      <w:r>
        <w:rPr>
          <w:rFonts w:hint="eastAsia" w:ascii="宋体" w:hAnsi="宋体" w:cs="宋体"/>
          <w:color w:val="333333"/>
          <w:spacing w:val="8"/>
          <w:sz w:val="22"/>
          <w:szCs w:val="22"/>
          <w:shd w:val="clear" w:color="auto" w:fill="FFFFFF"/>
        </w:rPr>
        <w:t>～</w:t>
      </w:r>
      <w:r>
        <w:rPr>
          <w:rFonts w:cs="Calibri"/>
          <w:color w:val="333333"/>
          <w:spacing w:val="8"/>
          <w:sz w:val="22"/>
          <w:szCs w:val="22"/>
          <w:shd w:val="clear" w:color="auto" w:fill="FFFFFF"/>
        </w:rPr>
        <w:t>9</w:t>
      </w:r>
      <w:r>
        <w:rPr>
          <w:rFonts w:hint="eastAsia" w:ascii="宋体" w:hAnsi="宋体" w:cs="宋体"/>
          <w:color w:val="333333"/>
          <w:spacing w:val="8"/>
          <w:sz w:val="22"/>
          <w:szCs w:val="22"/>
          <w:shd w:val="clear" w:color="auto" w:fill="FFFFFF"/>
        </w:rPr>
        <w:t>题</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文本一</w:t>
      </w:r>
      <w:r>
        <w:rPr>
          <w:rFonts w:cs="Calibri"/>
          <w:color w:val="333333"/>
          <w:spacing w:val="8"/>
          <w:sz w:val="22"/>
          <w:szCs w:val="22"/>
          <w:shd w:val="clear" w:color="auto" w:fill="FFFFFF"/>
        </w:rPr>
        <w:t>:                   </w:t>
      </w:r>
      <w:r>
        <w:rPr>
          <w:rFonts w:hint="eastAsia" w:ascii="宋体" w:hAnsi="宋体" w:cs="宋体"/>
          <w:color w:val="333333"/>
          <w:spacing w:val="8"/>
          <w:sz w:val="22"/>
          <w:szCs w:val="22"/>
          <w:shd w:val="clear" w:color="auto" w:fill="FFFFFF"/>
        </w:rPr>
        <w:t>放猖      </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                     废名</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故乡到处有五猖庙，其规模比土地庙还要得多，土地庙好比是一乘轿子，与之相比五猖庙则等于一个火柴匣子而已</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猖神一共有五个，大约都是士兵阶级，在春秋佳日常把他们放出去“猖”一下，所以驱疫也。“猖”的意思就是各处乱跑一阵，故做母亲的见了自己的孩子应归家时未归家，归家了乃责备他道</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你在哪里“猖”了回来呢？猖神例以壮丁扮之，都是自愿的。有时又由小孩子扮之，这便等于额外兵，是父母替他许愿，当了猖兵便可以没有灾难，身体健康，我当时非常美慕这种小猖兵，心想我家大人何以不让我也来做一个呢？猖兵赤膊，黄布背心，这算是制服，公备的、另外，谁做猖谁自己得去借一件女裤穿着，而且必须红的，装束好了以后，再来“打脸”打脸即是画花脸，这是我最感兴趣的，看着他打脸，羡慕已极，其中有小猖兵，更觉得天下只有他们有地位了，可以自豪了，像我天生的，本来如此的脸面，算什么呢？打脸之后，再来“”中田道士平领看在神画符念咒，然后便是猖神了，他们再没有人间的自由，即是不准他们说话，一说话便要子痛的这也是我最感兴趣的，人间的自由本来莫过于说话，而现在不准他们说话，没比这个更显得他们已经是神了，他们不说话，他们已经同我们隔得很远，他们显得是神，我们是人是小孩子。我们可以淘气，可以嬉笑着运他们，逗得他们说话，而一看他们是花脸，这其间便无可奈何似的我们只有退避三舍了，我们简直已经不认得他们</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何况他们这时手上已经拿着叉，拿着又郎当郎当的响，真是天兵天将的模样了</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说叉，是我小时最喜欢的武器，叉上串有几个铁轮，拿着把柄一上一下郎当着，那个声音把小孩子的什么话都说出了，便是小孩子的欢喜，我最不会做手工，我记得我曾做过叉，以吃饭的筷子做把柄，其不讲究可知，然而是我的创作了。我的又的铁轮是在城一个高坡上（我家住在城里）拾得的洋铁屑片剪成的，在练猖一幕之后，才是名副其实放猖，</w:t>
      </w:r>
      <w:r>
        <w:rPr>
          <w:rFonts w:hint="eastAsia" w:ascii="宋体" w:hAnsi="宋体" w:cs="宋体"/>
          <w:color w:val="333333"/>
          <w:spacing w:val="8"/>
          <w:sz w:val="22"/>
          <w:szCs w:val="22"/>
          <w:u w:val="single"/>
          <w:shd w:val="clear" w:color="auto" w:fill="FFFFFF"/>
        </w:rPr>
        <w:t>即由一个凡人拿了一面大锣敲着，在前面率领着，拼命地跑着，五猖在后面跟着拼命地跑着，沿家逐户地跑着，每家都得升堂入室，被爆竹欢迎着，跑进去，又跑来，不大的工夫在乡一村在城一门家家跑遍了。</w:t>
      </w:r>
      <w:r>
        <w:rPr>
          <w:rFonts w:hint="eastAsia" w:ascii="宋体" w:hAnsi="宋体" w:cs="宋体"/>
          <w:color w:val="333333"/>
          <w:spacing w:val="8"/>
          <w:sz w:val="22"/>
          <w:szCs w:val="22"/>
          <w:shd w:val="clear" w:color="auto" w:fill="FFFFFF"/>
        </w:rPr>
        <w:t>我则跟在后面喝彩</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放猖的时间总在午后，到了夜间则是“游猖”，这时不是跑，是抬出神来，由五猖护着，沿村或沿街巡视一遍，灯烛辉煌，打锣打鼓还要吹喇叭，我的心里却寂寞之至，正如过年到了元夜的寂寞，因为游猖接着就是“收猖”了，今年的已经完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到了第二天，遇见昨日的猖兵时，我每每把他从头至脚打量一番，仿佛一朵花已经谢了，他的奇迹都到哪里去了呢？尤其是看着他说话，他说话的语言太是贫穷了，还不如不说话（有删改）</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文本二</w:t>
      </w:r>
      <w:r>
        <w:rPr>
          <w:rFonts w:cs="Calibri"/>
          <w:color w:val="333333"/>
          <w:spacing w:val="8"/>
          <w:sz w:val="22"/>
          <w:szCs w:val="22"/>
          <w:shd w:val="clear" w:color="auto" w:fill="FFFFFF"/>
        </w:rPr>
        <w:t>:          </w:t>
      </w:r>
      <w:r>
        <w:rPr>
          <w:rFonts w:hint="eastAsia" w:ascii="宋体" w:hAnsi="宋体" w:cs="宋体"/>
          <w:color w:val="333333"/>
          <w:spacing w:val="8"/>
          <w:sz w:val="22"/>
          <w:szCs w:val="22"/>
          <w:shd w:val="clear" w:color="auto" w:fill="FFFFFF"/>
        </w:rPr>
        <w:t>莫须有先生教国语   </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                          废名</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莫须有先生教国语，第一要学生知道写什么，第二要怎么写，说起来是两件事，其实是一件，只要你知道写什么，你自然知道怎么写。要小孩子知道写什么，其实很简单只要你自己是小孩子，你能懂得小孩子的欢喜你便能引得他们写什么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莫须有先生在金家寨小学教国语，有一回出一个“荷花”的作文题，因为他小时喜欢乡下塘里的荷花、荷叶、藕</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凡属小孩子都应该喜欢，而且曾经有李笠翁关于这个题目写了一篇很好的散文，莫须有先生自己的文章还近于诗，诗则有时强人之所不能，若李笠翁的《芙蕖》能说到荷叶的用处，是训练小孩子作文的好例子</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荷叶还可以拿到杂货店里去包东西</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莫须有先生出了荷花这个目，心里便有一种预期，不知有学生能从荷塘说到杂货店否？结果没有，莫须有先生颇寂寞，有一学生之所作，篇幅甚短，极饶意趣，他说清早起来看见荷塘里荷叶上有一小青蛙，青蛙蹲在荷叶上动也不动一动，“像羲皇时代的老百姓”莫须有先生很佩服他的写实。</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民间有“放猖”“送油”的风俗，莫须有先生小时顶喜欢看“放猖”，看“送油”现在在乡下住着，这些事情真是“乐与数晨夕”了，颇想记录下来，却是少暇，因之拿来出题给学生作文，看他们能写生否，他们能将“放猖”“送油”写在纸上，国语教育可算成功了。作这两个题目的学生很多，但都不能写得清楚明白，令异乡人读之如身临其境、一目了然。可见文字非易事，单是知道写什么也还是不行的。小孩子都喜欢“放猖”，喜欢“送油”，然而他们写不出，他们的文字等于做手势而已。</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莫须有先生坐飞机以后，已经重来大学执教了，莫须有先生又开始有闲作文章，乃居然写了一篇《放猖》，此事令他很愉快，好像是一种补过的快乐。</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Style w:val="7"/>
          <w:rFonts w:hint="eastAsia" w:ascii="宋体" w:hAnsi="宋体" w:cs="宋体"/>
          <w:color w:val="333333"/>
          <w:spacing w:val="8"/>
          <w:sz w:val="22"/>
          <w:szCs w:val="22"/>
          <w:shd w:val="clear" w:color="auto" w:fill="FFFFFF"/>
        </w:rPr>
        <w:t>(节选自《莫须有先生坐飞机以后》，有删改）</w:t>
      </w:r>
    </w:p>
    <w:p>
      <w:pPr>
        <w:widowControl/>
        <w:numPr>
          <w:ilvl w:val="0"/>
          <w:numId w:val="5"/>
        </w:numPr>
        <w:spacing w:line="360" w:lineRule="auto"/>
        <w:jc w:val="left"/>
        <w:rPr>
          <w:rFonts w:ascii="宋体" w:hAnsi="宋体" w:cs="宋体"/>
          <w:kern w:val="0"/>
          <w:sz w:val="22"/>
          <w:lang w:bidi="ar"/>
        </w:rPr>
      </w:pPr>
      <w:r>
        <w:rPr>
          <w:rFonts w:hint="eastAsia" w:ascii="宋体" w:hAnsi="宋体" w:cs="宋体"/>
          <w:kern w:val="0"/>
          <w:sz w:val="22"/>
          <w:lang w:bidi="ar"/>
        </w:rPr>
        <w:t>下列对文本一相关内容和艺术特色的分析鉴赏，不正确的一项是（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6"/>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火柴匣子是日常生活中的事物，文章将猖神庙作火柴匣子，既强调猖神庙的小，也点出猖神世俗性的一面。</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B.</w:t>
      </w:r>
      <w:r>
        <w:rPr>
          <w:rFonts w:hint="eastAsia" w:ascii="宋体" w:hAnsi="宋体" w:cs="宋体"/>
          <w:spacing w:val="8"/>
          <w:kern w:val="0"/>
          <w:sz w:val="22"/>
          <w:lang w:bidi="ar"/>
        </w:rPr>
        <w:t>猖兵画花脸后显得有地位，而“我”天生的面反而不算什么，这个对比表达了“我”对猖兵的羡慕之意。</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C.</w:t>
      </w:r>
      <w:r>
        <w:rPr>
          <w:rFonts w:hint="eastAsia" w:ascii="宋体" w:hAnsi="宋体" w:cs="宋体"/>
          <w:spacing w:val="8"/>
          <w:kern w:val="0"/>
          <w:sz w:val="22"/>
          <w:lang w:bidi="ar"/>
        </w:rPr>
        <w:t>“仿佛一朵花已经谢了”，这个比喻写猖兵的“迹”不再，也写“我”因放猖结束而感到失落。</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D.</w:t>
      </w:r>
      <w:r>
        <w:rPr>
          <w:rFonts w:hint="eastAsia" w:ascii="宋体" w:hAnsi="宋体" w:cs="宋体"/>
          <w:spacing w:val="8"/>
          <w:kern w:val="0"/>
          <w:sz w:val="22"/>
          <w:lang w:bidi="ar"/>
        </w:rPr>
        <w:t>文章写了放猖从开始到结束的全过程，结紧凑，不枝不蔓，这表明“我”对放猖这一活动的记忆十分深刻。</w:t>
      </w:r>
    </w:p>
    <w:p>
      <w:pPr>
        <w:widowControl/>
        <w:spacing w:line="360" w:lineRule="auto"/>
        <w:jc w:val="left"/>
        <w:rPr>
          <w:rFonts w:ascii="宋体" w:hAnsi="宋体" w:cs="宋体"/>
          <w:kern w:val="0"/>
          <w:sz w:val="22"/>
          <w:lang w:bidi="ar"/>
        </w:rPr>
      </w:pPr>
      <w:r>
        <w:rPr>
          <w:rFonts w:ascii="Calibri" w:hAnsi="Calibri" w:cs="Calibri"/>
          <w:kern w:val="0"/>
          <w:sz w:val="22"/>
          <w:lang w:bidi="ar"/>
        </w:rPr>
        <w:t>7.</w:t>
      </w:r>
      <w:r>
        <w:rPr>
          <w:rFonts w:hint="eastAsia" w:ascii="宋体" w:hAnsi="宋体" w:cs="宋体"/>
          <w:kern w:val="0"/>
          <w:sz w:val="22"/>
          <w:lang w:bidi="ar"/>
        </w:rPr>
        <w:t>下列对文本二相关内容的理解和分析，不正确的一项是（</w:t>
      </w:r>
      <w:r>
        <w:rPr>
          <w:rFonts w:ascii="Calibri" w:hAnsi="Calibri" w:cs="Calibri"/>
          <w:kern w:val="0"/>
          <w:sz w:val="22"/>
          <w:lang w:bidi="ar"/>
        </w:rPr>
        <w:t>3</w:t>
      </w:r>
      <w:r>
        <w:rPr>
          <w:rFonts w:hint="eastAsia" w:ascii="宋体" w:hAnsi="宋体" w:cs="宋体"/>
          <w:kern w:val="0"/>
          <w:sz w:val="22"/>
          <w:lang w:bidi="ar"/>
        </w:rPr>
        <w:t>分）</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A.</w:t>
      </w:r>
      <w:r>
        <w:rPr>
          <w:rFonts w:hint="eastAsia" w:ascii="宋体" w:hAnsi="宋体" w:cs="宋体"/>
          <w:spacing w:val="8"/>
          <w:kern w:val="0"/>
          <w:sz w:val="22"/>
          <w:lang w:bidi="ar"/>
        </w:rPr>
        <w:t>莫须有先生让学生写荷花时，期待他们从荷说到杂货店，是因为他希望学生作文时能写到生活实际。</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B.</w:t>
      </w:r>
      <w:r>
        <w:rPr>
          <w:rFonts w:hint="eastAsia" w:ascii="宋体" w:hAnsi="宋体" w:cs="宋体"/>
          <w:spacing w:val="8"/>
          <w:kern w:val="0"/>
          <w:sz w:val="22"/>
          <w:lang w:bidi="ar"/>
        </w:rPr>
        <w:t>莫须有先生所说的“写生”，是指文章应该事物写得清楚明白，让对该事物陌生的人读了也能一日了然。</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C.</w:t>
      </w:r>
      <w:r>
        <w:rPr>
          <w:rFonts w:hint="eastAsia" w:ascii="宋体" w:hAnsi="宋体" w:cs="宋体"/>
          <w:spacing w:val="8"/>
          <w:kern w:val="0"/>
          <w:sz w:val="22"/>
          <w:lang w:bidi="ar"/>
        </w:rPr>
        <w:t>小孩子喜欢“放猖”“送油”，却写不出，这说明作文除了要知道写什么，还要知道怎么写。</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D.</w:t>
      </w:r>
      <w:r>
        <w:rPr>
          <w:rFonts w:hint="eastAsia" w:ascii="宋体" w:hAnsi="宋体" w:cs="宋体"/>
          <w:spacing w:val="8"/>
          <w:kern w:val="0"/>
          <w:sz w:val="22"/>
          <w:lang w:bidi="ar"/>
        </w:rPr>
        <w:t>莫须有先生在乡下时要写“放猖”以记民俗，但未写成，后来弥补了这一过失所以说是“补过的快乐”。</w:t>
      </w:r>
    </w:p>
    <w:p>
      <w:pPr>
        <w:widowControl/>
        <w:spacing w:line="360" w:lineRule="auto"/>
        <w:jc w:val="left"/>
        <w:rPr>
          <w:rFonts w:ascii="宋体" w:hAnsi="宋体" w:cs="宋体"/>
          <w:kern w:val="0"/>
          <w:sz w:val="22"/>
          <w:lang w:bidi="ar"/>
        </w:rPr>
      </w:pPr>
      <w:r>
        <w:rPr>
          <w:rFonts w:ascii="Calibri" w:hAnsi="Calibri" w:cs="Calibri"/>
          <w:kern w:val="0"/>
          <w:sz w:val="22"/>
          <w:lang w:bidi="ar"/>
        </w:rPr>
        <w:t>8.</w:t>
      </w:r>
      <w:r>
        <w:rPr>
          <w:rFonts w:hint="eastAsia" w:ascii="宋体" w:hAnsi="宋体" w:cs="宋体"/>
          <w:kern w:val="0"/>
          <w:sz w:val="22"/>
          <w:lang w:bidi="ar"/>
        </w:rPr>
        <w:t>文本一中画线部分用了多个“跑”字，请简要分析这样写的好处。（</w:t>
      </w:r>
      <w:r>
        <w:rPr>
          <w:rFonts w:ascii="Calibri" w:hAnsi="Calibri" w:cs="Calibri"/>
          <w:kern w:val="0"/>
          <w:sz w:val="22"/>
          <w:lang w:bidi="ar"/>
        </w:rPr>
        <w:t>6</w:t>
      </w:r>
      <w:r>
        <w:rPr>
          <w:rFonts w:hint="eastAsia" w:ascii="宋体" w:hAnsi="宋体" w:cs="宋体"/>
          <w:kern w:val="0"/>
          <w:sz w:val="22"/>
          <w:lang w:bidi="ar"/>
        </w:rPr>
        <w:t>分）</w:t>
      </w:r>
    </w:p>
    <w:p>
      <w:pPr>
        <w:widowControl/>
        <w:spacing w:line="360" w:lineRule="auto"/>
        <w:jc w:val="left"/>
        <w:rPr>
          <w:rFonts w:ascii="宋体" w:hAnsi="宋体" w:cs="宋体"/>
          <w:kern w:val="0"/>
          <w:sz w:val="22"/>
          <w:lang w:bidi="ar"/>
        </w:rPr>
      </w:pPr>
      <w:r>
        <w:rPr>
          <w:rFonts w:ascii="Calibri" w:hAnsi="Calibri" w:cs="Calibri"/>
          <w:kern w:val="0"/>
          <w:sz w:val="22"/>
          <w:lang w:bidi="ar"/>
        </w:rPr>
        <w:t>9</w:t>
      </w:r>
      <w:r>
        <w:rPr>
          <w:rFonts w:hint="eastAsia" w:ascii="Calibri" w:hAnsi="Calibri" w:cs="Calibri"/>
          <w:kern w:val="0"/>
          <w:sz w:val="22"/>
          <w:lang w:bidi="ar"/>
        </w:rPr>
        <w:t>.</w:t>
      </w:r>
      <w:r>
        <w:rPr>
          <w:rFonts w:hint="eastAsia" w:ascii="宋体" w:hAnsi="宋体" w:cs="宋体"/>
          <w:kern w:val="0"/>
          <w:sz w:val="22"/>
          <w:lang w:bidi="ar"/>
        </w:rPr>
        <w:t>文本二指出，教小孩子作文要“能懂得小孩子的欢喜”，谈谈文本一是如何实践“能懂得小孩子的欢喜”这一主张的。（</w:t>
      </w:r>
      <w:r>
        <w:rPr>
          <w:rFonts w:ascii="Calibri" w:hAnsi="Calibri" w:cs="Calibri"/>
          <w:kern w:val="0"/>
          <w:sz w:val="22"/>
          <w:lang w:bidi="ar"/>
        </w:rPr>
        <w:t>6</w:t>
      </w:r>
      <w:r>
        <w:rPr>
          <w:rFonts w:hint="eastAsia" w:ascii="宋体" w:hAnsi="宋体" w:cs="宋体"/>
          <w:kern w:val="0"/>
          <w:sz w:val="22"/>
          <w:lang w:bidi="ar"/>
        </w:rPr>
        <w:t>分）</w:t>
      </w:r>
    </w:p>
    <w:p>
      <w:pPr>
        <w:widowControl/>
        <w:spacing w:line="360" w:lineRule="auto"/>
        <w:jc w:val="left"/>
        <w:rPr>
          <w:rFonts w:ascii="宋体" w:hAnsi="宋体" w:cs="宋体"/>
          <w:b/>
          <w:bCs/>
          <w:kern w:val="0"/>
          <w:sz w:val="22"/>
          <w:lang w:bidi="ar"/>
        </w:rPr>
      </w:pPr>
      <w:r>
        <w:rPr>
          <w:rFonts w:hint="eastAsia" w:ascii="宋体" w:hAnsi="宋体" w:cs="宋体"/>
          <w:b/>
          <w:bCs/>
          <w:kern w:val="0"/>
          <w:sz w:val="22"/>
          <w:lang w:bidi="ar"/>
        </w:rPr>
        <w:t>二、古代诗文阅读（</w:t>
      </w:r>
      <w:r>
        <w:rPr>
          <w:rFonts w:ascii="Calibri" w:hAnsi="Calibri" w:cs="Calibri"/>
          <w:b/>
          <w:bCs/>
          <w:kern w:val="0"/>
          <w:sz w:val="22"/>
          <w:lang w:bidi="ar"/>
        </w:rPr>
        <w:t>35</w:t>
      </w:r>
      <w:r>
        <w:rPr>
          <w:rFonts w:hint="eastAsia" w:ascii="宋体" w:hAnsi="宋体" w:cs="宋体"/>
          <w:b/>
          <w:bCs/>
          <w:kern w:val="0"/>
          <w:sz w:val="22"/>
          <w:lang w:bidi="ar"/>
        </w:rPr>
        <w:t>分）</w:t>
      </w:r>
    </w:p>
    <w:p>
      <w:pPr>
        <w:widowControl/>
        <w:spacing w:line="360" w:lineRule="auto"/>
        <w:jc w:val="left"/>
      </w:pPr>
      <w:r>
        <w:rPr>
          <w:rFonts w:hint="eastAsia" w:ascii="宋体" w:hAnsi="宋体" w:cs="宋体"/>
          <w:kern w:val="0"/>
          <w:sz w:val="22"/>
          <w:lang w:bidi="ar"/>
        </w:rPr>
        <w:t>（</w:t>
      </w:r>
      <w:r>
        <w:rPr>
          <w:rFonts w:ascii="Calibri" w:hAnsi="Calibri" w:cs="Calibri"/>
          <w:kern w:val="0"/>
          <w:sz w:val="22"/>
          <w:lang w:bidi="ar"/>
        </w:rPr>
        <w:t>一</w:t>
      </w:r>
      <w:r>
        <w:rPr>
          <w:rFonts w:hint="eastAsia" w:ascii="宋体" w:hAnsi="宋体" w:cs="宋体"/>
          <w:kern w:val="0"/>
          <w:sz w:val="22"/>
          <w:lang w:bidi="ar"/>
        </w:rPr>
        <w:t>）文言文阅读（本题共</w:t>
      </w:r>
      <w:r>
        <w:rPr>
          <w:rFonts w:ascii="Calibri" w:hAnsi="Calibri" w:cs="Calibri"/>
          <w:kern w:val="0"/>
          <w:sz w:val="22"/>
          <w:lang w:bidi="ar"/>
        </w:rPr>
        <w:t>5</w:t>
      </w:r>
      <w:r>
        <w:rPr>
          <w:rFonts w:hint="eastAsia" w:ascii="宋体" w:hAnsi="宋体" w:cs="宋体"/>
          <w:kern w:val="0"/>
          <w:sz w:val="22"/>
          <w:lang w:bidi="ar"/>
        </w:rPr>
        <w:t>小题，</w:t>
      </w:r>
      <w:r>
        <w:rPr>
          <w:rFonts w:ascii="Calibri" w:hAnsi="Calibri" w:cs="Calibri"/>
          <w:kern w:val="0"/>
          <w:sz w:val="22"/>
          <w:lang w:bidi="ar"/>
        </w:rPr>
        <w:t>20</w:t>
      </w:r>
      <w:r>
        <w:rPr>
          <w:rFonts w:hint="eastAsia" w:ascii="宋体" w:hAnsi="宋体" w:cs="宋体"/>
          <w:kern w:val="0"/>
          <w:sz w:val="22"/>
          <w:lang w:bidi="ar"/>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阅读下面的文言文，完成</w:t>
      </w:r>
      <w:r>
        <w:rPr>
          <w:rFonts w:cs="Calibri"/>
          <w:color w:val="333333"/>
          <w:spacing w:val="8"/>
          <w:sz w:val="22"/>
          <w:szCs w:val="22"/>
          <w:shd w:val="clear" w:color="auto" w:fill="FFFFFF"/>
        </w:rPr>
        <w:t>10</w:t>
      </w:r>
      <w:r>
        <w:rPr>
          <w:rFonts w:hint="eastAsia" w:ascii="宋体" w:hAnsi="宋体" w:cs="宋体"/>
          <w:color w:val="333333"/>
          <w:spacing w:val="8"/>
          <w:sz w:val="22"/>
          <w:szCs w:val="22"/>
          <w:shd w:val="clear" w:color="auto" w:fill="FFFFFF"/>
        </w:rPr>
        <w:t>～</w:t>
      </w:r>
      <w:r>
        <w:rPr>
          <w:rFonts w:cs="Calibri"/>
          <w:color w:val="333333"/>
          <w:spacing w:val="8"/>
          <w:sz w:val="22"/>
          <w:szCs w:val="22"/>
          <w:shd w:val="clear" w:color="auto" w:fill="FFFFFF"/>
        </w:rPr>
        <w:t>14</w:t>
      </w:r>
      <w:r>
        <w:rPr>
          <w:rFonts w:hint="eastAsia" w:ascii="宋体" w:hAnsi="宋体" w:cs="宋体"/>
          <w:color w:val="333333"/>
          <w:spacing w:val="8"/>
          <w:sz w:val="22"/>
          <w:szCs w:val="22"/>
          <w:shd w:val="clear" w:color="auto" w:fill="FFFFFF"/>
        </w:rPr>
        <w:t>题。</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u w:val="single"/>
          <w:shd w:val="clear" w:color="auto" w:fill="FFFFFF"/>
        </w:rPr>
        <w:t>初范阳祖逖少有大志与刘琨俱为司州主薄同寝中夜闻鸡鸣蹴琨觉曰此非恶声也因起舞</w:t>
      </w:r>
      <w:r>
        <w:rPr>
          <w:rFonts w:hint="eastAsia" w:ascii="宋体" w:hAnsi="宋体" w:cs="宋体"/>
          <w:color w:val="333333"/>
          <w:spacing w:val="8"/>
          <w:sz w:val="22"/>
          <w:szCs w:val="22"/>
          <w:shd w:val="clear" w:color="auto" w:fill="FFFFFF"/>
        </w:rPr>
        <w:t> 及渡江，左丞相睿以为军祭酒，逖京口，纠合骁健，言于睿曰</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晋室之乱非上无道而下怨叛也，由宗室争权，自相鱼肉，遂使戎狄乘隙，毒流中土。今遗民既遭残贼，人思自奋，大王诚能命将出师，使如逖者统之以复中原，郡国豪杰必有望风响应者矣，”睿素无北伐之志，以逖为奋威将军、州刺史，给千人廪，布三千疋，不给铠仗，使自召募</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秋八月，逖将其部曲百余家渡，中流，击楫而誓曰</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“祖逖不能清中原而复济者，有如大江！”遂屯淮阴，起冶铸兵，募得二千余人而后进。逖既入谯城，石勒遣石虎围谯，桓宣救之，虎解去</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晋王檄天下，称</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石虎敢帅犬羊，渡河纵毒，今遣九军，锐卒三万，水陆四道，径造贼场，祖逖节度，”大兴三年，逖镇雍丘，数遣兵邀击后赵兵，后赵镇戍归逖者甚多，境渐蹙。秋七月，诏加逖镇西将军逖在军，与将士同甘苦，约己务施，劝课农桑，抚纳附，虽疏贱者皆结以恩礼，逖练兵积谷，为取河北之计。后赵王勒患之，乃下幽州为逖修祖、父墓，置守冢二家，因与逖书，求通使及互市。</w:t>
      </w:r>
      <w:r>
        <w:rPr>
          <w:rFonts w:hint="eastAsia" w:ascii="宋体" w:hAnsi="宋体" w:cs="宋体"/>
          <w:color w:val="333333"/>
          <w:spacing w:val="8"/>
          <w:sz w:val="22"/>
          <w:szCs w:val="22"/>
          <w:u w:val="single"/>
          <w:shd w:val="clear" w:color="auto" w:fill="FFFFFF"/>
        </w:rPr>
        <w:t>逖不报书，而听其互市，收利十倍</w:t>
      </w:r>
      <w:r>
        <w:rPr>
          <w:rFonts w:hint="eastAsia" w:ascii="宋体" w:hAnsi="宋体" w:cs="宋体"/>
          <w:color w:val="333333"/>
          <w:spacing w:val="8"/>
          <w:sz w:val="22"/>
          <w:szCs w:val="22"/>
          <w:shd w:val="clear" w:color="auto" w:fill="FFFFFF"/>
        </w:rPr>
        <w:t>。禁诸将不使侵暴后赵之民。边境之间，稍得休息四年秋七月，以尚书仆射戴渊为西将军，镇合肥，逖以已翦荆棘收河南地，而渊一旦来统之，意甚怏怏，又闻王敦与刘刁构隙，将有内难。</w:t>
      </w:r>
      <w:r>
        <w:rPr>
          <w:rFonts w:hint="eastAsia" w:ascii="宋体" w:hAnsi="宋体" w:cs="宋体"/>
          <w:color w:val="333333"/>
          <w:spacing w:val="8"/>
          <w:sz w:val="22"/>
          <w:szCs w:val="22"/>
          <w:u w:val="single"/>
          <w:shd w:val="clear" w:color="auto" w:fill="FFFFFF"/>
        </w:rPr>
        <w:t>知大功不遂，感激发病</w:t>
      </w:r>
      <w:r>
        <w:rPr>
          <w:rFonts w:hint="eastAsia" w:ascii="宋体" w:hAnsi="宋体" w:cs="宋体"/>
          <w:color w:val="333333"/>
          <w:spacing w:val="8"/>
          <w:sz w:val="22"/>
          <w:szCs w:val="22"/>
          <w:shd w:val="clear" w:color="auto" w:fill="FFFFFF"/>
        </w:rPr>
        <w:t>。九月，卒于雍丘豫州士女若丧父母，、梁间皆为立祠</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祖逖既卒，后赵屡寇河南，拔襄城、城父，围谯</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豫州刺史祖约不能御，退屯寿春。后赵遂取陈留，梁、郑之间复骚然矣。</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（节选自《通鉴纪事本末·祖逖北伐》）</w:t>
      </w:r>
    </w:p>
    <w:p>
      <w:pPr>
        <w:widowControl/>
        <w:numPr>
          <w:ilvl w:val="0"/>
          <w:numId w:val="7"/>
        </w:numPr>
        <w:spacing w:line="360" w:lineRule="auto"/>
        <w:jc w:val="left"/>
        <w:rPr>
          <w:rFonts w:ascii="宋体" w:hAnsi="宋体" w:cs="宋体"/>
          <w:kern w:val="0"/>
          <w:sz w:val="22"/>
          <w:lang w:bidi="ar"/>
        </w:rPr>
      </w:pPr>
      <w:r>
        <w:rPr>
          <w:rFonts w:hint="eastAsia" w:ascii="宋体" w:hAnsi="宋体" w:cs="宋体"/>
          <w:kern w:val="0"/>
          <w:sz w:val="22"/>
          <w:lang w:bidi="ar"/>
        </w:rPr>
        <w:t>下列对文中画波浪线部分的断句，正确的一项是（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8"/>
        </w:numPr>
        <w:spacing w:line="360" w:lineRule="auto"/>
        <w:jc w:val="left"/>
        <w:rPr>
          <w:rFonts w:ascii="Calibri" w:hAnsi="Calibri" w:cs="Calibri"/>
          <w:spacing w:val="8"/>
          <w:kern w:val="0"/>
          <w:sz w:val="22"/>
          <w:lang w:bidi="ar"/>
        </w:rPr>
      </w:pPr>
      <w:r>
        <w:rPr>
          <w:rFonts w:hint="eastAsia" w:ascii="宋体" w:hAnsi="宋体" w:cs="宋体"/>
          <w:spacing w:val="8"/>
          <w:kern w:val="0"/>
          <w:sz w:val="22"/>
          <w:lang w:bidi="ar"/>
        </w:rPr>
        <w:t>初</w:t>
      </w:r>
      <w:r>
        <w:rPr>
          <w:rFonts w:ascii="Calibri" w:hAnsi="Calibri" w:cs="Calibri"/>
          <w:spacing w:val="8"/>
          <w:kern w:val="0"/>
          <w:sz w:val="22"/>
          <w:lang w:bidi="ar"/>
        </w:rPr>
        <w:t>/</w:t>
      </w:r>
      <w:r>
        <w:rPr>
          <w:rFonts w:hint="eastAsia" w:ascii="宋体" w:hAnsi="宋体" w:cs="宋体"/>
          <w:spacing w:val="8"/>
          <w:kern w:val="0"/>
          <w:sz w:val="22"/>
          <w:lang w:bidi="ar"/>
        </w:rPr>
        <w:t>范阳祖逖少有大志</w:t>
      </w:r>
      <w:r>
        <w:rPr>
          <w:rFonts w:ascii="Calibri" w:hAnsi="Calibri" w:cs="Calibri"/>
          <w:spacing w:val="8"/>
          <w:kern w:val="0"/>
          <w:sz w:val="22"/>
          <w:lang w:bidi="ar"/>
        </w:rPr>
        <w:t>/</w:t>
      </w:r>
      <w:r>
        <w:rPr>
          <w:rFonts w:hint="eastAsia" w:ascii="宋体" w:hAnsi="宋体" w:cs="宋体"/>
          <w:spacing w:val="8"/>
          <w:kern w:val="0"/>
          <w:sz w:val="22"/>
          <w:lang w:bidi="ar"/>
        </w:rPr>
        <w:t>与刘琨俱为司州主</w:t>
      </w:r>
      <w:r>
        <w:rPr>
          <w:rFonts w:ascii="Calibri" w:hAnsi="Calibri" w:cs="Calibri"/>
          <w:spacing w:val="8"/>
          <w:kern w:val="0"/>
          <w:sz w:val="22"/>
          <w:lang w:bidi="ar"/>
        </w:rPr>
        <w:t>/</w:t>
      </w:r>
      <w:r>
        <w:rPr>
          <w:rFonts w:hint="eastAsia" w:ascii="宋体" w:hAnsi="宋体" w:cs="宋体"/>
          <w:spacing w:val="8"/>
          <w:kern w:val="0"/>
          <w:sz w:val="22"/>
          <w:lang w:bidi="ar"/>
        </w:rPr>
        <w:t>同寝中夜</w:t>
      </w:r>
      <w:r>
        <w:rPr>
          <w:rFonts w:ascii="Calibri" w:hAnsi="Calibri" w:cs="Calibri"/>
          <w:spacing w:val="8"/>
          <w:kern w:val="0"/>
          <w:sz w:val="22"/>
          <w:lang w:bidi="ar"/>
        </w:rPr>
        <w:t>/</w:t>
      </w:r>
      <w:r>
        <w:rPr>
          <w:rFonts w:hint="eastAsia" w:ascii="宋体" w:hAnsi="宋体" w:cs="宋体"/>
          <w:spacing w:val="8"/>
          <w:kern w:val="0"/>
          <w:sz w:val="22"/>
          <w:lang w:bidi="ar"/>
        </w:rPr>
        <w:t>闻鸡鸣</w:t>
      </w:r>
      <w:r>
        <w:rPr>
          <w:rFonts w:ascii="Calibri" w:hAnsi="Calibri" w:cs="Calibri"/>
          <w:spacing w:val="8"/>
          <w:kern w:val="0"/>
          <w:sz w:val="22"/>
          <w:lang w:bidi="ar"/>
        </w:rPr>
        <w:t>/</w:t>
      </w:r>
      <w:r>
        <w:rPr>
          <w:rFonts w:hint="eastAsia" w:ascii="宋体" w:hAnsi="宋体" w:cs="宋体"/>
          <w:spacing w:val="8"/>
          <w:kern w:val="0"/>
          <w:sz w:val="22"/>
          <w:lang w:bidi="ar"/>
        </w:rPr>
        <w:t>蹴琨觉曰日</w:t>
      </w:r>
      <w:r>
        <w:rPr>
          <w:rFonts w:ascii="Calibri" w:hAnsi="Calibri" w:cs="Calibri"/>
          <w:spacing w:val="8"/>
          <w:kern w:val="0"/>
          <w:sz w:val="22"/>
          <w:lang w:bidi="ar"/>
        </w:rPr>
        <w:t>/</w:t>
      </w:r>
      <w:r>
        <w:rPr>
          <w:rFonts w:hint="eastAsia" w:ascii="宋体" w:hAnsi="宋体" w:cs="宋体"/>
          <w:spacing w:val="8"/>
          <w:kern w:val="0"/>
          <w:sz w:val="22"/>
          <w:lang w:bidi="ar"/>
        </w:rPr>
        <w:t>此非恶声也</w:t>
      </w:r>
      <w:r>
        <w:rPr>
          <w:rFonts w:ascii="Calibri" w:hAnsi="Calibri" w:cs="Calibri"/>
          <w:spacing w:val="8"/>
          <w:kern w:val="0"/>
          <w:sz w:val="22"/>
          <w:lang w:bidi="ar"/>
        </w:rPr>
        <w:t>/</w:t>
      </w:r>
      <w:r>
        <w:rPr>
          <w:rFonts w:hint="eastAsia" w:ascii="宋体" w:hAnsi="宋体" w:cs="宋体"/>
          <w:spacing w:val="8"/>
          <w:kern w:val="0"/>
          <w:sz w:val="22"/>
          <w:lang w:bidi="ar"/>
        </w:rPr>
        <w:t>因起舞</w:t>
      </w:r>
      <w:r>
        <w:rPr>
          <w:rFonts w:ascii="Calibri" w:hAnsi="Calibri" w:cs="Calibri"/>
          <w:spacing w:val="8"/>
          <w:kern w:val="0"/>
          <w:sz w:val="22"/>
          <w:lang w:bidi="ar"/>
        </w:rPr>
        <w:t>/</w:t>
      </w:r>
    </w:p>
    <w:p>
      <w:pPr>
        <w:widowControl/>
        <w:numPr>
          <w:ilvl w:val="0"/>
          <w:numId w:val="8"/>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初</w:t>
      </w:r>
      <w:r>
        <w:rPr>
          <w:rFonts w:ascii="Calibri" w:hAnsi="Calibri" w:cs="Calibri"/>
          <w:spacing w:val="8"/>
          <w:kern w:val="0"/>
          <w:sz w:val="22"/>
          <w:lang w:bidi="ar"/>
        </w:rPr>
        <w:t>/</w:t>
      </w:r>
      <w:r>
        <w:rPr>
          <w:rFonts w:hint="eastAsia" w:ascii="宋体" w:hAnsi="宋体" w:cs="宋体"/>
          <w:spacing w:val="8"/>
          <w:kern w:val="0"/>
          <w:sz w:val="22"/>
          <w:lang w:bidi="ar"/>
        </w:rPr>
        <w:t>范阳祖逖少</w:t>
      </w:r>
      <w:r>
        <w:rPr>
          <w:rFonts w:ascii="Calibri" w:hAnsi="Calibri" w:cs="Calibri"/>
          <w:spacing w:val="8"/>
          <w:kern w:val="0"/>
          <w:sz w:val="22"/>
          <w:lang w:bidi="ar"/>
        </w:rPr>
        <w:t>/</w:t>
      </w:r>
      <w:r>
        <w:rPr>
          <w:rFonts w:hint="eastAsia" w:ascii="宋体" w:hAnsi="宋体" w:cs="宋体"/>
          <w:spacing w:val="8"/>
          <w:kern w:val="0"/>
          <w:sz w:val="22"/>
          <w:lang w:bidi="ar"/>
        </w:rPr>
        <w:t>有大志</w:t>
      </w:r>
      <w:r>
        <w:rPr>
          <w:rFonts w:ascii="Calibri" w:hAnsi="Calibri" w:cs="Calibri"/>
          <w:spacing w:val="8"/>
          <w:kern w:val="0"/>
          <w:sz w:val="22"/>
          <w:lang w:bidi="ar"/>
        </w:rPr>
        <w:t>/</w:t>
      </w:r>
      <w:r>
        <w:rPr>
          <w:rFonts w:hint="eastAsia" w:ascii="宋体" w:hAnsi="宋体" w:cs="宋体"/>
          <w:spacing w:val="8"/>
          <w:kern w:val="0"/>
          <w:sz w:val="22"/>
          <w:lang w:bidi="ar"/>
        </w:rPr>
        <w:t>与刘琨俱为司州主</w:t>
      </w:r>
      <w:r>
        <w:rPr>
          <w:rFonts w:ascii="Calibri" w:hAnsi="Calibri" w:cs="Calibri"/>
          <w:spacing w:val="8"/>
          <w:kern w:val="0"/>
          <w:sz w:val="22"/>
          <w:lang w:bidi="ar"/>
        </w:rPr>
        <w:t>/</w:t>
      </w:r>
      <w:r>
        <w:rPr>
          <w:rFonts w:hint="eastAsia" w:ascii="宋体" w:hAnsi="宋体" w:cs="宋体"/>
          <w:spacing w:val="8"/>
          <w:kern w:val="0"/>
          <w:sz w:val="22"/>
          <w:lang w:bidi="ar"/>
        </w:rPr>
        <w:t>同寝中夜</w:t>
      </w:r>
      <w:r>
        <w:rPr>
          <w:rFonts w:ascii="Calibri" w:hAnsi="Calibri" w:cs="Calibri"/>
          <w:spacing w:val="8"/>
          <w:kern w:val="0"/>
          <w:sz w:val="22"/>
          <w:lang w:bidi="ar"/>
        </w:rPr>
        <w:t>/</w:t>
      </w:r>
      <w:r>
        <w:rPr>
          <w:rFonts w:hint="eastAsia" w:ascii="宋体" w:hAnsi="宋体" w:cs="宋体"/>
          <w:spacing w:val="8"/>
          <w:kern w:val="0"/>
          <w:sz w:val="22"/>
          <w:lang w:bidi="ar"/>
        </w:rPr>
        <w:t>闻鸡鸣</w:t>
      </w:r>
      <w:r>
        <w:rPr>
          <w:rFonts w:ascii="Calibri" w:hAnsi="Calibri" w:cs="Calibri"/>
          <w:spacing w:val="8"/>
          <w:kern w:val="0"/>
          <w:sz w:val="22"/>
          <w:lang w:bidi="ar"/>
        </w:rPr>
        <w:t>/</w:t>
      </w:r>
      <w:r>
        <w:rPr>
          <w:rFonts w:hint="eastAsia" w:ascii="宋体" w:hAnsi="宋体" w:cs="宋体"/>
          <w:spacing w:val="8"/>
          <w:kern w:val="0"/>
          <w:sz w:val="22"/>
          <w:lang w:bidi="ar"/>
        </w:rPr>
        <w:t>蹴琨</w:t>
      </w:r>
      <w:r>
        <w:rPr>
          <w:rFonts w:ascii="Calibri" w:hAnsi="Calibri" w:cs="Calibri"/>
          <w:spacing w:val="8"/>
          <w:kern w:val="0"/>
          <w:sz w:val="22"/>
          <w:lang w:bidi="ar"/>
        </w:rPr>
        <w:t>/</w:t>
      </w:r>
      <w:r>
        <w:rPr>
          <w:rFonts w:hint="eastAsia" w:ascii="宋体" w:hAnsi="宋体" w:cs="宋体"/>
          <w:spacing w:val="8"/>
          <w:kern w:val="0"/>
          <w:sz w:val="22"/>
          <w:lang w:bidi="ar"/>
        </w:rPr>
        <w:t>觉曰</w:t>
      </w:r>
      <w:r>
        <w:rPr>
          <w:rFonts w:ascii="Calibri" w:hAnsi="Calibri" w:cs="Calibri"/>
          <w:spacing w:val="8"/>
          <w:kern w:val="0"/>
          <w:sz w:val="22"/>
          <w:lang w:bidi="ar"/>
        </w:rPr>
        <w:t>/</w:t>
      </w:r>
      <w:r>
        <w:rPr>
          <w:rFonts w:hint="eastAsia" w:ascii="宋体" w:hAnsi="宋体" w:cs="宋体"/>
          <w:spacing w:val="8"/>
          <w:kern w:val="0"/>
          <w:sz w:val="22"/>
          <w:lang w:bidi="ar"/>
        </w:rPr>
        <w:t>此非恶声也</w:t>
      </w:r>
      <w:r>
        <w:rPr>
          <w:rFonts w:ascii="Calibri" w:hAnsi="Calibri" w:cs="Calibri"/>
          <w:spacing w:val="8"/>
          <w:kern w:val="0"/>
          <w:sz w:val="22"/>
          <w:lang w:bidi="ar"/>
        </w:rPr>
        <w:t>/</w:t>
      </w:r>
      <w:r>
        <w:rPr>
          <w:rFonts w:hint="eastAsia" w:ascii="宋体" w:hAnsi="宋体" w:cs="宋体"/>
          <w:spacing w:val="8"/>
          <w:kern w:val="0"/>
          <w:sz w:val="22"/>
          <w:lang w:bidi="ar"/>
        </w:rPr>
        <w:t>因起舞</w:t>
      </w:r>
    </w:p>
    <w:p>
      <w:pPr>
        <w:widowControl/>
        <w:numPr>
          <w:ilvl w:val="0"/>
          <w:numId w:val="8"/>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初</w:t>
      </w:r>
      <w:r>
        <w:rPr>
          <w:rFonts w:ascii="Calibri" w:hAnsi="Calibri" w:cs="Calibri"/>
          <w:spacing w:val="8"/>
          <w:kern w:val="0"/>
          <w:sz w:val="22"/>
          <w:lang w:bidi="ar"/>
        </w:rPr>
        <w:t>/</w:t>
      </w:r>
      <w:r>
        <w:rPr>
          <w:rFonts w:hint="eastAsia" w:ascii="宋体" w:hAnsi="宋体" w:cs="宋体"/>
          <w:spacing w:val="8"/>
          <w:kern w:val="0"/>
          <w:sz w:val="22"/>
          <w:lang w:bidi="ar"/>
        </w:rPr>
        <w:t>范阳祖逖少有大志</w:t>
      </w:r>
      <w:r>
        <w:rPr>
          <w:rFonts w:ascii="Calibri" w:hAnsi="Calibri" w:cs="Calibri"/>
          <w:spacing w:val="8"/>
          <w:kern w:val="0"/>
          <w:sz w:val="22"/>
          <w:lang w:bidi="ar"/>
        </w:rPr>
        <w:t>/</w:t>
      </w:r>
      <w:r>
        <w:rPr>
          <w:rFonts w:hint="eastAsia" w:ascii="宋体" w:hAnsi="宋体" w:cs="宋体"/>
          <w:spacing w:val="8"/>
          <w:kern w:val="0"/>
          <w:sz w:val="22"/>
          <w:lang w:bidi="ar"/>
        </w:rPr>
        <w:t>与刘琨俱为司州主簿</w:t>
      </w:r>
      <w:r>
        <w:rPr>
          <w:rFonts w:ascii="Calibri" w:hAnsi="Calibri" w:cs="Calibri"/>
          <w:spacing w:val="8"/>
          <w:kern w:val="0"/>
          <w:sz w:val="22"/>
          <w:lang w:bidi="ar"/>
        </w:rPr>
        <w:t>/</w:t>
      </w:r>
      <w:r>
        <w:rPr>
          <w:rFonts w:hint="eastAsia" w:ascii="宋体" w:hAnsi="宋体" w:cs="宋体"/>
          <w:spacing w:val="8"/>
          <w:kern w:val="0"/>
          <w:sz w:val="22"/>
          <w:lang w:bidi="ar"/>
        </w:rPr>
        <w:t>同寝</w:t>
      </w:r>
      <w:r>
        <w:rPr>
          <w:rFonts w:ascii="Calibri" w:hAnsi="Calibri" w:cs="Calibri"/>
          <w:spacing w:val="8"/>
          <w:kern w:val="0"/>
          <w:sz w:val="22"/>
          <w:lang w:bidi="ar"/>
        </w:rPr>
        <w:t>/</w:t>
      </w:r>
      <w:r>
        <w:rPr>
          <w:rFonts w:hint="eastAsia" w:ascii="宋体" w:hAnsi="宋体" w:cs="宋体"/>
          <w:spacing w:val="8"/>
          <w:kern w:val="0"/>
          <w:sz w:val="22"/>
          <w:lang w:bidi="ar"/>
        </w:rPr>
        <w:t>中夜闻鸡鸣</w:t>
      </w:r>
      <w:r>
        <w:rPr>
          <w:rFonts w:ascii="Calibri" w:hAnsi="Calibri" w:cs="Calibri"/>
          <w:spacing w:val="8"/>
          <w:kern w:val="0"/>
          <w:sz w:val="22"/>
          <w:lang w:bidi="ar"/>
        </w:rPr>
        <w:t>/</w:t>
      </w:r>
      <w:r>
        <w:rPr>
          <w:rFonts w:hint="eastAsia" w:ascii="宋体" w:hAnsi="宋体" w:cs="宋体"/>
          <w:spacing w:val="8"/>
          <w:kern w:val="0"/>
          <w:sz w:val="22"/>
          <w:lang w:bidi="ar"/>
        </w:rPr>
        <w:t>蹴琨觉曰</w:t>
      </w:r>
      <w:r>
        <w:rPr>
          <w:rFonts w:ascii="Calibri" w:hAnsi="Calibri" w:cs="Calibri"/>
          <w:spacing w:val="8"/>
          <w:kern w:val="0"/>
          <w:sz w:val="22"/>
          <w:lang w:bidi="ar"/>
        </w:rPr>
        <w:t>/</w:t>
      </w:r>
      <w:r>
        <w:rPr>
          <w:rFonts w:hint="eastAsia" w:ascii="宋体" w:hAnsi="宋体" w:cs="宋体"/>
          <w:spacing w:val="8"/>
          <w:kern w:val="0"/>
          <w:sz w:val="22"/>
          <w:lang w:bidi="ar"/>
        </w:rPr>
        <w:t>此非恶声也</w:t>
      </w:r>
      <w:r>
        <w:rPr>
          <w:rFonts w:ascii="Calibri" w:hAnsi="Calibri" w:cs="Calibri"/>
          <w:spacing w:val="8"/>
          <w:kern w:val="0"/>
          <w:sz w:val="22"/>
          <w:lang w:bidi="ar"/>
        </w:rPr>
        <w:t>/</w:t>
      </w:r>
      <w:r>
        <w:rPr>
          <w:rFonts w:hint="eastAsia" w:ascii="宋体" w:hAnsi="宋体" w:cs="宋体"/>
          <w:spacing w:val="8"/>
          <w:kern w:val="0"/>
          <w:sz w:val="22"/>
          <w:lang w:bidi="ar"/>
        </w:rPr>
        <w:t>因起舞</w:t>
      </w:r>
    </w:p>
    <w:p>
      <w:pPr>
        <w:widowControl/>
        <w:numPr>
          <w:ilvl w:val="0"/>
          <w:numId w:val="8"/>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初</w:t>
      </w:r>
      <w:r>
        <w:rPr>
          <w:rFonts w:ascii="Calibri" w:hAnsi="Calibri" w:cs="Calibri"/>
          <w:spacing w:val="8"/>
          <w:kern w:val="0"/>
          <w:sz w:val="22"/>
          <w:lang w:bidi="ar"/>
        </w:rPr>
        <w:t>/</w:t>
      </w:r>
      <w:r>
        <w:rPr>
          <w:rFonts w:hint="eastAsia" w:ascii="宋体" w:hAnsi="宋体" w:cs="宋体"/>
          <w:spacing w:val="8"/>
          <w:kern w:val="0"/>
          <w:sz w:val="22"/>
          <w:lang w:bidi="ar"/>
        </w:rPr>
        <w:t>范阳祖逖少</w:t>
      </w:r>
      <w:r>
        <w:rPr>
          <w:rFonts w:ascii="Calibri" w:hAnsi="Calibri" w:cs="Calibri"/>
          <w:spacing w:val="8"/>
          <w:kern w:val="0"/>
          <w:sz w:val="22"/>
          <w:lang w:bidi="ar"/>
        </w:rPr>
        <w:t>/</w:t>
      </w:r>
      <w:r>
        <w:rPr>
          <w:rFonts w:hint="eastAsia" w:ascii="宋体" w:hAnsi="宋体" w:cs="宋体"/>
          <w:spacing w:val="8"/>
          <w:kern w:val="0"/>
          <w:sz w:val="22"/>
          <w:lang w:bidi="ar"/>
        </w:rPr>
        <w:t>有大志</w:t>
      </w:r>
      <w:r>
        <w:rPr>
          <w:rFonts w:ascii="Calibri" w:hAnsi="Calibri" w:cs="Calibri"/>
          <w:spacing w:val="8"/>
          <w:kern w:val="0"/>
          <w:sz w:val="22"/>
          <w:lang w:bidi="ar"/>
        </w:rPr>
        <w:t>/</w:t>
      </w:r>
      <w:r>
        <w:rPr>
          <w:rFonts w:hint="eastAsia" w:ascii="宋体" w:hAnsi="宋体" w:cs="宋体"/>
          <w:spacing w:val="8"/>
          <w:kern w:val="0"/>
          <w:sz w:val="22"/>
          <w:lang w:bidi="ar"/>
        </w:rPr>
        <w:t>与刘琨俱为司州主簿同寝</w:t>
      </w:r>
      <w:r>
        <w:rPr>
          <w:rFonts w:ascii="Calibri" w:hAnsi="Calibri" w:cs="Calibri"/>
          <w:spacing w:val="8"/>
          <w:kern w:val="0"/>
          <w:sz w:val="22"/>
          <w:lang w:bidi="ar"/>
        </w:rPr>
        <w:t>/</w:t>
      </w:r>
      <w:r>
        <w:rPr>
          <w:rFonts w:hint="eastAsia" w:ascii="宋体" w:hAnsi="宋体" w:cs="宋体"/>
          <w:spacing w:val="8"/>
          <w:kern w:val="0"/>
          <w:sz w:val="22"/>
          <w:lang w:bidi="ar"/>
        </w:rPr>
        <w:t>中夜闻鸡鸣</w:t>
      </w:r>
      <w:r>
        <w:rPr>
          <w:rFonts w:ascii="Calibri" w:hAnsi="Calibri" w:cs="Calibri"/>
          <w:spacing w:val="8"/>
          <w:kern w:val="0"/>
          <w:sz w:val="22"/>
          <w:lang w:bidi="ar"/>
        </w:rPr>
        <w:t>/</w:t>
      </w:r>
      <w:r>
        <w:rPr>
          <w:rFonts w:hint="eastAsia" w:ascii="宋体" w:hAnsi="宋体" w:cs="宋体"/>
          <w:spacing w:val="8"/>
          <w:kern w:val="0"/>
          <w:sz w:val="22"/>
          <w:lang w:bidi="ar"/>
        </w:rPr>
        <w:t>蹴琨</w:t>
      </w:r>
      <w:r>
        <w:rPr>
          <w:rFonts w:ascii="Calibri" w:hAnsi="Calibri" w:cs="Calibri"/>
          <w:spacing w:val="8"/>
          <w:kern w:val="0"/>
          <w:sz w:val="22"/>
          <w:lang w:bidi="ar"/>
        </w:rPr>
        <w:t>/</w:t>
      </w:r>
      <w:r>
        <w:rPr>
          <w:rFonts w:hint="eastAsia" w:ascii="宋体" w:hAnsi="宋体" w:cs="宋体"/>
          <w:spacing w:val="8"/>
          <w:kern w:val="0"/>
          <w:sz w:val="22"/>
          <w:lang w:bidi="ar"/>
        </w:rPr>
        <w:t>觉曰</w:t>
      </w:r>
      <w:r>
        <w:rPr>
          <w:rFonts w:ascii="Calibri" w:hAnsi="Calibri" w:cs="Calibri"/>
          <w:spacing w:val="8"/>
          <w:kern w:val="0"/>
          <w:sz w:val="22"/>
          <w:lang w:bidi="ar"/>
        </w:rPr>
        <w:t>/</w:t>
      </w:r>
      <w:r>
        <w:rPr>
          <w:rFonts w:hint="eastAsia" w:ascii="宋体" w:hAnsi="宋体" w:cs="宋体"/>
          <w:spacing w:val="8"/>
          <w:kern w:val="0"/>
          <w:sz w:val="22"/>
          <w:lang w:bidi="ar"/>
        </w:rPr>
        <w:t>此非恶声也</w:t>
      </w:r>
      <w:r>
        <w:rPr>
          <w:rFonts w:ascii="Calibri" w:hAnsi="Calibri" w:cs="Calibri"/>
          <w:spacing w:val="8"/>
          <w:kern w:val="0"/>
          <w:sz w:val="22"/>
          <w:lang w:bidi="ar"/>
        </w:rPr>
        <w:t>/</w:t>
      </w:r>
      <w:r>
        <w:rPr>
          <w:rFonts w:hint="eastAsia" w:ascii="宋体" w:hAnsi="宋体" w:cs="宋体"/>
          <w:spacing w:val="8"/>
          <w:kern w:val="0"/>
          <w:sz w:val="22"/>
          <w:lang w:bidi="ar"/>
        </w:rPr>
        <w:t>因起舞</w:t>
      </w:r>
    </w:p>
    <w:p>
      <w:pPr>
        <w:widowControl/>
        <w:numPr>
          <w:ilvl w:val="0"/>
          <w:numId w:val="9"/>
        </w:numPr>
        <w:spacing w:line="360" w:lineRule="auto"/>
        <w:jc w:val="left"/>
        <w:rPr>
          <w:rFonts w:ascii="宋体" w:hAnsi="宋体" w:cs="宋体"/>
          <w:kern w:val="0"/>
          <w:sz w:val="22"/>
          <w:lang w:bidi="ar"/>
        </w:rPr>
      </w:pPr>
      <w:r>
        <w:rPr>
          <w:rFonts w:hint="eastAsia" w:ascii="宋体" w:hAnsi="宋体" w:cs="宋体"/>
          <w:kern w:val="0"/>
          <w:sz w:val="22"/>
          <w:lang w:bidi="ar"/>
        </w:rPr>
        <w:t>下列对文中加点词语的相关内容的解说，不正确的一项是（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10"/>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京口，古城名，在今江苏省镇江市，是古代江下游军事重镇，为兵家所重。</w:t>
      </w:r>
    </w:p>
    <w:p>
      <w:pPr>
        <w:widowControl/>
        <w:numPr>
          <w:ilvl w:val="0"/>
          <w:numId w:val="10"/>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遗民，指改朝换代后仍然忠于前朝的人，也泛指沦陷区的人民，文中指后者。</w:t>
      </w:r>
    </w:p>
    <w:p>
      <w:pPr>
        <w:widowControl/>
        <w:numPr>
          <w:ilvl w:val="0"/>
          <w:numId w:val="10"/>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部曲，原指古代豪门大族和将领招募的私人军，文中是指部队的编制单位。</w:t>
      </w:r>
    </w:p>
    <w:p>
      <w:pPr>
        <w:widowControl/>
        <w:numPr>
          <w:ilvl w:val="0"/>
          <w:numId w:val="10"/>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传微，指搬文，是古代官府用以征召、晓谕声讨的文书，传檄即传布檄文。</w:t>
      </w:r>
    </w:p>
    <w:p>
      <w:pPr>
        <w:widowControl/>
        <w:numPr>
          <w:ilvl w:val="0"/>
          <w:numId w:val="9"/>
        </w:numPr>
        <w:spacing w:line="360" w:lineRule="auto"/>
        <w:jc w:val="left"/>
        <w:rPr>
          <w:rFonts w:ascii="宋体" w:hAnsi="宋体" w:cs="宋体"/>
          <w:kern w:val="0"/>
          <w:sz w:val="22"/>
          <w:lang w:bidi="ar"/>
        </w:rPr>
      </w:pPr>
      <w:r>
        <w:rPr>
          <w:rFonts w:hint="eastAsia" w:ascii="宋体" w:hAnsi="宋体" w:cs="宋体"/>
          <w:kern w:val="0"/>
          <w:sz w:val="22"/>
          <w:lang w:bidi="ar"/>
        </w:rPr>
        <w:t>下列对原文有关内容的概述，不正确的一项是（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11"/>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祖运力请北伐，时任左丞相的司马睿虽无北之志，但仍然尽力支持，这坚定了祖逖的斗志，祖逖指江发誓</w:t>
      </w:r>
      <w:r>
        <w:rPr>
          <w:rFonts w:ascii="Calibri" w:hAnsi="Calibri" w:cs="Calibri"/>
          <w:spacing w:val="8"/>
          <w:kern w:val="0"/>
          <w:sz w:val="22"/>
          <w:lang w:bidi="ar"/>
        </w:rPr>
        <w:t>:</w:t>
      </w:r>
      <w:r>
        <w:rPr>
          <w:rFonts w:hint="eastAsia" w:ascii="宋体" w:hAnsi="宋体" w:cs="宋体"/>
          <w:spacing w:val="8"/>
          <w:kern w:val="0"/>
          <w:sz w:val="22"/>
          <w:lang w:bidi="ar"/>
        </w:rPr>
        <w:t>若不能收复中原就不再渡江返回江南。</w:t>
      </w:r>
    </w:p>
    <w:p>
      <w:pPr>
        <w:widowControl/>
        <w:numPr>
          <w:ilvl w:val="0"/>
          <w:numId w:val="11"/>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祖逖北伐，先在谁城遭石虎围攻，幸得桓宣救；后镇雍丘，屡次派兵邀击后赵军队，使后赵疆土日益缩小；又为攻取河北练兵积谷，与后赵相持。</w:t>
      </w:r>
    </w:p>
    <w:p>
      <w:pPr>
        <w:widowControl/>
        <w:numPr>
          <w:ilvl w:val="0"/>
          <w:numId w:val="11"/>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大兴三年秋，朝廷任命祖逖为镇西将军。祖逖与将士同甘共苦，严于律己，广施恩惠，勉励督促农桑，安抚接纳新来归附的人，不论贵贱都加以礼遇。</w:t>
      </w:r>
    </w:p>
    <w:p>
      <w:pPr>
        <w:widowControl/>
        <w:numPr>
          <w:ilvl w:val="0"/>
          <w:numId w:val="11"/>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祖逖死后，后赵频频侵犯河南地区，攻陷襄城、城父，包围谯城，豫州刺史祖约抵挡不住，退驻寿春，后赵攻取陈留，梁、郑之间又重新陷入了骚乱。</w:t>
      </w:r>
    </w:p>
    <w:p>
      <w:pPr>
        <w:widowControl/>
        <w:numPr>
          <w:ilvl w:val="0"/>
          <w:numId w:val="12"/>
        </w:numPr>
        <w:spacing w:line="360" w:lineRule="auto"/>
        <w:jc w:val="left"/>
        <w:rPr>
          <w:rFonts w:ascii="宋体" w:hAnsi="宋体" w:cs="宋体"/>
          <w:kern w:val="0"/>
          <w:sz w:val="22"/>
          <w:lang w:bidi="ar"/>
        </w:rPr>
      </w:pPr>
      <w:r>
        <w:rPr>
          <w:rFonts w:hint="eastAsia" w:ascii="宋体" w:hAnsi="宋体" w:cs="宋体"/>
          <w:kern w:val="0"/>
          <w:sz w:val="22"/>
          <w:lang w:bidi="ar"/>
        </w:rPr>
        <w:t>把文中画横线的句子翻译成现代汉语。（</w:t>
      </w:r>
      <w:r>
        <w:rPr>
          <w:rFonts w:ascii="Calibri" w:hAnsi="Calibri" w:cs="Calibri"/>
          <w:kern w:val="0"/>
          <w:sz w:val="22"/>
          <w:lang w:bidi="ar"/>
        </w:rPr>
        <w:t>8</w:t>
      </w:r>
      <w:r>
        <w:rPr>
          <w:rFonts w:hint="eastAsia" w:ascii="宋体" w:hAnsi="宋体" w:cs="宋体"/>
          <w:kern w:val="0"/>
          <w:sz w:val="22"/>
          <w:lang w:bidi="ar"/>
        </w:rPr>
        <w:t>分）</w:t>
      </w:r>
    </w:p>
    <w:p>
      <w:pPr>
        <w:widowControl/>
        <w:numPr>
          <w:ilvl w:val="0"/>
          <w:numId w:val="13"/>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逖不报书，而听其互市，收利十倍。</w:t>
      </w:r>
    </w:p>
    <w:p>
      <w:pPr>
        <w:widowControl/>
        <w:numPr>
          <w:ilvl w:val="0"/>
          <w:numId w:val="13"/>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知大功不遂，感激发病。</w:t>
      </w:r>
    </w:p>
    <w:p>
      <w:pPr>
        <w:widowControl/>
        <w:numPr>
          <w:ilvl w:val="0"/>
          <w:numId w:val="12"/>
        </w:numPr>
        <w:spacing w:line="360" w:lineRule="auto"/>
        <w:jc w:val="left"/>
        <w:rPr>
          <w:rFonts w:ascii="宋体" w:hAnsi="宋体" w:cs="宋体"/>
          <w:kern w:val="0"/>
          <w:sz w:val="22"/>
          <w:lang w:bidi="ar"/>
        </w:rPr>
      </w:pPr>
      <w:r>
        <w:rPr>
          <w:rFonts w:hint="eastAsia" w:ascii="宋体" w:hAnsi="宋体" w:cs="宋体"/>
          <w:kern w:val="0"/>
          <w:sz w:val="22"/>
          <w:lang w:bidi="ar"/>
        </w:rPr>
        <w:t>文中说到“边境之间，稍得休息”，具体原是什么？请简要说明。（</w:t>
      </w:r>
      <w:r>
        <w:rPr>
          <w:rFonts w:ascii="Calibri" w:hAnsi="Calibri" w:cs="Calibri"/>
          <w:kern w:val="0"/>
          <w:sz w:val="22"/>
          <w:lang w:bidi="ar"/>
        </w:rPr>
        <w:t>3</w:t>
      </w:r>
      <w:r>
        <w:rPr>
          <w:rFonts w:hint="eastAsia" w:ascii="宋体" w:hAnsi="宋体" w:cs="宋体"/>
          <w:kern w:val="0"/>
          <w:sz w:val="22"/>
          <w:lang w:bidi="ar"/>
        </w:rPr>
        <w:t>分）</w:t>
      </w:r>
    </w:p>
    <w:p>
      <w:pPr>
        <w:widowControl/>
        <w:spacing w:line="360" w:lineRule="auto"/>
        <w:jc w:val="left"/>
        <w:rPr>
          <w:b/>
          <w:bCs/>
        </w:rPr>
      </w:pPr>
      <w:r>
        <w:rPr>
          <w:rFonts w:hint="eastAsia" w:ascii="宋体" w:hAnsi="宋体" w:cs="宋体"/>
          <w:b/>
          <w:bCs/>
          <w:kern w:val="0"/>
          <w:sz w:val="22"/>
          <w:lang w:bidi="ar"/>
        </w:rPr>
        <w:t>（二）古代诗歌阅读（本题共</w:t>
      </w:r>
      <w:r>
        <w:rPr>
          <w:rFonts w:ascii="Calibri" w:hAnsi="Calibri" w:cs="Calibri"/>
          <w:b/>
          <w:bCs/>
          <w:kern w:val="0"/>
          <w:sz w:val="22"/>
          <w:lang w:bidi="ar"/>
        </w:rPr>
        <w:t>2</w:t>
      </w:r>
      <w:r>
        <w:rPr>
          <w:rFonts w:hint="eastAsia" w:ascii="宋体" w:hAnsi="宋体" w:cs="宋体"/>
          <w:b/>
          <w:bCs/>
          <w:kern w:val="0"/>
          <w:sz w:val="22"/>
          <w:lang w:bidi="ar"/>
        </w:rPr>
        <w:t>小题，</w:t>
      </w:r>
      <w:r>
        <w:rPr>
          <w:rFonts w:ascii="Calibri" w:hAnsi="Calibri" w:cs="Calibri"/>
          <w:b/>
          <w:bCs/>
          <w:kern w:val="0"/>
          <w:sz w:val="22"/>
          <w:lang w:bidi="ar"/>
        </w:rPr>
        <w:t>9</w:t>
      </w:r>
      <w:r>
        <w:rPr>
          <w:rFonts w:hint="eastAsia" w:ascii="宋体" w:hAnsi="宋体" w:cs="宋体"/>
          <w:b/>
          <w:bCs/>
          <w:kern w:val="0"/>
          <w:sz w:val="22"/>
          <w:lang w:bidi="ar"/>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阅读下面这首宋诗，完成</w:t>
      </w:r>
      <w:r>
        <w:rPr>
          <w:rFonts w:cs="Calibri"/>
          <w:color w:val="333333"/>
          <w:spacing w:val="8"/>
          <w:sz w:val="22"/>
          <w:szCs w:val="22"/>
          <w:shd w:val="clear" w:color="auto" w:fill="FFFFFF"/>
        </w:rPr>
        <w:t>15</w:t>
      </w:r>
      <w:r>
        <w:rPr>
          <w:rFonts w:hint="eastAsia" w:ascii="宋体" w:hAnsi="宋体" w:cs="宋体"/>
          <w:color w:val="333333"/>
          <w:spacing w:val="8"/>
          <w:sz w:val="22"/>
          <w:szCs w:val="22"/>
          <w:shd w:val="clear" w:color="auto" w:fill="FFFFFF"/>
        </w:rPr>
        <w:t>～</w:t>
      </w:r>
      <w:r>
        <w:rPr>
          <w:rFonts w:cs="Calibri"/>
          <w:color w:val="333333"/>
          <w:spacing w:val="8"/>
          <w:sz w:val="22"/>
          <w:szCs w:val="22"/>
          <w:shd w:val="clear" w:color="auto" w:fill="FFFFFF"/>
        </w:rPr>
        <w:t>16</w:t>
      </w:r>
      <w:r>
        <w:rPr>
          <w:rFonts w:hint="eastAsia" w:ascii="宋体" w:hAnsi="宋体" w:cs="宋体"/>
          <w:color w:val="333333"/>
          <w:spacing w:val="8"/>
          <w:sz w:val="22"/>
          <w:szCs w:val="22"/>
          <w:shd w:val="clear" w:color="auto" w:fill="FFFFFF"/>
        </w:rPr>
        <w:t>题。</w:t>
      </w:r>
    </w:p>
    <w:p>
      <w:pPr>
        <w:pStyle w:val="4"/>
        <w:widowControl/>
        <w:shd w:val="clear" w:color="auto" w:fill="FFFFFF"/>
        <w:spacing w:beforeAutospacing="0" w:afterAutospacing="0" w:line="360" w:lineRule="auto"/>
        <w:ind w:firstLine="420"/>
        <w:jc w:val="center"/>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示儿子  陆游</w:t>
      </w:r>
    </w:p>
    <w:p>
      <w:pPr>
        <w:widowControl/>
        <w:spacing w:line="360" w:lineRule="auto"/>
        <w:jc w:val="left"/>
        <w:rPr>
          <w:rFonts w:ascii="宋体" w:hAnsi="宋体" w:cs="宋体"/>
          <w:spacing w:val="8"/>
          <w:kern w:val="0"/>
          <w:sz w:val="22"/>
          <w:lang w:bidi="ar"/>
        </w:rPr>
      </w:pPr>
      <w:r>
        <w:rPr>
          <w:rFonts w:hint="eastAsia" w:ascii="宋体" w:hAnsi="宋体" w:cs="宋体"/>
          <w:kern w:val="0"/>
          <w:sz w:val="22"/>
          <w:lang w:bidi="ar"/>
        </w:rPr>
        <w:t>禄食无功我自知，汝曹何以报明时？</w:t>
      </w:r>
      <w:r>
        <w:rPr>
          <w:rFonts w:hint="eastAsia" w:ascii="宋体" w:hAnsi="宋体" w:cs="宋体"/>
          <w:spacing w:val="8"/>
          <w:kern w:val="0"/>
          <w:sz w:val="22"/>
          <w:lang w:bidi="ar"/>
        </w:rPr>
        <w:t xml:space="preserve">              </w:t>
      </w:r>
    </w:p>
    <w:p>
      <w:pPr>
        <w:widowControl/>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为农为士亦奚异，事国事亲惟不欺。</w:t>
      </w:r>
    </w:p>
    <w:p>
      <w:pPr>
        <w:widowControl/>
        <w:spacing w:line="360" w:lineRule="auto"/>
        <w:jc w:val="left"/>
        <w:rPr>
          <w:rFonts w:ascii="宋体" w:hAnsi="宋体" w:cs="宋体"/>
          <w:kern w:val="0"/>
          <w:sz w:val="22"/>
          <w:lang w:bidi="ar"/>
        </w:rPr>
      </w:pPr>
      <w:r>
        <w:rPr>
          <w:rFonts w:hint="eastAsia" w:ascii="宋体" w:hAnsi="宋体" w:cs="宋体"/>
          <w:kern w:val="0"/>
          <w:sz w:val="22"/>
          <w:lang w:bidi="ar"/>
        </w:rPr>
        <w:t>道在六经宁有尽，躬耕百亩可无饥。</w:t>
      </w:r>
    </w:p>
    <w:p>
      <w:pPr>
        <w:widowControl/>
        <w:spacing w:line="360" w:lineRule="auto"/>
        <w:jc w:val="left"/>
        <w:rPr>
          <w:rFonts w:ascii="宋体" w:hAnsi="宋体" w:cs="宋体"/>
          <w:kern w:val="0"/>
          <w:sz w:val="22"/>
          <w:lang w:bidi="ar"/>
        </w:rPr>
      </w:pPr>
      <w:r>
        <w:rPr>
          <w:rFonts w:hint="eastAsia" w:ascii="宋体" w:hAnsi="宋体" w:cs="宋体"/>
          <w:kern w:val="0"/>
          <w:sz w:val="22"/>
          <w:lang w:bidi="ar"/>
        </w:rPr>
        <w:t>最亲切处今相付，热读周公七月诗。</w:t>
      </w:r>
    </w:p>
    <w:p>
      <w:pPr>
        <w:widowControl/>
        <w:spacing w:line="360" w:lineRule="auto"/>
        <w:jc w:val="left"/>
        <w:rPr>
          <w:rFonts w:ascii="宋体" w:hAnsi="宋体" w:cs="宋体"/>
          <w:kern w:val="0"/>
          <w:sz w:val="22"/>
          <w:lang w:bidi="ar"/>
        </w:rPr>
      </w:pPr>
      <w:r>
        <w:rPr>
          <w:rFonts w:hint="eastAsia" w:ascii="宋体" w:hAnsi="宋体" w:cs="宋体"/>
          <w:kern w:val="0"/>
          <w:sz w:val="22"/>
          <w:lang w:bidi="ar"/>
        </w:rPr>
        <w:t>［注］七月诗</w:t>
      </w:r>
      <w:r>
        <w:rPr>
          <w:rFonts w:ascii="Calibri" w:hAnsi="Calibri" w:cs="Calibri"/>
          <w:kern w:val="0"/>
          <w:sz w:val="22"/>
          <w:lang w:bidi="ar"/>
        </w:rPr>
        <w:t>:</w:t>
      </w:r>
      <w:r>
        <w:rPr>
          <w:rFonts w:hint="eastAsia" w:ascii="宋体" w:hAnsi="宋体" w:cs="宋体"/>
          <w:kern w:val="0"/>
          <w:sz w:val="22"/>
          <w:lang w:bidi="ar"/>
        </w:rPr>
        <w:t>指《诗经·风·七月》，是一首描写农民劳作和生活的农事诗。</w:t>
      </w:r>
    </w:p>
    <w:p>
      <w:pPr>
        <w:widowControl/>
        <w:numPr>
          <w:ilvl w:val="0"/>
          <w:numId w:val="12"/>
        </w:numPr>
        <w:spacing w:line="360" w:lineRule="auto"/>
        <w:jc w:val="left"/>
        <w:rPr>
          <w:rFonts w:ascii="宋体" w:hAnsi="宋体" w:cs="宋体"/>
          <w:kern w:val="0"/>
          <w:sz w:val="22"/>
          <w:lang w:bidi="ar"/>
        </w:rPr>
      </w:pPr>
      <w:r>
        <w:rPr>
          <w:rFonts w:hint="eastAsia" w:ascii="宋体" w:hAnsi="宋体" w:cs="宋体"/>
          <w:kern w:val="0"/>
          <w:sz w:val="22"/>
          <w:lang w:bidi="ar"/>
        </w:rPr>
        <w:t>下列对这首诗的理解和赏析，不正确的一项是（</w:t>
      </w:r>
      <w:r>
        <w:rPr>
          <w:rFonts w:ascii="Calibri" w:hAnsi="Calibri" w:cs="Calibri"/>
          <w:kern w:val="0"/>
          <w:sz w:val="22"/>
          <w:lang w:bidi="ar"/>
        </w:rPr>
        <w:t>3</w:t>
      </w:r>
      <w:r>
        <w:rPr>
          <w:rFonts w:hint="eastAsia" w:ascii="宋体" w:hAnsi="宋体" w:cs="宋体"/>
          <w:kern w:val="0"/>
          <w:sz w:val="22"/>
          <w:lang w:bidi="ar"/>
        </w:rPr>
        <w:t>分）</w:t>
      </w:r>
    </w:p>
    <w:p>
      <w:pPr>
        <w:widowControl/>
        <w:numPr>
          <w:ilvl w:val="0"/>
          <w:numId w:val="1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本诗的首联以问句领起全篇，自然引出下文诗人对儿子的谆谆教诲。</w:t>
      </w:r>
    </w:p>
    <w:p>
      <w:pPr>
        <w:widowControl/>
        <w:numPr>
          <w:ilvl w:val="0"/>
          <w:numId w:val="1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诗人指出，不论是侍奉父母还是服务国家，“不欺”都是至关重要的。</w:t>
      </w:r>
    </w:p>
    <w:p>
      <w:pPr>
        <w:widowControl/>
        <w:numPr>
          <w:ilvl w:val="0"/>
          <w:numId w:val="1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诗人认为，生逢“明时”不必读书求仕，“躬耕”才是一种理想状态。</w:t>
      </w:r>
    </w:p>
    <w:p>
      <w:pPr>
        <w:widowControl/>
        <w:numPr>
          <w:ilvl w:val="0"/>
          <w:numId w:val="14"/>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诗人在最后强调，自己传授给儿子的人生道理是最为真切、确实的。</w:t>
      </w:r>
    </w:p>
    <w:p>
      <w:pPr>
        <w:widowControl/>
        <w:numPr>
          <w:ilvl w:val="0"/>
          <w:numId w:val="12"/>
        </w:numPr>
        <w:spacing w:line="360" w:lineRule="auto"/>
        <w:jc w:val="left"/>
        <w:rPr>
          <w:rFonts w:ascii="宋体" w:hAnsi="宋体" w:cs="宋体"/>
          <w:kern w:val="0"/>
          <w:sz w:val="22"/>
          <w:lang w:bidi="ar"/>
        </w:rPr>
      </w:pPr>
      <w:r>
        <w:rPr>
          <w:rFonts w:hint="eastAsia" w:ascii="宋体" w:hAnsi="宋体" w:cs="宋体"/>
          <w:kern w:val="0"/>
          <w:sz w:val="22"/>
          <w:lang w:bidi="ar"/>
        </w:rPr>
        <w:t>诗人指出“道在六经宁有尽”，又让儿子“熟读周公七月诗”，对此你是如何理解的？（</w:t>
      </w:r>
      <w:r>
        <w:rPr>
          <w:rFonts w:ascii="Calibri" w:hAnsi="Calibri" w:cs="Calibri"/>
          <w:kern w:val="0"/>
          <w:sz w:val="22"/>
          <w:lang w:bidi="ar"/>
        </w:rPr>
        <w:t>6</w:t>
      </w:r>
      <w:r>
        <w:rPr>
          <w:rFonts w:hint="eastAsia" w:ascii="宋体" w:hAnsi="宋体" w:cs="宋体"/>
          <w:kern w:val="0"/>
          <w:sz w:val="22"/>
          <w:lang w:bidi="ar"/>
        </w:rPr>
        <w:t>分）</w:t>
      </w:r>
    </w:p>
    <w:p>
      <w:pPr>
        <w:widowControl/>
        <w:spacing w:line="360" w:lineRule="auto"/>
        <w:jc w:val="left"/>
      </w:pPr>
    </w:p>
    <w:p>
      <w:pPr>
        <w:widowControl/>
        <w:spacing w:line="360" w:lineRule="auto"/>
        <w:jc w:val="left"/>
        <w:rPr>
          <w:b/>
          <w:bCs/>
        </w:rPr>
      </w:pPr>
      <w:r>
        <w:rPr>
          <w:rFonts w:hint="eastAsia" w:ascii="宋体" w:hAnsi="宋体" w:cs="宋体"/>
          <w:b/>
          <w:bCs/>
          <w:kern w:val="0"/>
          <w:sz w:val="22"/>
          <w:lang w:bidi="ar"/>
        </w:rPr>
        <w:t>（三）名篇名句默写（本题共</w:t>
      </w:r>
      <w:r>
        <w:rPr>
          <w:rFonts w:ascii="Calibri" w:hAnsi="Calibri" w:cs="Calibri"/>
          <w:b/>
          <w:bCs/>
          <w:kern w:val="0"/>
          <w:sz w:val="22"/>
          <w:lang w:bidi="ar"/>
        </w:rPr>
        <w:t>1</w:t>
      </w:r>
      <w:r>
        <w:rPr>
          <w:rFonts w:hint="eastAsia" w:ascii="宋体" w:hAnsi="宋体" w:cs="宋体"/>
          <w:b/>
          <w:bCs/>
          <w:kern w:val="0"/>
          <w:sz w:val="22"/>
          <w:lang w:bidi="ar"/>
        </w:rPr>
        <w:t>小题，</w:t>
      </w:r>
      <w:r>
        <w:rPr>
          <w:rFonts w:ascii="Calibri" w:hAnsi="Calibri" w:cs="Calibri"/>
          <w:b/>
          <w:bCs/>
          <w:kern w:val="0"/>
          <w:sz w:val="22"/>
          <w:lang w:bidi="ar"/>
        </w:rPr>
        <w:t>6</w:t>
      </w:r>
      <w:r>
        <w:rPr>
          <w:rFonts w:hint="eastAsia" w:ascii="宋体" w:hAnsi="宋体" w:cs="宋体"/>
          <w:b/>
          <w:bCs/>
          <w:kern w:val="0"/>
          <w:sz w:val="22"/>
          <w:lang w:bidi="ar"/>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cs="Calibri"/>
          <w:color w:val="333333"/>
          <w:spacing w:val="8"/>
          <w:sz w:val="22"/>
          <w:szCs w:val="22"/>
          <w:shd w:val="clear" w:color="auto" w:fill="FFFFFF"/>
        </w:rPr>
        <w:t>17.</w:t>
      </w:r>
      <w:r>
        <w:rPr>
          <w:rFonts w:hint="eastAsia" w:ascii="宋体" w:hAnsi="宋体" w:cs="宋体"/>
          <w:color w:val="333333"/>
          <w:spacing w:val="8"/>
          <w:sz w:val="22"/>
          <w:szCs w:val="22"/>
          <w:shd w:val="clear" w:color="auto" w:fill="FFFFFF"/>
        </w:rPr>
        <w:t>补写出下列句子中的空缺部分。（</w:t>
      </w:r>
      <w:r>
        <w:rPr>
          <w:rFonts w:cs="Calibri"/>
          <w:color w:val="333333"/>
          <w:spacing w:val="8"/>
          <w:sz w:val="22"/>
          <w:szCs w:val="22"/>
          <w:shd w:val="clear" w:color="auto" w:fill="FFFFFF"/>
        </w:rPr>
        <w:t>6</w:t>
      </w:r>
      <w:r>
        <w:rPr>
          <w:rFonts w:hint="eastAsia" w:ascii="宋体" w:hAnsi="宋体" w:cs="宋体"/>
          <w:color w:val="333333"/>
          <w:spacing w:val="8"/>
          <w:sz w:val="22"/>
          <w:szCs w:val="22"/>
          <w:shd w:val="clear" w:color="auto" w:fill="FFFFFF"/>
        </w:rPr>
        <w:t>分）</w:t>
      </w:r>
    </w:p>
    <w:p>
      <w:pPr>
        <w:widowControl/>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w:t>
      </w:r>
      <w:r>
        <w:rPr>
          <w:rFonts w:ascii="Calibri" w:hAnsi="Calibri" w:cs="Calibri"/>
          <w:spacing w:val="8"/>
          <w:kern w:val="0"/>
          <w:sz w:val="22"/>
          <w:lang w:bidi="ar"/>
        </w:rPr>
        <w:t>1</w:t>
      </w:r>
      <w:r>
        <w:rPr>
          <w:rFonts w:hint="eastAsia" w:ascii="宋体" w:hAnsi="宋体" w:cs="宋体"/>
          <w:spacing w:val="8"/>
          <w:kern w:val="0"/>
          <w:sz w:val="22"/>
          <w:lang w:bidi="ar"/>
        </w:rPr>
        <w:t>）陶渊明《归园田居》（其一）中“</w:t>
      </w:r>
      <w:r>
        <w:rPr>
          <w:rFonts w:hint="eastAsia" w:ascii="宋体" w:hAnsi="宋体" w:cs="宋体"/>
          <w:spacing w:val="8"/>
          <w:kern w:val="0"/>
          <w:sz w:val="22"/>
          <w:u w:val="single"/>
          <w:lang w:bidi="ar"/>
        </w:rPr>
        <w:t>    </w:t>
      </w:r>
      <w:r>
        <w:rPr>
          <w:rFonts w:hint="eastAsia" w:ascii="宋体" w:hAnsi="宋体" w:cs="宋体"/>
          <w:spacing w:val="8"/>
          <w:kern w:val="0"/>
          <w:sz w:val="22"/>
          <w:lang w:bidi="ar"/>
        </w:rPr>
        <w:t>，</w:t>
      </w:r>
      <w:r>
        <w:rPr>
          <w:rFonts w:hint="eastAsia" w:ascii="宋体" w:hAnsi="宋体" w:cs="宋体"/>
          <w:spacing w:val="8"/>
          <w:kern w:val="0"/>
          <w:sz w:val="22"/>
          <w:u w:val="single"/>
          <w:lang w:bidi="ar"/>
        </w:rPr>
        <w:t>    </w:t>
      </w:r>
      <w:r>
        <w:rPr>
          <w:rFonts w:hint="eastAsia" w:ascii="宋体" w:hAnsi="宋体" w:cs="宋体"/>
          <w:spacing w:val="8"/>
          <w:kern w:val="0"/>
          <w:sz w:val="22"/>
          <w:lang w:bidi="ar"/>
        </w:rPr>
        <w:t>”两句，采用对仗句式，连用两个比喻，表达诗人对官场的厌倦以及对田园的向往。</w:t>
      </w:r>
    </w:p>
    <w:p>
      <w:pPr>
        <w:widowControl/>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w:t>
      </w:r>
      <w:r>
        <w:rPr>
          <w:rFonts w:ascii="Calibri" w:hAnsi="Calibri" w:cs="Calibri"/>
          <w:spacing w:val="8"/>
          <w:kern w:val="0"/>
          <w:sz w:val="22"/>
          <w:lang w:bidi="ar"/>
        </w:rPr>
        <w:t>2</w:t>
      </w:r>
      <w:r>
        <w:rPr>
          <w:rFonts w:hint="eastAsia" w:ascii="宋体" w:hAnsi="宋体" w:cs="宋体"/>
          <w:spacing w:val="8"/>
          <w:kern w:val="0"/>
          <w:sz w:val="22"/>
          <w:lang w:bidi="ar"/>
        </w:rPr>
        <w:t>）欧阳修在《伶官传序》中感慨</w:t>
      </w:r>
      <w:r>
        <w:rPr>
          <w:rFonts w:ascii="Calibri" w:hAnsi="Calibri" w:cs="Calibri"/>
          <w:spacing w:val="8"/>
          <w:kern w:val="0"/>
          <w:sz w:val="22"/>
          <w:lang w:bidi="ar"/>
        </w:rPr>
        <w:t>:</w:t>
      </w:r>
      <w:r>
        <w:rPr>
          <w:rFonts w:hint="eastAsia" w:ascii="宋体" w:hAnsi="宋体" w:cs="宋体"/>
          <w:spacing w:val="8"/>
          <w:kern w:val="0"/>
          <w:sz w:val="22"/>
          <w:lang w:bidi="ar"/>
        </w:rPr>
        <w:t>当李存助强盛的时候，“</w:t>
      </w:r>
      <w:r>
        <w:rPr>
          <w:rFonts w:hint="eastAsia" w:ascii="宋体" w:hAnsi="宋体" w:cs="宋体"/>
          <w:spacing w:val="8"/>
          <w:kern w:val="0"/>
          <w:sz w:val="22"/>
          <w:u w:val="single"/>
          <w:lang w:bidi="ar"/>
        </w:rPr>
        <w:t>   </w:t>
      </w:r>
      <w:r>
        <w:rPr>
          <w:rFonts w:hint="eastAsia" w:ascii="宋体" w:hAnsi="宋体" w:cs="宋体"/>
          <w:spacing w:val="8"/>
          <w:kern w:val="0"/>
          <w:sz w:val="22"/>
          <w:lang w:bidi="ar"/>
        </w:rPr>
        <w:t>，</w:t>
      </w:r>
      <w:r>
        <w:rPr>
          <w:rFonts w:hint="eastAsia" w:ascii="宋体" w:hAnsi="宋体" w:cs="宋体"/>
          <w:spacing w:val="8"/>
          <w:kern w:val="0"/>
          <w:sz w:val="22"/>
          <w:u w:val="single"/>
          <w:lang w:bidi="ar"/>
        </w:rPr>
        <w:t>  </w:t>
      </w:r>
      <w:r>
        <w:rPr>
          <w:rFonts w:hint="eastAsia" w:ascii="宋体" w:hAnsi="宋体" w:cs="宋体"/>
          <w:spacing w:val="8"/>
          <w:kern w:val="0"/>
          <w:sz w:val="22"/>
          <w:lang w:bidi="ar"/>
        </w:rPr>
        <w:t>”而等到他衰败的时候，几十个伶人围困他，就身死国灭，被天下人讥笑。</w:t>
      </w:r>
    </w:p>
    <w:p>
      <w:pPr>
        <w:widowControl/>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w:t>
      </w:r>
      <w:r>
        <w:rPr>
          <w:rFonts w:ascii="Calibri" w:hAnsi="Calibri" w:cs="Calibri"/>
          <w:spacing w:val="8"/>
          <w:kern w:val="0"/>
          <w:sz w:val="22"/>
          <w:lang w:bidi="ar"/>
        </w:rPr>
        <w:t>3</w:t>
      </w:r>
      <w:r>
        <w:rPr>
          <w:rFonts w:hint="eastAsia" w:ascii="宋体" w:hAnsi="宋体" w:cs="宋体"/>
          <w:spacing w:val="8"/>
          <w:kern w:val="0"/>
          <w:sz w:val="22"/>
          <w:lang w:bidi="ar"/>
        </w:rPr>
        <w:t>）古代的诗人受到《楚辞·湘夫人》“袅袅兮风，洞庭波兮木叶下”的启发，创造出“落木”一词，以指代落叶。该词在古典诗词中经常出现，如“</w:t>
      </w:r>
      <w:r>
        <w:rPr>
          <w:rFonts w:hint="eastAsia" w:ascii="宋体" w:hAnsi="宋体" w:cs="宋体"/>
          <w:spacing w:val="8"/>
          <w:kern w:val="0"/>
          <w:sz w:val="22"/>
          <w:u w:val="single"/>
          <w:lang w:bidi="ar"/>
        </w:rPr>
        <w:t>    </w:t>
      </w:r>
      <w:r>
        <w:rPr>
          <w:rFonts w:hint="eastAsia" w:ascii="宋体" w:hAnsi="宋体" w:cs="宋体"/>
          <w:spacing w:val="8"/>
          <w:kern w:val="0"/>
          <w:sz w:val="22"/>
          <w:lang w:bidi="ar"/>
        </w:rPr>
        <w:t>，</w:t>
      </w:r>
      <w:r>
        <w:rPr>
          <w:rFonts w:hint="eastAsia" w:ascii="宋体" w:hAnsi="宋体" w:cs="宋体"/>
          <w:spacing w:val="8"/>
          <w:kern w:val="0"/>
          <w:sz w:val="22"/>
          <w:u w:val="single"/>
          <w:lang w:bidi="ar"/>
        </w:rPr>
        <w:t>    </w:t>
      </w:r>
      <w:r>
        <w:rPr>
          <w:rFonts w:hint="eastAsia" w:ascii="宋体" w:hAnsi="宋体" w:cs="宋体"/>
          <w:spacing w:val="8"/>
          <w:kern w:val="0"/>
          <w:sz w:val="22"/>
          <w:lang w:bidi="ar"/>
        </w:rPr>
        <w:t>”。</w:t>
      </w:r>
    </w:p>
    <w:p>
      <w:pPr>
        <w:widowControl/>
        <w:spacing w:line="360" w:lineRule="auto"/>
        <w:jc w:val="left"/>
        <w:rPr>
          <w:rFonts w:ascii="宋体" w:hAnsi="宋体" w:cs="宋体"/>
          <w:b/>
          <w:bCs/>
          <w:kern w:val="0"/>
          <w:sz w:val="22"/>
          <w:lang w:bidi="ar"/>
        </w:rPr>
      </w:pPr>
      <w:r>
        <w:rPr>
          <w:rFonts w:hint="eastAsia" w:ascii="宋体" w:hAnsi="宋体" w:cs="宋体"/>
          <w:b/>
          <w:bCs/>
          <w:kern w:val="0"/>
          <w:sz w:val="22"/>
          <w:lang w:bidi="ar"/>
        </w:rPr>
        <w:t>三、语言文字运用（</w:t>
      </w:r>
      <w:r>
        <w:rPr>
          <w:rFonts w:ascii="Calibri" w:hAnsi="Calibri" w:cs="Calibri"/>
          <w:b/>
          <w:bCs/>
          <w:kern w:val="0"/>
          <w:sz w:val="22"/>
          <w:lang w:bidi="ar"/>
        </w:rPr>
        <w:t>20</w:t>
      </w:r>
      <w:r>
        <w:rPr>
          <w:rFonts w:hint="eastAsia" w:ascii="宋体" w:hAnsi="宋体" w:cs="宋体"/>
          <w:b/>
          <w:bCs/>
          <w:kern w:val="0"/>
          <w:sz w:val="22"/>
          <w:lang w:bidi="ar"/>
        </w:rPr>
        <w:t>分）</w:t>
      </w:r>
    </w:p>
    <w:p>
      <w:pPr>
        <w:widowControl/>
        <w:spacing w:line="360" w:lineRule="auto"/>
        <w:jc w:val="left"/>
        <w:rPr>
          <w:b/>
          <w:bCs/>
        </w:rPr>
      </w:pPr>
      <w:r>
        <w:rPr>
          <w:rFonts w:hint="eastAsia" w:ascii="宋体" w:hAnsi="宋体" w:cs="宋体"/>
          <w:b/>
          <w:bCs/>
          <w:kern w:val="0"/>
          <w:sz w:val="22"/>
          <w:lang w:bidi="ar"/>
        </w:rPr>
        <w:t>（一）语言文字运用</w:t>
      </w:r>
      <w:r>
        <w:rPr>
          <w:rFonts w:ascii="Calibri" w:hAnsi="Calibri" w:cs="Calibri"/>
          <w:b/>
          <w:bCs/>
          <w:kern w:val="0"/>
          <w:sz w:val="22"/>
          <w:lang w:bidi="ar"/>
        </w:rPr>
        <w:t>I</w:t>
      </w:r>
      <w:r>
        <w:rPr>
          <w:rFonts w:hint="eastAsia" w:ascii="宋体" w:hAnsi="宋体" w:cs="宋体"/>
          <w:b/>
          <w:bCs/>
          <w:kern w:val="0"/>
          <w:sz w:val="22"/>
          <w:lang w:bidi="ar"/>
        </w:rPr>
        <w:t>（本题共</w:t>
      </w:r>
      <w:r>
        <w:rPr>
          <w:rFonts w:ascii="Calibri" w:hAnsi="Calibri" w:cs="Calibri"/>
          <w:b/>
          <w:bCs/>
          <w:kern w:val="0"/>
          <w:sz w:val="22"/>
          <w:lang w:bidi="ar"/>
        </w:rPr>
        <w:t>3</w:t>
      </w:r>
      <w:r>
        <w:rPr>
          <w:rFonts w:hint="eastAsia" w:ascii="宋体" w:hAnsi="宋体" w:cs="宋体"/>
          <w:b/>
          <w:bCs/>
          <w:kern w:val="0"/>
          <w:sz w:val="22"/>
          <w:lang w:bidi="ar"/>
        </w:rPr>
        <w:t>小题，</w:t>
      </w:r>
      <w:r>
        <w:rPr>
          <w:rFonts w:ascii="Calibri" w:hAnsi="Calibri" w:cs="Calibri"/>
          <w:b/>
          <w:bCs/>
          <w:kern w:val="0"/>
          <w:sz w:val="22"/>
          <w:lang w:bidi="ar"/>
        </w:rPr>
        <w:t>9</w:t>
      </w:r>
      <w:r>
        <w:rPr>
          <w:rFonts w:hint="eastAsia" w:ascii="宋体" w:hAnsi="宋体" w:cs="宋体"/>
          <w:b/>
          <w:bCs/>
          <w:kern w:val="0"/>
          <w:sz w:val="22"/>
          <w:lang w:bidi="ar"/>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阅读下面的文字，完成</w:t>
      </w:r>
      <w:r>
        <w:rPr>
          <w:rFonts w:cs="Calibri"/>
          <w:color w:val="333333"/>
          <w:spacing w:val="8"/>
          <w:sz w:val="22"/>
          <w:szCs w:val="22"/>
          <w:shd w:val="clear" w:color="auto" w:fill="FFFFFF"/>
        </w:rPr>
        <w:t>18</w:t>
      </w:r>
      <w:r>
        <w:rPr>
          <w:rFonts w:hint="eastAsia" w:ascii="宋体" w:hAnsi="宋体" w:cs="宋体"/>
          <w:color w:val="333333"/>
          <w:spacing w:val="8"/>
          <w:sz w:val="22"/>
          <w:szCs w:val="22"/>
          <w:shd w:val="clear" w:color="auto" w:fill="FFFFFF"/>
        </w:rPr>
        <w:t>～</w:t>
      </w:r>
      <w:r>
        <w:rPr>
          <w:rFonts w:cs="Calibri"/>
          <w:color w:val="333333"/>
          <w:spacing w:val="8"/>
          <w:sz w:val="22"/>
          <w:szCs w:val="22"/>
          <w:shd w:val="clear" w:color="auto" w:fill="FFFFFF"/>
        </w:rPr>
        <w:t>20</w:t>
      </w:r>
      <w:r>
        <w:rPr>
          <w:rFonts w:hint="eastAsia" w:ascii="宋体" w:hAnsi="宋体" w:cs="宋体"/>
          <w:color w:val="333333"/>
          <w:spacing w:val="8"/>
          <w:sz w:val="22"/>
          <w:szCs w:val="22"/>
          <w:shd w:val="clear" w:color="auto" w:fill="FFFFFF"/>
        </w:rPr>
        <w:t>题。</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吃喝当然是人生一大乐事，如果生活在太，我们还能愉快地享用大餐吗？</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最早的太空餐是让人</w:t>
      </w:r>
      <w:r>
        <w:rPr>
          <w:rFonts w:hint="eastAsia" w:ascii="宋体" w:hAnsi="宋体" w:cs="宋体"/>
          <w:color w:val="333333"/>
          <w:spacing w:val="8"/>
          <w:sz w:val="22"/>
          <w:szCs w:val="22"/>
          <w:u w:val="single"/>
          <w:shd w:val="clear" w:color="auto" w:fill="FFFFFF"/>
        </w:rPr>
        <w:t>             </w:t>
      </w:r>
      <w:r>
        <w:rPr>
          <w:rFonts w:hint="eastAsia" w:ascii="宋体" w:hAnsi="宋体" w:cs="宋体"/>
          <w:color w:val="333333"/>
          <w:spacing w:val="8"/>
          <w:sz w:val="22"/>
          <w:szCs w:val="22"/>
          <w:shd w:val="clear" w:color="auto" w:fill="FFFFFF"/>
        </w:rPr>
        <w:t>的“牙膏”</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宇航员从管子里面挤出半流体的食物，不需要咀嚼便直接咽下去，没有咀嚼的快感没有多样的选择，首代宇航员的饮食条件相当艰苦。然而，吃货的生产力</w:t>
      </w:r>
      <w:r>
        <w:rPr>
          <w:rFonts w:hint="eastAsia" w:ascii="宋体" w:hAnsi="宋体" w:cs="宋体"/>
          <w:color w:val="333333"/>
          <w:spacing w:val="8"/>
          <w:sz w:val="22"/>
          <w:szCs w:val="22"/>
          <w:u w:val="single"/>
          <w:shd w:val="clear" w:color="auto" w:fill="FFFFFF"/>
        </w:rPr>
        <w:t>           </w:t>
      </w:r>
      <w:r>
        <w:rPr>
          <w:rFonts w:hint="eastAsia" w:ascii="宋体" w:hAnsi="宋体" w:cs="宋体"/>
          <w:color w:val="333333"/>
          <w:spacing w:val="8"/>
          <w:sz w:val="22"/>
          <w:szCs w:val="22"/>
          <w:shd w:val="clear" w:color="auto" w:fill="FFFFFF"/>
        </w:rPr>
        <w:t>，很快，（     ）。如今，宇航员们已能在太空中自如地使用各种餐具，与地面用餐相当接。与此同时，太空食品的种类也丰富起来。</w:t>
      </w:r>
      <w:r>
        <w:rPr>
          <w:rFonts w:hint="eastAsia" w:ascii="宋体" w:hAnsi="宋体" w:cs="宋体"/>
          <w:color w:val="333333"/>
          <w:spacing w:val="8"/>
          <w:sz w:val="22"/>
          <w:szCs w:val="22"/>
          <w:u w:val="single"/>
          <w:shd w:val="clear" w:color="auto" w:fill="FFFFFF"/>
        </w:rPr>
        <w:t>正因为目前国际空间站中有上百种餐品，使得宇航员可以自由选择自己的用餐计划然而这一用餐计划是每八天循环一次的</w:t>
      </w:r>
      <w:r>
        <w:rPr>
          <w:rFonts w:hint="eastAsia" w:ascii="宋体" w:hAnsi="宋体" w:cs="宋体"/>
          <w:color w:val="333333"/>
          <w:spacing w:val="8"/>
          <w:sz w:val="22"/>
          <w:szCs w:val="22"/>
          <w:shd w:val="clear" w:color="auto" w:fill="FFFFFF"/>
        </w:rPr>
        <w:t>。而且宇航员们还在不停地开发新的太空料理</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小饼干、寿司、花生酱冰棍，甚至是“昨的咖啡”一一采访中一位航天飞机的指挥官曾自豪地展示过一批再生水，而原料是什么，自然</w:t>
      </w:r>
      <w:r>
        <w:rPr>
          <w:rFonts w:hint="eastAsia" w:ascii="宋体" w:hAnsi="宋体" w:cs="宋体"/>
          <w:color w:val="333333"/>
          <w:spacing w:val="8"/>
          <w:sz w:val="22"/>
          <w:szCs w:val="22"/>
          <w:u w:val="single"/>
          <w:shd w:val="clear" w:color="auto" w:fill="FFFFFF"/>
        </w:rPr>
        <w:t>       </w:t>
      </w:r>
      <w:r>
        <w:rPr>
          <w:rFonts w:hint="eastAsia" w:ascii="宋体" w:hAnsi="宋体" w:cs="宋体"/>
          <w:color w:val="333333"/>
          <w:spacing w:val="8"/>
          <w:sz w:val="22"/>
          <w:szCs w:val="22"/>
          <w:shd w:val="clear" w:color="auto" w:fill="FFFFFF"/>
        </w:rPr>
        <w:t> 。</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然而，制订太空莱谱仍然受到很大的限制大部分蔬果在宇宙中最多只能保持两天鲜度，空间站中新鲜食品</w:t>
      </w:r>
      <w:r>
        <w:rPr>
          <w:rFonts w:hint="eastAsia" w:ascii="宋体" w:hAnsi="宋体" w:cs="宋体"/>
          <w:color w:val="333333"/>
          <w:spacing w:val="8"/>
          <w:sz w:val="22"/>
          <w:szCs w:val="22"/>
          <w:u w:val="single"/>
          <w:shd w:val="clear" w:color="auto" w:fill="FFFFFF"/>
        </w:rPr>
        <w:t>        </w:t>
      </w:r>
      <w:r>
        <w:rPr>
          <w:rFonts w:hint="eastAsia" w:ascii="宋体" w:hAnsi="宋体" w:cs="宋体"/>
          <w:color w:val="333333"/>
          <w:spacing w:val="8"/>
          <w:sz w:val="22"/>
          <w:szCs w:val="22"/>
          <w:shd w:val="clear" w:color="auto" w:fill="FFFFFF"/>
        </w:rPr>
        <w:t>，绝大多数食品只能脱水或加工成罐头运上太空。目前科学家们正想方设法解决这一难题。</w:t>
      </w:r>
    </w:p>
    <w:p>
      <w:pPr>
        <w:widowControl/>
        <w:numPr>
          <w:ilvl w:val="0"/>
          <w:numId w:val="12"/>
        </w:numPr>
        <w:spacing w:line="360" w:lineRule="auto"/>
        <w:jc w:val="left"/>
        <w:rPr>
          <w:rFonts w:ascii="宋体" w:hAnsi="宋体" w:cs="宋体"/>
          <w:spacing w:val="8"/>
          <w:kern w:val="0"/>
          <w:sz w:val="22"/>
          <w:lang w:bidi="ar"/>
        </w:rPr>
      </w:pPr>
      <w:r>
        <w:rPr>
          <w:rFonts w:hint="eastAsia" w:ascii="宋体" w:hAnsi="宋体" w:cs="宋体"/>
          <w:spacing w:val="8"/>
          <w:kern w:val="0"/>
          <w:sz w:val="22"/>
          <w:lang w:bidi="ar"/>
        </w:rPr>
        <w:t>依次填入文中横线上的词语，全都恰当的一项是（</w:t>
      </w:r>
      <w:r>
        <w:rPr>
          <w:rFonts w:ascii="Calibri" w:hAnsi="Calibri" w:cs="Calibri"/>
          <w:spacing w:val="8"/>
          <w:kern w:val="0"/>
          <w:sz w:val="22"/>
          <w:lang w:bidi="ar"/>
        </w:rPr>
        <w:t>3</w:t>
      </w:r>
      <w:r>
        <w:rPr>
          <w:rFonts w:hint="eastAsia" w:ascii="宋体" w:hAnsi="宋体" w:cs="宋体"/>
          <w:spacing w:val="8"/>
          <w:kern w:val="0"/>
          <w:sz w:val="22"/>
          <w:lang w:bidi="ar"/>
        </w:rPr>
        <w:t>分）</w:t>
      </w:r>
    </w:p>
    <w:p>
      <w:pPr>
        <w:widowControl/>
        <w:spacing w:line="360" w:lineRule="auto"/>
        <w:jc w:val="left"/>
      </w:pPr>
      <w:r>
        <w:rPr>
          <w:rFonts w:ascii="Calibri" w:hAnsi="Calibri" w:cs="Calibri"/>
          <w:spacing w:val="8"/>
          <w:kern w:val="0"/>
          <w:sz w:val="22"/>
          <w:lang w:bidi="ar"/>
        </w:rPr>
        <w:t>A.</w:t>
      </w:r>
      <w:r>
        <w:rPr>
          <w:rFonts w:hint="eastAsia" w:ascii="宋体" w:hAnsi="宋体" w:cs="宋体"/>
          <w:spacing w:val="8"/>
          <w:kern w:val="0"/>
          <w:sz w:val="22"/>
          <w:lang w:bidi="ar"/>
        </w:rPr>
        <w:t>望而却步  不胜枚举  不言而喻  寥寥无几</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B.</w:t>
      </w:r>
      <w:r>
        <w:rPr>
          <w:rFonts w:hint="eastAsia" w:ascii="宋体" w:hAnsi="宋体" w:cs="宋体"/>
          <w:spacing w:val="8"/>
          <w:kern w:val="0"/>
          <w:sz w:val="22"/>
          <w:lang w:bidi="ar"/>
        </w:rPr>
        <w:t>踌躇不前  不可低估  心照不宣  寥寥无几</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C.</w:t>
      </w:r>
      <w:r>
        <w:rPr>
          <w:rFonts w:hint="eastAsia" w:ascii="宋体" w:hAnsi="宋体" w:cs="宋体"/>
          <w:spacing w:val="8"/>
          <w:kern w:val="0"/>
          <w:sz w:val="22"/>
          <w:lang w:bidi="ar"/>
        </w:rPr>
        <w:t>望而却步  不可低估  不言而喻  极其稀缺</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D.</w:t>
      </w:r>
      <w:r>
        <w:rPr>
          <w:rFonts w:hint="eastAsia" w:ascii="宋体" w:hAnsi="宋体" w:cs="宋体"/>
          <w:spacing w:val="8"/>
          <w:kern w:val="0"/>
          <w:sz w:val="22"/>
          <w:lang w:bidi="ar"/>
        </w:rPr>
        <w:t>踌躇不前  不胜枚举  心照不宣  极其稀缺</w:t>
      </w:r>
    </w:p>
    <w:p>
      <w:pPr>
        <w:widowControl/>
        <w:spacing w:line="360" w:lineRule="auto"/>
        <w:jc w:val="left"/>
        <w:rPr>
          <w:rFonts w:ascii="宋体" w:hAnsi="宋体" w:cs="宋体"/>
          <w:kern w:val="0"/>
          <w:sz w:val="22"/>
          <w:lang w:bidi="ar"/>
        </w:rPr>
      </w:pPr>
      <w:r>
        <w:rPr>
          <w:rFonts w:ascii="Calibri" w:hAnsi="Calibri" w:cs="Calibri"/>
          <w:kern w:val="0"/>
          <w:sz w:val="22"/>
          <w:lang w:bidi="ar"/>
        </w:rPr>
        <w:t>19.</w:t>
      </w:r>
      <w:r>
        <w:rPr>
          <w:rFonts w:hint="eastAsia" w:ascii="宋体" w:hAnsi="宋体" w:cs="宋体"/>
          <w:kern w:val="0"/>
          <w:sz w:val="22"/>
          <w:lang w:bidi="ar"/>
        </w:rPr>
        <w:t>下列填入文中括号内的语句，衔接最恰当的一项是（</w:t>
      </w:r>
      <w:r>
        <w:rPr>
          <w:rFonts w:ascii="Calibri" w:hAnsi="Calibri" w:cs="Calibri"/>
          <w:kern w:val="0"/>
          <w:sz w:val="22"/>
          <w:lang w:bidi="ar"/>
        </w:rPr>
        <w:t>3</w:t>
      </w:r>
      <w:r>
        <w:rPr>
          <w:rFonts w:hint="eastAsia" w:ascii="宋体" w:hAnsi="宋体" w:cs="宋体"/>
          <w:kern w:val="0"/>
          <w:sz w:val="22"/>
          <w:lang w:bidi="ar"/>
        </w:rPr>
        <w:t>分）</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A</w:t>
      </w:r>
      <w:r>
        <w:rPr>
          <w:rFonts w:hint="eastAsia" w:ascii="宋体" w:hAnsi="宋体" w:cs="宋体"/>
          <w:spacing w:val="8"/>
          <w:kern w:val="0"/>
          <w:sz w:val="22"/>
          <w:lang w:bidi="ar"/>
        </w:rPr>
        <w:t>、人们就发明了种种能在无重力环境中使用的餐具，并且还有咖啡杯和煎锅</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B.</w:t>
      </w:r>
      <w:r>
        <w:rPr>
          <w:rFonts w:hint="eastAsia" w:ascii="宋体" w:hAnsi="宋体" w:cs="宋体"/>
          <w:spacing w:val="8"/>
          <w:kern w:val="0"/>
          <w:sz w:val="22"/>
          <w:lang w:bidi="ar"/>
        </w:rPr>
        <w:t>人们就发明了种种能在无重力环境中使用的具，甚至还有咖啡杯和煎锅</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C.</w:t>
      </w:r>
      <w:r>
        <w:rPr>
          <w:rFonts w:hint="eastAsia" w:ascii="宋体" w:hAnsi="宋体" w:cs="宋体"/>
          <w:spacing w:val="8"/>
          <w:kern w:val="0"/>
          <w:sz w:val="22"/>
          <w:lang w:bidi="ar"/>
        </w:rPr>
        <w:t>人们就将种种能在无重力环境中使用的餐发明出来，而且包括咖啡杯和煎锅</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D.</w:t>
      </w:r>
      <w:r>
        <w:rPr>
          <w:rFonts w:hint="eastAsia" w:ascii="宋体" w:hAnsi="宋体" w:cs="宋体"/>
          <w:spacing w:val="8"/>
          <w:kern w:val="0"/>
          <w:sz w:val="22"/>
          <w:lang w:bidi="ar"/>
        </w:rPr>
        <w:t>人们就将种种能在无重力环境中使用的具发明出来，还包括咖啡杯和煎锅</w:t>
      </w:r>
    </w:p>
    <w:p>
      <w:pPr>
        <w:widowControl/>
        <w:spacing w:line="360" w:lineRule="auto"/>
        <w:jc w:val="left"/>
        <w:rPr>
          <w:rFonts w:ascii="宋体" w:hAnsi="宋体" w:cs="宋体"/>
          <w:kern w:val="0"/>
          <w:sz w:val="22"/>
          <w:lang w:bidi="ar"/>
        </w:rPr>
      </w:pPr>
      <w:r>
        <w:rPr>
          <w:rFonts w:ascii="Calibri" w:hAnsi="Calibri" w:cs="Calibri"/>
          <w:kern w:val="0"/>
          <w:sz w:val="22"/>
          <w:lang w:bidi="ar"/>
        </w:rPr>
        <w:t>20.</w:t>
      </w:r>
      <w:r>
        <w:rPr>
          <w:rFonts w:hint="eastAsia" w:ascii="宋体" w:hAnsi="宋体" w:cs="宋体"/>
          <w:kern w:val="0"/>
          <w:sz w:val="22"/>
          <w:lang w:bidi="ar"/>
        </w:rPr>
        <w:t>文中画波浪线的句子有语病，下列修改最恰当的一项是（</w:t>
      </w:r>
      <w:r>
        <w:rPr>
          <w:rFonts w:ascii="Calibri" w:hAnsi="Calibri" w:cs="Calibri"/>
          <w:kern w:val="0"/>
          <w:sz w:val="22"/>
          <w:lang w:bidi="ar"/>
        </w:rPr>
        <w:t>3</w:t>
      </w:r>
      <w:r>
        <w:rPr>
          <w:rFonts w:hint="eastAsia" w:ascii="宋体" w:hAnsi="宋体" w:cs="宋体"/>
          <w:kern w:val="0"/>
          <w:sz w:val="22"/>
          <w:lang w:bidi="ar"/>
        </w:rPr>
        <w:t>分）</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A.</w:t>
      </w:r>
      <w:r>
        <w:rPr>
          <w:rFonts w:hint="eastAsia" w:ascii="宋体" w:hAnsi="宋体" w:cs="宋体"/>
          <w:spacing w:val="8"/>
          <w:kern w:val="0"/>
          <w:sz w:val="22"/>
          <w:lang w:bidi="ar"/>
        </w:rPr>
        <w:t>目前国际空间站中有上百种餐品，宇航可以自由选择自己的用餐计划一虽然这一用餐计划是每八天循环一次的。</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B.</w:t>
      </w:r>
      <w:r>
        <w:rPr>
          <w:rFonts w:hint="eastAsia" w:ascii="宋体" w:hAnsi="宋体" w:cs="宋体"/>
          <w:spacing w:val="8"/>
          <w:kern w:val="0"/>
          <w:sz w:val="22"/>
          <w:lang w:bidi="ar"/>
        </w:rPr>
        <w:t>正因为目前国际空间站中有上百种餐品，使得宇航员可以自由选择自己的用餐计划一虽然这一用餐计划是每八天循环一次的。</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C.</w:t>
      </w:r>
      <w:r>
        <w:rPr>
          <w:rFonts w:hint="eastAsia" w:ascii="宋体" w:hAnsi="宋体" w:cs="宋体"/>
          <w:spacing w:val="8"/>
          <w:kern w:val="0"/>
          <w:sz w:val="22"/>
          <w:lang w:bidi="ar"/>
        </w:rPr>
        <w:t>正因为目前国际空间站中有上百种餐品，以宇航员可以自由选择自己的用餐计划然而这一用餐计划是每八天循环一次的。</w:t>
      </w:r>
    </w:p>
    <w:p>
      <w:pPr>
        <w:widowControl/>
        <w:spacing w:line="360" w:lineRule="auto"/>
        <w:jc w:val="left"/>
        <w:rPr>
          <w:rFonts w:ascii="宋体" w:hAnsi="宋体" w:cs="宋体"/>
          <w:spacing w:val="8"/>
          <w:kern w:val="0"/>
          <w:sz w:val="22"/>
          <w:lang w:bidi="ar"/>
        </w:rPr>
      </w:pPr>
      <w:r>
        <w:rPr>
          <w:rFonts w:ascii="Calibri" w:hAnsi="Calibri" w:cs="Calibri"/>
          <w:spacing w:val="8"/>
          <w:kern w:val="0"/>
          <w:sz w:val="22"/>
          <w:lang w:bidi="ar"/>
        </w:rPr>
        <w:t>D.</w:t>
      </w:r>
      <w:r>
        <w:rPr>
          <w:rFonts w:hint="eastAsia" w:ascii="宋体" w:hAnsi="宋体" w:cs="宋体"/>
          <w:spacing w:val="8"/>
          <w:kern w:val="0"/>
          <w:sz w:val="22"/>
          <w:lang w:bidi="ar"/>
        </w:rPr>
        <w:t>目前国际空间站中有上百种餐品，这使得宇航员可以自由选择自己的用餐计划然而这一用餐计划是每八天循环一次的。</w:t>
      </w:r>
    </w:p>
    <w:p>
      <w:pPr>
        <w:widowControl/>
        <w:spacing w:line="360" w:lineRule="auto"/>
        <w:jc w:val="left"/>
        <w:rPr>
          <w:b/>
          <w:bCs/>
        </w:rPr>
      </w:pPr>
      <w:r>
        <w:rPr>
          <w:rFonts w:hint="eastAsia" w:ascii="宋体" w:hAnsi="宋体" w:cs="宋体"/>
          <w:b/>
          <w:bCs/>
          <w:kern w:val="0"/>
          <w:sz w:val="22"/>
          <w:lang w:bidi="ar"/>
        </w:rPr>
        <w:t>（二）语言文字运用</w:t>
      </w:r>
      <w:r>
        <w:rPr>
          <w:rFonts w:ascii="Calibri" w:hAnsi="Calibri" w:cs="Calibri"/>
          <w:b/>
          <w:bCs/>
          <w:kern w:val="0"/>
          <w:sz w:val="22"/>
          <w:lang w:bidi="ar"/>
        </w:rPr>
        <w:t>I</w:t>
      </w:r>
      <w:r>
        <w:rPr>
          <w:rFonts w:hint="eastAsia" w:ascii="宋体" w:hAnsi="宋体" w:cs="宋体"/>
          <w:b/>
          <w:bCs/>
          <w:kern w:val="0"/>
          <w:sz w:val="22"/>
          <w:lang w:bidi="ar"/>
        </w:rPr>
        <w:t>Ⅱ（本题共</w:t>
      </w:r>
      <w:r>
        <w:rPr>
          <w:rFonts w:ascii="Calibri" w:hAnsi="Calibri" w:cs="Calibri"/>
          <w:b/>
          <w:bCs/>
          <w:kern w:val="0"/>
          <w:sz w:val="22"/>
          <w:lang w:bidi="ar"/>
        </w:rPr>
        <w:t>2</w:t>
      </w:r>
      <w:r>
        <w:rPr>
          <w:rFonts w:hint="eastAsia" w:ascii="宋体" w:hAnsi="宋体" w:cs="宋体"/>
          <w:b/>
          <w:bCs/>
          <w:kern w:val="0"/>
          <w:sz w:val="22"/>
          <w:lang w:bidi="ar"/>
        </w:rPr>
        <w:t>小题，</w:t>
      </w:r>
      <w:r>
        <w:rPr>
          <w:rFonts w:ascii="Calibri" w:hAnsi="Calibri" w:cs="Calibri"/>
          <w:b/>
          <w:bCs/>
          <w:kern w:val="0"/>
          <w:sz w:val="22"/>
          <w:lang w:bidi="ar"/>
        </w:rPr>
        <w:t>11</w:t>
      </w:r>
      <w:r>
        <w:rPr>
          <w:rFonts w:hint="eastAsia" w:ascii="宋体" w:hAnsi="宋体" w:cs="宋体"/>
          <w:b/>
          <w:bCs/>
          <w:kern w:val="0"/>
          <w:sz w:val="22"/>
          <w:lang w:bidi="ar"/>
        </w:rPr>
        <w:t>分）</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阅读下面的文字，完成</w:t>
      </w:r>
      <w:r>
        <w:rPr>
          <w:rFonts w:cs="Calibri"/>
          <w:color w:val="333333"/>
          <w:spacing w:val="8"/>
          <w:sz w:val="22"/>
          <w:szCs w:val="22"/>
          <w:shd w:val="clear" w:color="auto" w:fill="FFFFFF"/>
        </w:rPr>
        <w:t>21</w:t>
      </w:r>
      <w:r>
        <w:rPr>
          <w:rFonts w:hint="eastAsia" w:ascii="宋体" w:hAnsi="宋体" w:cs="宋体"/>
          <w:color w:val="333333"/>
          <w:spacing w:val="8"/>
          <w:sz w:val="22"/>
          <w:szCs w:val="22"/>
          <w:shd w:val="clear" w:color="auto" w:fill="FFFFFF"/>
        </w:rPr>
        <w:t>～</w:t>
      </w:r>
      <w:r>
        <w:rPr>
          <w:rFonts w:cs="Calibri"/>
          <w:color w:val="333333"/>
          <w:spacing w:val="8"/>
          <w:sz w:val="22"/>
          <w:szCs w:val="22"/>
          <w:shd w:val="clear" w:color="auto" w:fill="FFFFFF"/>
        </w:rPr>
        <w:t>22</w:t>
      </w:r>
      <w:r>
        <w:rPr>
          <w:rFonts w:hint="eastAsia" w:ascii="宋体" w:hAnsi="宋体" w:cs="宋体"/>
          <w:color w:val="333333"/>
          <w:spacing w:val="8"/>
          <w:sz w:val="22"/>
          <w:szCs w:val="22"/>
          <w:shd w:val="clear" w:color="auto" w:fill="FFFFFF"/>
        </w:rPr>
        <w:t>题。</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东西方文化不同，艺术的表现也不同。一般来，东方艺术重主观，</w:t>
      </w:r>
      <w:r>
        <w:rPr>
          <w:rFonts w:hint="eastAsia" w:ascii="宋体" w:hAnsi="宋体" w:cs="宋体"/>
          <w:color w:val="333333"/>
          <w:spacing w:val="8"/>
          <w:sz w:val="22"/>
          <w:szCs w:val="22"/>
          <w:u w:val="single"/>
          <w:shd w:val="clear" w:color="auto" w:fill="FFFFFF"/>
        </w:rPr>
        <w:t>①</w:t>
      </w:r>
      <w:r>
        <w:rPr>
          <w:rFonts w:hint="eastAsia" w:ascii="宋体" w:hAnsi="宋体" w:cs="宋体"/>
          <w:color w:val="333333"/>
          <w:spacing w:val="8"/>
          <w:sz w:val="22"/>
          <w:szCs w:val="22"/>
          <w:shd w:val="clear" w:color="auto" w:fill="FFFFFF"/>
        </w:rPr>
        <w:t>。表现在绘画上，西洋画重写实，重形似，而中国画重神韵，重意境。</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中国画通常</w:t>
      </w:r>
      <w:r>
        <w:rPr>
          <w:rFonts w:cs="Calibri"/>
          <w:color w:val="333333"/>
          <w:spacing w:val="8"/>
          <w:sz w:val="22"/>
          <w:szCs w:val="22"/>
          <w:u w:val="single"/>
          <w:shd w:val="clear" w:color="auto" w:fill="FFFFFF"/>
        </w:rPr>
        <w:t>_</w:t>
      </w:r>
      <w:r>
        <w:rPr>
          <w:rFonts w:hint="eastAsia" w:ascii="宋体" w:hAnsi="宋体" w:cs="宋体"/>
          <w:color w:val="333333"/>
          <w:spacing w:val="8"/>
          <w:sz w:val="22"/>
          <w:szCs w:val="22"/>
          <w:u w:val="single"/>
          <w:shd w:val="clear" w:color="auto" w:fill="FFFFFF"/>
        </w:rPr>
        <w:t>②</w:t>
      </w:r>
      <w:r>
        <w:rPr>
          <w:rFonts w:hint="eastAsia" w:ascii="宋体" w:hAnsi="宋体" w:cs="宋体"/>
          <w:color w:val="333333"/>
          <w:spacing w:val="8"/>
          <w:sz w:val="22"/>
          <w:szCs w:val="22"/>
          <w:shd w:val="clear" w:color="auto" w:fill="FFFFFF"/>
        </w:rPr>
        <w:t>。这看起来是以题材为标准类，其实是用艺术表现了一些独特的观念和思想，即中国画概括了自然和人生三个方面</w:t>
      </w:r>
      <w:r>
        <w:rPr>
          <w:rFonts w:cs="Calibri"/>
          <w:color w:val="333333"/>
          <w:spacing w:val="8"/>
          <w:sz w:val="22"/>
          <w:szCs w:val="22"/>
          <w:shd w:val="clear" w:color="auto" w:fill="FFFFFF"/>
        </w:rPr>
        <w:t>:</w:t>
      </w:r>
      <w:r>
        <w:rPr>
          <w:rFonts w:hint="eastAsia" w:ascii="宋体" w:hAnsi="宋体" w:cs="宋体"/>
          <w:color w:val="333333"/>
          <w:spacing w:val="8"/>
          <w:sz w:val="22"/>
          <w:szCs w:val="22"/>
          <w:shd w:val="clear" w:color="auto" w:fill="FFFFFF"/>
        </w:rPr>
        <w:t>人物画表现的是人类社会中人与人之间的关系；山水画表现的是</w:t>
      </w:r>
      <w:r>
        <w:rPr>
          <w:rFonts w:hint="eastAsia" w:ascii="宋体" w:hAnsi="宋体" w:cs="宋体"/>
          <w:color w:val="333333"/>
          <w:spacing w:val="8"/>
          <w:sz w:val="22"/>
          <w:szCs w:val="22"/>
          <w:u w:val="single"/>
          <w:shd w:val="clear" w:color="auto" w:fill="FFFFFF"/>
        </w:rPr>
        <w:t>③</w:t>
      </w:r>
      <w:r>
        <w:rPr>
          <w:rFonts w:hint="eastAsia" w:ascii="宋体" w:hAnsi="宋体" w:cs="宋体"/>
          <w:color w:val="333333"/>
          <w:spacing w:val="8"/>
          <w:sz w:val="22"/>
          <w:szCs w:val="22"/>
          <w:shd w:val="clear" w:color="auto" w:fill="FFFFFF"/>
        </w:rPr>
        <w:t>，将与自然融为一体；花鸟画则表现大自然的各种生命与人的和谐相处。中国画的分类，体现了中华民族传统的哲学观念和审美观。</w:t>
      </w:r>
    </w:p>
    <w:p>
      <w:pPr>
        <w:pStyle w:val="4"/>
        <w:widowControl/>
        <w:shd w:val="clear" w:color="auto" w:fill="FFFFFF"/>
        <w:spacing w:beforeAutospacing="0" w:afterAutospacing="0" w:line="360" w:lineRule="auto"/>
        <w:ind w:firstLine="420"/>
        <w:jc w:val="both"/>
        <w:rPr>
          <w:rFonts w:ascii="微软雅黑" w:hAnsi="微软雅黑" w:eastAsia="微软雅黑" w:cs="微软雅黑"/>
          <w:color w:val="333333"/>
          <w:spacing w:val="8"/>
          <w:sz w:val="25"/>
          <w:szCs w:val="25"/>
        </w:rPr>
      </w:pPr>
      <w:r>
        <w:rPr>
          <w:rFonts w:hint="eastAsia" w:ascii="宋体" w:hAnsi="宋体" w:cs="宋体"/>
          <w:color w:val="333333"/>
          <w:spacing w:val="8"/>
          <w:sz w:val="22"/>
          <w:szCs w:val="22"/>
          <w:shd w:val="clear" w:color="auto" w:fill="FFFFFF"/>
        </w:rPr>
        <w:t>中国画讲究虚实相生的意境美。老舍曾请齐石以“蛙声十里出山泉”为题作画十里蛙声，如何入画？潺潺山泉，如何表达白石老人思考良久，终于画成了一幅经典之作</w:t>
      </w:r>
      <w:r>
        <w:rPr>
          <w:rFonts w:cs="Calibri"/>
          <w:color w:val="333333"/>
          <w:spacing w:val="8"/>
          <w:sz w:val="22"/>
          <w:szCs w:val="22"/>
          <w:shd w:val="clear" w:color="auto" w:fill="FFFFFF"/>
        </w:rPr>
        <w:t>:</w:t>
      </w:r>
      <w:r>
        <w:rPr>
          <w:rFonts w:hint="eastAsia" w:ascii="宋体" w:hAnsi="宋体" w:cs="宋体"/>
          <w:color w:val="333333"/>
          <w:spacing w:val="8"/>
          <w:sz w:val="22"/>
          <w:szCs w:val="22"/>
          <w:u w:val="single"/>
          <w:shd w:val="clear" w:color="auto" w:fill="FFFFFF"/>
        </w:rPr>
        <w:t>六尾蝌蚪在山峦映衬下的山涧内的乱石之中不断涌出的潺潺清泉里摇曳着尾巴顺流而下</w:t>
      </w:r>
      <w:r>
        <w:rPr>
          <w:rFonts w:hint="eastAsia" w:ascii="宋体" w:hAnsi="宋体" w:cs="宋体"/>
          <w:color w:val="333333"/>
          <w:spacing w:val="8"/>
          <w:sz w:val="22"/>
          <w:szCs w:val="22"/>
          <w:shd w:val="clear" w:color="auto" w:fill="FFFFFF"/>
        </w:rPr>
        <w:t>。看过此画的人无不拍案叫绝。</w:t>
      </w:r>
    </w:p>
    <w:p>
      <w:pPr>
        <w:widowControl/>
        <w:numPr>
          <w:ilvl w:val="0"/>
          <w:numId w:val="15"/>
        </w:numPr>
        <w:spacing w:line="360" w:lineRule="auto"/>
        <w:jc w:val="left"/>
        <w:rPr>
          <w:rFonts w:ascii="宋体" w:hAnsi="宋体" w:cs="宋体"/>
          <w:kern w:val="0"/>
          <w:sz w:val="22"/>
          <w:lang w:bidi="ar"/>
        </w:rPr>
      </w:pPr>
      <w:r>
        <w:rPr>
          <w:rFonts w:hint="eastAsia" w:ascii="宋体" w:hAnsi="宋体" w:cs="宋体"/>
          <w:kern w:val="0"/>
          <w:sz w:val="22"/>
          <w:lang w:bidi="ar"/>
        </w:rPr>
        <w:t>请在文中横线处补写恰当的语句，使整段文字意完整连贯，内容贴切，逻辑严密，每处不超过</w:t>
      </w:r>
      <w:r>
        <w:rPr>
          <w:rFonts w:ascii="Calibri" w:hAnsi="Calibri" w:cs="Calibri"/>
          <w:kern w:val="0"/>
          <w:sz w:val="22"/>
          <w:lang w:bidi="ar"/>
        </w:rPr>
        <w:t>15</w:t>
      </w:r>
      <w:r>
        <w:rPr>
          <w:rFonts w:hint="eastAsia" w:ascii="宋体" w:hAnsi="宋体" w:cs="宋体"/>
          <w:kern w:val="0"/>
          <w:sz w:val="22"/>
          <w:lang w:bidi="ar"/>
        </w:rPr>
        <w:t>个字。（</w:t>
      </w:r>
      <w:r>
        <w:rPr>
          <w:rFonts w:ascii="Calibri" w:hAnsi="Calibri" w:cs="Calibri"/>
          <w:kern w:val="0"/>
          <w:sz w:val="22"/>
          <w:lang w:bidi="ar"/>
        </w:rPr>
        <w:t>6</w:t>
      </w:r>
      <w:r>
        <w:rPr>
          <w:rFonts w:hint="eastAsia" w:ascii="宋体" w:hAnsi="宋体" w:cs="宋体"/>
          <w:kern w:val="0"/>
          <w:sz w:val="22"/>
          <w:lang w:bidi="ar"/>
        </w:rPr>
        <w:t>分）</w:t>
      </w:r>
    </w:p>
    <w:p>
      <w:pPr>
        <w:widowControl/>
        <w:numPr>
          <w:ilvl w:val="0"/>
          <w:numId w:val="15"/>
        </w:numPr>
        <w:spacing w:line="360" w:lineRule="auto"/>
        <w:jc w:val="left"/>
        <w:rPr>
          <w:rFonts w:ascii="宋体" w:hAnsi="宋体" w:cs="宋体"/>
          <w:kern w:val="0"/>
          <w:sz w:val="22"/>
          <w:lang w:bidi="ar"/>
        </w:rPr>
      </w:pPr>
      <w:r>
        <w:rPr>
          <w:rFonts w:hint="eastAsia" w:ascii="宋体" w:hAnsi="宋体" w:cs="宋体"/>
          <w:kern w:val="0"/>
          <w:sz w:val="22"/>
          <w:lang w:bidi="ar"/>
        </w:rPr>
        <w:t>文中画波浪线处是个长句，请改成几个较的语句。可以改变语序、少量增删词语，但不得改变原意。（</w:t>
      </w:r>
      <w:r>
        <w:rPr>
          <w:rFonts w:ascii="Calibri" w:hAnsi="Calibri" w:cs="Calibri"/>
          <w:kern w:val="0"/>
          <w:sz w:val="22"/>
          <w:lang w:bidi="ar"/>
        </w:rPr>
        <w:t>5</w:t>
      </w:r>
      <w:r>
        <w:rPr>
          <w:rFonts w:hint="eastAsia" w:ascii="宋体" w:hAnsi="宋体" w:cs="宋体"/>
          <w:kern w:val="0"/>
          <w:sz w:val="22"/>
          <w:lang w:bidi="ar"/>
        </w:rPr>
        <w:t>分）</w:t>
      </w:r>
    </w:p>
    <w:p>
      <w:pPr>
        <w:widowControl/>
        <w:spacing w:line="360" w:lineRule="auto"/>
        <w:jc w:val="left"/>
        <w:rPr>
          <w:rFonts w:ascii="宋体" w:hAnsi="宋体" w:cs="宋体"/>
          <w:kern w:val="0"/>
          <w:sz w:val="22"/>
          <w:lang w:bidi="ar"/>
        </w:rPr>
      </w:pPr>
    </w:p>
    <w:p>
      <w:pPr>
        <w:widowControl/>
        <w:spacing w:line="360" w:lineRule="auto"/>
        <w:jc w:val="left"/>
        <w:rPr>
          <w:rFonts w:ascii="宋体" w:hAnsi="宋体" w:cs="宋体"/>
          <w:kern w:val="0"/>
          <w:sz w:val="22"/>
          <w:lang w:bidi="ar"/>
        </w:rPr>
      </w:pPr>
    </w:p>
    <w:p>
      <w:pPr>
        <w:widowControl/>
        <w:spacing w:line="360" w:lineRule="auto"/>
        <w:jc w:val="left"/>
        <w:rPr>
          <w:rFonts w:ascii="宋体" w:hAnsi="宋体" w:cs="宋体"/>
          <w:kern w:val="0"/>
          <w:sz w:val="22"/>
          <w:lang w:bidi="ar"/>
        </w:rPr>
      </w:pPr>
    </w:p>
    <w:p>
      <w:pPr>
        <w:widowControl/>
        <w:spacing w:line="360" w:lineRule="auto"/>
        <w:jc w:val="left"/>
        <w:rPr>
          <w:rFonts w:ascii="宋体" w:hAnsi="宋体" w:cs="宋体"/>
          <w:kern w:val="0"/>
          <w:sz w:val="22"/>
          <w:lang w:bidi="ar"/>
        </w:rPr>
      </w:pPr>
    </w:p>
    <w:p>
      <w:pPr>
        <w:widowControl/>
        <w:spacing w:line="360" w:lineRule="auto"/>
        <w:jc w:val="left"/>
        <w:rPr>
          <w:rFonts w:ascii="宋体" w:hAnsi="宋体" w:cs="宋体"/>
          <w:kern w:val="0"/>
          <w:sz w:val="22"/>
          <w:lang w:bidi="ar"/>
        </w:rPr>
      </w:pPr>
    </w:p>
    <w:p>
      <w:pPr>
        <w:widowControl/>
        <w:spacing w:line="360" w:lineRule="auto"/>
        <w:jc w:val="left"/>
        <w:rPr>
          <w:rFonts w:ascii="宋体" w:hAnsi="宋体" w:cs="宋体"/>
          <w:kern w:val="0"/>
          <w:sz w:val="22"/>
          <w:lang w:bidi="ar"/>
        </w:rPr>
      </w:pPr>
    </w:p>
    <w:p>
      <w:pPr>
        <w:widowControl/>
        <w:spacing w:line="360" w:lineRule="auto"/>
        <w:jc w:val="left"/>
        <w:rPr>
          <w:rFonts w:ascii="宋体" w:hAnsi="宋体" w:cs="宋体"/>
          <w:kern w:val="0"/>
          <w:sz w:val="22"/>
          <w:lang w:bidi="ar"/>
        </w:rPr>
      </w:pPr>
    </w:p>
    <w:p>
      <w:pPr>
        <w:widowControl/>
        <w:spacing w:line="360" w:lineRule="auto"/>
        <w:jc w:val="left"/>
        <w:rPr>
          <w:rFonts w:ascii="宋体" w:hAnsi="宋体" w:cs="宋体"/>
          <w:kern w:val="0"/>
          <w:sz w:val="22"/>
          <w:lang w:bidi="ar"/>
        </w:rPr>
      </w:pPr>
    </w:p>
    <w:p>
      <w:pPr>
        <w:widowControl/>
        <w:spacing w:line="360" w:lineRule="auto"/>
        <w:jc w:val="left"/>
        <w:rPr>
          <w:rFonts w:hint="eastAsia" w:ascii="宋体" w:hAnsi="宋体" w:cs="宋体"/>
          <w:kern w:val="0"/>
          <w:sz w:val="22"/>
          <w:lang w:bidi="ar"/>
        </w:rPr>
      </w:pPr>
    </w:p>
    <w:p>
      <w:pPr>
        <w:pStyle w:val="4"/>
        <w:widowControl/>
        <w:shd w:val="clear" w:color="auto" w:fill="FFFFFF"/>
        <w:spacing w:beforeAutospacing="0" w:afterAutospacing="0" w:line="360" w:lineRule="auto"/>
        <w:jc w:val="both"/>
        <w:rPr>
          <w:rFonts w:ascii="微软雅黑" w:hAnsi="微软雅黑" w:eastAsia="微软雅黑" w:cs="微软雅黑"/>
          <w:color w:val="333333"/>
          <w:spacing w:val="8"/>
          <w:sz w:val="25"/>
          <w:szCs w:val="25"/>
        </w:rPr>
      </w:pPr>
      <w:r>
        <w:rPr>
          <w:rFonts w:eastAsia="微软雅黑" w:cs="Calibri"/>
          <w:color w:val="333333"/>
          <w:spacing w:val="8"/>
          <w:sz w:val="22"/>
          <w:szCs w:val="22"/>
          <w:shd w:val="clear" w:color="auto" w:fill="FFFFFF"/>
        </w:rPr>
        <w:t>23.</w:t>
      </w:r>
      <w:r>
        <w:rPr>
          <w:rStyle w:val="7"/>
          <w:rFonts w:hint="eastAsia" w:ascii="宋体" w:hAnsi="宋体" w:cs="宋体"/>
          <w:color w:val="333333"/>
          <w:spacing w:val="8"/>
          <w:sz w:val="22"/>
          <w:szCs w:val="22"/>
          <w:shd w:val="clear" w:color="auto" w:fill="FFFFFF"/>
        </w:rPr>
        <w:t> 作文（全国新高考Ⅱ卷作文）</w:t>
      </w:r>
    </w:p>
    <w:p>
      <w:pPr>
        <w:pStyle w:val="4"/>
        <w:widowControl/>
        <w:shd w:val="clear" w:color="auto" w:fill="FFFFFF"/>
        <w:spacing w:beforeAutospacing="0" w:afterAutospacing="0" w:line="360" w:lineRule="auto"/>
        <w:jc w:val="both"/>
        <w:rPr>
          <w:rFonts w:eastAsia="微软雅黑" w:cs="Calibri"/>
          <w:color w:val="333333"/>
          <w:spacing w:val="8"/>
          <w:sz w:val="22"/>
          <w:szCs w:val="22"/>
          <w:shd w:val="clear" w:color="auto" w:fill="FFFFFF"/>
        </w:rPr>
      </w:pPr>
      <w:r>
        <w:rPr>
          <w:rFonts w:eastAsia="微软雅黑" w:cs="Calibri"/>
          <w:color w:val="333333"/>
          <w:spacing w:val="8"/>
          <w:sz w:val="22"/>
          <w:szCs w:val="22"/>
          <w:shd w:val="clear" w:color="auto" w:fill="FFFFFF"/>
        </w:rPr>
        <w:t>阅读下面的材料，根据要求写作。</w:t>
      </w:r>
    </w:p>
    <w:p>
      <w:pPr>
        <w:pStyle w:val="4"/>
        <w:widowControl/>
        <w:shd w:val="clear" w:color="auto" w:fill="FFFFFF"/>
        <w:spacing w:beforeAutospacing="0" w:afterAutospacing="0" w:line="360" w:lineRule="auto"/>
        <w:jc w:val="both"/>
        <w:rPr>
          <w:rFonts w:eastAsia="微软雅黑" w:cs="Calibri"/>
          <w:color w:val="333333"/>
          <w:spacing w:val="8"/>
          <w:sz w:val="22"/>
          <w:szCs w:val="22"/>
          <w:shd w:val="clear" w:color="auto" w:fill="FFFFFF"/>
        </w:rPr>
      </w:pPr>
      <w:r>
        <w:drawing>
          <wp:inline distT="0" distB="0" distL="114300" distR="114300">
            <wp:extent cx="5273675" cy="3206115"/>
            <wp:effectExtent l="0" t="0" r="3175" b="1333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0"/>
                    <a:stretch>
                      <a:fillRect/>
                    </a:stretch>
                  </pic:blipFill>
                  <pic:spPr>
                    <a:xfrm>
                      <a:off x="0" y="0"/>
                      <a:ext cx="5273675" cy="3206115"/>
                    </a:xfrm>
                    <a:prstGeom prst="rect">
                      <a:avLst/>
                    </a:prstGeom>
                    <a:noFill/>
                    <a:ln>
                      <a:noFill/>
                    </a:ln>
                  </pic:spPr>
                </pic:pic>
              </a:graphicData>
            </a:graphic>
          </wp:inline>
        </w:drawing>
      </w:r>
      <w:r>
        <w:drawing>
          <wp:inline distT="0" distB="0" distL="114300" distR="114300">
            <wp:extent cx="5273040" cy="3550285"/>
            <wp:effectExtent l="0" t="0" r="3810" b="1206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1"/>
                    <a:stretch>
                      <a:fillRect/>
                    </a:stretch>
                  </pic:blipFill>
                  <pic:spPr>
                    <a:xfrm>
                      <a:off x="0" y="0"/>
                      <a:ext cx="5273040" cy="3550285"/>
                    </a:xfrm>
                    <a:prstGeom prst="rect">
                      <a:avLst/>
                    </a:prstGeom>
                    <a:noFill/>
                    <a:ln>
                      <a:noFill/>
                    </a:ln>
                  </pic:spPr>
                </pic:pic>
              </a:graphicData>
            </a:graphic>
          </wp:inline>
        </w:drawing>
      </w:r>
    </w:p>
    <w:p>
      <w:pPr>
        <w:spacing w:line="360" w:lineRule="auto"/>
        <w:jc w:val="center"/>
        <w:rPr>
          <w:color w:val="0000FF"/>
        </w:rPr>
      </w:pPr>
      <w:r>
        <w:rPr>
          <w:color w:val="0000FF"/>
        </w:rPr>
        <w:t>（唐光雨漫画作品，有改动）</w:t>
      </w:r>
    </w:p>
    <w:p>
      <w:pPr>
        <w:spacing w:line="360" w:lineRule="auto"/>
        <w:jc w:val="center"/>
        <w:rPr>
          <w:color w:val="0000FF"/>
        </w:rPr>
      </w:pPr>
      <w:r>
        <w:rPr>
          <w:color w:val="0000FF"/>
        </w:rPr>
        <w:t>[</w:t>
      </w:r>
      <w:r>
        <w:rPr>
          <w:rFonts w:hint="eastAsia"/>
          <w:color w:val="0000FF"/>
        </w:rPr>
        <w:t>注</w:t>
      </w:r>
      <w:r>
        <w:rPr>
          <w:color w:val="0000FF"/>
        </w:rPr>
        <w:t>]</w:t>
      </w:r>
      <w:r>
        <w:rPr>
          <w:rFonts w:hint="eastAsia"/>
          <w:color w:val="0000FF"/>
        </w:rPr>
        <w:t>描红</w:t>
      </w:r>
      <w:r>
        <w:rPr>
          <w:color w:val="0000FF"/>
        </w:rPr>
        <w:t>:</w:t>
      </w:r>
      <w:r>
        <w:rPr>
          <w:rFonts w:hint="eastAsia"/>
          <w:color w:val="0000FF"/>
        </w:rPr>
        <w:t>用毛笔蘸墨在红模子上描着写字。</w:t>
      </w:r>
    </w:p>
    <w:p>
      <w:pPr>
        <w:spacing w:line="360" w:lineRule="auto"/>
      </w:pPr>
      <w:r>
        <w:t>请整体把握漫画的内容和寓意写一篇文章，反映你的认识与评价、鉴别与取舍，体现新时代青年的思考。</w:t>
      </w:r>
    </w:p>
    <w:p>
      <w:pPr>
        <w:tabs>
          <w:tab w:val="left" w:pos="4536"/>
        </w:tabs>
        <w:adjustRightInd w:val="0"/>
        <w:spacing w:before="120" w:after="120" w:line="360" w:lineRule="auto"/>
        <w:rPr>
          <w:rFonts w:eastAsia="黑体"/>
          <w:szCs w:val="21"/>
        </w:rPr>
      </w:pPr>
      <w:r>
        <w:rPr>
          <w:rFonts w:hint="eastAsia"/>
        </w:rPr>
        <w:t>要求：选好角度，确定立意，明确文体，自拟标题；不要套作，不得抄袭；不得泄露个人信息；不少于</w:t>
      </w:r>
      <w:r>
        <w:t>800</w:t>
      </w:r>
      <w:r>
        <w:rPr>
          <w:rFonts w:hint="eastAsia"/>
        </w:rPr>
        <w:t>字。</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黑体" w:hAnsi="黑体" w:eastAsia="黑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tab/>
    </w:r>
  </w:p>
  <w:p>
    <w:pPr>
      <w:pStyle w:val="3"/>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02F74"/>
    <w:multiLevelType w:val="singleLevel"/>
    <w:tmpl w:val="85B02F74"/>
    <w:lvl w:ilvl="0" w:tentative="0">
      <w:start w:val="1"/>
      <w:numFmt w:val="upperLetter"/>
      <w:lvlText w:val="%1."/>
      <w:lvlJc w:val="left"/>
      <w:pPr>
        <w:tabs>
          <w:tab w:val="left" w:pos="312"/>
        </w:tabs>
      </w:pPr>
    </w:lvl>
  </w:abstractNum>
  <w:abstractNum w:abstractNumId="1">
    <w:nsid w:val="8634B65F"/>
    <w:multiLevelType w:val="singleLevel"/>
    <w:tmpl w:val="8634B65F"/>
    <w:lvl w:ilvl="0" w:tentative="0">
      <w:start w:val="1"/>
      <w:numFmt w:val="upperLetter"/>
      <w:lvlText w:val="%1."/>
      <w:lvlJc w:val="left"/>
      <w:pPr>
        <w:tabs>
          <w:tab w:val="left" w:pos="312"/>
        </w:tabs>
      </w:pPr>
    </w:lvl>
  </w:abstractNum>
  <w:abstractNum w:abstractNumId="2">
    <w:nsid w:val="9B6E028F"/>
    <w:multiLevelType w:val="singleLevel"/>
    <w:tmpl w:val="9B6E028F"/>
    <w:lvl w:ilvl="0" w:tentative="0">
      <w:start w:val="1"/>
      <w:numFmt w:val="decimal"/>
      <w:suff w:val="nothing"/>
      <w:lvlText w:val="（%1）"/>
      <w:lvlJc w:val="left"/>
    </w:lvl>
  </w:abstractNum>
  <w:abstractNum w:abstractNumId="3">
    <w:nsid w:val="B5039854"/>
    <w:multiLevelType w:val="singleLevel"/>
    <w:tmpl w:val="B5039854"/>
    <w:lvl w:ilvl="0" w:tentative="0">
      <w:start w:val="1"/>
      <w:numFmt w:val="upperLetter"/>
      <w:lvlText w:val="%1."/>
      <w:lvlJc w:val="left"/>
      <w:pPr>
        <w:tabs>
          <w:tab w:val="left" w:pos="312"/>
        </w:tabs>
      </w:pPr>
    </w:lvl>
  </w:abstractNum>
  <w:abstractNum w:abstractNumId="4">
    <w:nsid w:val="CC0FC2BD"/>
    <w:multiLevelType w:val="singleLevel"/>
    <w:tmpl w:val="CC0FC2BD"/>
    <w:lvl w:ilvl="0" w:tentative="0">
      <w:start w:val="21"/>
      <w:numFmt w:val="decimal"/>
      <w:lvlText w:val="%1."/>
      <w:lvlJc w:val="left"/>
      <w:pPr>
        <w:tabs>
          <w:tab w:val="left" w:pos="312"/>
        </w:tabs>
      </w:pPr>
    </w:lvl>
  </w:abstractNum>
  <w:abstractNum w:abstractNumId="5">
    <w:nsid w:val="F4515B75"/>
    <w:multiLevelType w:val="singleLevel"/>
    <w:tmpl w:val="F4515B75"/>
    <w:lvl w:ilvl="0" w:tentative="0">
      <w:start w:val="10"/>
      <w:numFmt w:val="decimal"/>
      <w:lvlText w:val="%1."/>
      <w:lvlJc w:val="left"/>
      <w:pPr>
        <w:tabs>
          <w:tab w:val="left" w:pos="312"/>
        </w:tabs>
      </w:pPr>
    </w:lvl>
  </w:abstractNum>
  <w:abstractNum w:abstractNumId="6">
    <w:nsid w:val="FD3246CD"/>
    <w:multiLevelType w:val="singleLevel"/>
    <w:tmpl w:val="FD3246CD"/>
    <w:lvl w:ilvl="0" w:tentative="0">
      <w:start w:val="13"/>
      <w:numFmt w:val="decimal"/>
      <w:lvlText w:val="%1."/>
      <w:lvlJc w:val="left"/>
      <w:pPr>
        <w:tabs>
          <w:tab w:val="left" w:pos="312"/>
        </w:tabs>
      </w:pPr>
    </w:lvl>
  </w:abstractNum>
  <w:abstractNum w:abstractNumId="7">
    <w:nsid w:val="0316A5BF"/>
    <w:multiLevelType w:val="singleLevel"/>
    <w:tmpl w:val="0316A5BF"/>
    <w:lvl w:ilvl="0" w:tentative="0">
      <w:start w:val="1"/>
      <w:numFmt w:val="upperLetter"/>
      <w:lvlText w:val="%1."/>
      <w:lvlJc w:val="left"/>
      <w:pPr>
        <w:tabs>
          <w:tab w:val="left" w:pos="312"/>
        </w:tabs>
      </w:pPr>
    </w:lvl>
  </w:abstractNum>
  <w:abstractNum w:abstractNumId="8">
    <w:nsid w:val="21ECB156"/>
    <w:multiLevelType w:val="singleLevel"/>
    <w:tmpl w:val="21ECB156"/>
    <w:lvl w:ilvl="0" w:tentative="0">
      <w:start w:val="1"/>
      <w:numFmt w:val="upperLetter"/>
      <w:lvlText w:val="%1."/>
      <w:lvlJc w:val="left"/>
      <w:pPr>
        <w:tabs>
          <w:tab w:val="left" w:pos="312"/>
        </w:tabs>
      </w:pPr>
    </w:lvl>
  </w:abstractNum>
  <w:abstractNum w:abstractNumId="9">
    <w:nsid w:val="3B5E79F9"/>
    <w:multiLevelType w:val="singleLevel"/>
    <w:tmpl w:val="3B5E79F9"/>
    <w:lvl w:ilvl="0" w:tentative="0">
      <w:start w:val="1"/>
      <w:numFmt w:val="upperLetter"/>
      <w:lvlText w:val="%1."/>
      <w:lvlJc w:val="left"/>
      <w:pPr>
        <w:tabs>
          <w:tab w:val="left" w:pos="312"/>
        </w:tabs>
      </w:pPr>
    </w:lvl>
  </w:abstractNum>
  <w:abstractNum w:abstractNumId="10">
    <w:nsid w:val="4677B741"/>
    <w:multiLevelType w:val="singleLevel"/>
    <w:tmpl w:val="4677B741"/>
    <w:lvl w:ilvl="0" w:tentative="0">
      <w:start w:val="6"/>
      <w:numFmt w:val="decimal"/>
      <w:lvlText w:val="%1."/>
      <w:lvlJc w:val="left"/>
      <w:pPr>
        <w:tabs>
          <w:tab w:val="left" w:pos="312"/>
        </w:tabs>
      </w:pPr>
    </w:lvl>
  </w:abstractNum>
  <w:abstractNum w:abstractNumId="11">
    <w:nsid w:val="6D40D00C"/>
    <w:multiLevelType w:val="singleLevel"/>
    <w:tmpl w:val="6D40D00C"/>
    <w:lvl w:ilvl="0" w:tentative="0">
      <w:start w:val="1"/>
      <w:numFmt w:val="decimal"/>
      <w:lvlText w:val="%1."/>
      <w:lvlJc w:val="left"/>
      <w:pPr>
        <w:tabs>
          <w:tab w:val="left" w:pos="312"/>
        </w:tabs>
      </w:pPr>
    </w:lvl>
  </w:abstractNum>
  <w:abstractNum w:abstractNumId="12">
    <w:nsid w:val="6D8780E1"/>
    <w:multiLevelType w:val="singleLevel"/>
    <w:tmpl w:val="6D8780E1"/>
    <w:lvl w:ilvl="0" w:tentative="0">
      <w:start w:val="1"/>
      <w:numFmt w:val="upperLetter"/>
      <w:lvlText w:val="%1."/>
      <w:lvlJc w:val="left"/>
      <w:pPr>
        <w:tabs>
          <w:tab w:val="left" w:pos="312"/>
        </w:tabs>
      </w:pPr>
    </w:lvl>
  </w:abstractNum>
  <w:abstractNum w:abstractNumId="13">
    <w:nsid w:val="6EBBD57D"/>
    <w:multiLevelType w:val="singleLevel"/>
    <w:tmpl w:val="6EBBD57D"/>
    <w:lvl w:ilvl="0" w:tentative="0">
      <w:start w:val="11"/>
      <w:numFmt w:val="decimal"/>
      <w:suff w:val="nothing"/>
      <w:lvlText w:val="%1、"/>
      <w:lvlJc w:val="left"/>
    </w:lvl>
  </w:abstractNum>
  <w:abstractNum w:abstractNumId="14">
    <w:nsid w:val="7EB7D878"/>
    <w:multiLevelType w:val="singleLevel"/>
    <w:tmpl w:val="7EB7D878"/>
    <w:lvl w:ilvl="0" w:tentative="0">
      <w:start w:val="1"/>
      <w:numFmt w:val="upperLetter"/>
      <w:lvlText w:val="%1."/>
      <w:lvlJc w:val="left"/>
      <w:pPr>
        <w:tabs>
          <w:tab w:val="left" w:pos="312"/>
        </w:tabs>
      </w:pPr>
    </w:lvl>
  </w:abstractNum>
  <w:num w:numId="1">
    <w:abstractNumId w:val="11"/>
  </w:num>
  <w:num w:numId="2">
    <w:abstractNumId w:val="0"/>
  </w:num>
  <w:num w:numId="3">
    <w:abstractNumId w:val="1"/>
  </w:num>
  <w:num w:numId="4">
    <w:abstractNumId w:val="12"/>
  </w:num>
  <w:num w:numId="5">
    <w:abstractNumId w:val="10"/>
  </w:num>
  <w:num w:numId="6">
    <w:abstractNumId w:val="3"/>
  </w:num>
  <w:num w:numId="7">
    <w:abstractNumId w:val="5"/>
  </w:num>
  <w:num w:numId="8">
    <w:abstractNumId w:val="8"/>
  </w:num>
  <w:num w:numId="9">
    <w:abstractNumId w:val="13"/>
  </w:num>
  <w:num w:numId="10">
    <w:abstractNumId w:val="7"/>
  </w:num>
  <w:num w:numId="11">
    <w:abstractNumId w:val="9"/>
  </w:num>
  <w:num w:numId="12">
    <w:abstractNumId w:val="6"/>
  </w:num>
  <w:num w:numId="13">
    <w:abstractNumId w:val="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526758"/>
    <w:rsid w:val="00001657"/>
    <w:rsid w:val="00001DDD"/>
    <w:rsid w:val="000022D1"/>
    <w:rsid w:val="000042EE"/>
    <w:rsid w:val="00004C12"/>
    <w:rsid w:val="00004CD3"/>
    <w:rsid w:val="00007F60"/>
    <w:rsid w:val="00010B26"/>
    <w:rsid w:val="00010B32"/>
    <w:rsid w:val="00011C14"/>
    <w:rsid w:val="0001229A"/>
    <w:rsid w:val="00012F6E"/>
    <w:rsid w:val="000158C0"/>
    <w:rsid w:val="00016D22"/>
    <w:rsid w:val="00017505"/>
    <w:rsid w:val="000220E1"/>
    <w:rsid w:val="0002345E"/>
    <w:rsid w:val="00025230"/>
    <w:rsid w:val="00025818"/>
    <w:rsid w:val="000262EF"/>
    <w:rsid w:val="00030BDE"/>
    <w:rsid w:val="0003327C"/>
    <w:rsid w:val="000337D8"/>
    <w:rsid w:val="00034675"/>
    <w:rsid w:val="000347D9"/>
    <w:rsid w:val="000372C5"/>
    <w:rsid w:val="00042725"/>
    <w:rsid w:val="00042D59"/>
    <w:rsid w:val="00044352"/>
    <w:rsid w:val="00044717"/>
    <w:rsid w:val="00045AC3"/>
    <w:rsid w:val="00045FBD"/>
    <w:rsid w:val="000464B9"/>
    <w:rsid w:val="00051613"/>
    <w:rsid w:val="00051AC3"/>
    <w:rsid w:val="00053B4A"/>
    <w:rsid w:val="000541FA"/>
    <w:rsid w:val="0005471F"/>
    <w:rsid w:val="0006091F"/>
    <w:rsid w:val="00062895"/>
    <w:rsid w:val="00063C39"/>
    <w:rsid w:val="00066063"/>
    <w:rsid w:val="000667BA"/>
    <w:rsid w:val="00070863"/>
    <w:rsid w:val="00070A92"/>
    <w:rsid w:val="000715BD"/>
    <w:rsid w:val="00071911"/>
    <w:rsid w:val="000746BA"/>
    <w:rsid w:val="0007566A"/>
    <w:rsid w:val="000762B4"/>
    <w:rsid w:val="00076953"/>
    <w:rsid w:val="000774FF"/>
    <w:rsid w:val="0007760E"/>
    <w:rsid w:val="00085275"/>
    <w:rsid w:val="00093D76"/>
    <w:rsid w:val="000950C7"/>
    <w:rsid w:val="00096296"/>
    <w:rsid w:val="0009710D"/>
    <w:rsid w:val="00097D64"/>
    <w:rsid w:val="000A11F8"/>
    <w:rsid w:val="000A17F8"/>
    <w:rsid w:val="000A1ABA"/>
    <w:rsid w:val="000A215A"/>
    <w:rsid w:val="000A2A9F"/>
    <w:rsid w:val="000A2B28"/>
    <w:rsid w:val="000A39C3"/>
    <w:rsid w:val="000A3B58"/>
    <w:rsid w:val="000A50E1"/>
    <w:rsid w:val="000B0144"/>
    <w:rsid w:val="000B09F3"/>
    <w:rsid w:val="000B2029"/>
    <w:rsid w:val="000B2097"/>
    <w:rsid w:val="000B2E1E"/>
    <w:rsid w:val="000B5835"/>
    <w:rsid w:val="000B5BFC"/>
    <w:rsid w:val="000B6615"/>
    <w:rsid w:val="000B7493"/>
    <w:rsid w:val="000C0476"/>
    <w:rsid w:val="000C0E45"/>
    <w:rsid w:val="000C2418"/>
    <w:rsid w:val="000C3DFA"/>
    <w:rsid w:val="000C5716"/>
    <w:rsid w:val="000C797C"/>
    <w:rsid w:val="000C7F6F"/>
    <w:rsid w:val="000D0667"/>
    <w:rsid w:val="000D20C9"/>
    <w:rsid w:val="000D2CDD"/>
    <w:rsid w:val="000D36F8"/>
    <w:rsid w:val="000D4658"/>
    <w:rsid w:val="000D471F"/>
    <w:rsid w:val="000D5176"/>
    <w:rsid w:val="000D6B48"/>
    <w:rsid w:val="000E1D43"/>
    <w:rsid w:val="000E21EE"/>
    <w:rsid w:val="000E2D90"/>
    <w:rsid w:val="000E467F"/>
    <w:rsid w:val="000E689C"/>
    <w:rsid w:val="000E6C08"/>
    <w:rsid w:val="000E7C1A"/>
    <w:rsid w:val="000F331F"/>
    <w:rsid w:val="000F35C2"/>
    <w:rsid w:val="000F387A"/>
    <w:rsid w:val="000F625F"/>
    <w:rsid w:val="000F7C66"/>
    <w:rsid w:val="000F7E4B"/>
    <w:rsid w:val="000F7ED3"/>
    <w:rsid w:val="00100690"/>
    <w:rsid w:val="00101A52"/>
    <w:rsid w:val="00105C81"/>
    <w:rsid w:val="00107AAA"/>
    <w:rsid w:val="00107D8C"/>
    <w:rsid w:val="001100FA"/>
    <w:rsid w:val="00113173"/>
    <w:rsid w:val="00113AA4"/>
    <w:rsid w:val="00113BCF"/>
    <w:rsid w:val="00114414"/>
    <w:rsid w:val="001144E2"/>
    <w:rsid w:val="00116BDC"/>
    <w:rsid w:val="001178B9"/>
    <w:rsid w:val="0012055D"/>
    <w:rsid w:val="00120626"/>
    <w:rsid w:val="00122D0F"/>
    <w:rsid w:val="001236D6"/>
    <w:rsid w:val="00124B91"/>
    <w:rsid w:val="001257E3"/>
    <w:rsid w:val="00126FEB"/>
    <w:rsid w:val="001314A1"/>
    <w:rsid w:val="00131F0E"/>
    <w:rsid w:val="001336D4"/>
    <w:rsid w:val="00134060"/>
    <w:rsid w:val="00134D98"/>
    <w:rsid w:val="00135E25"/>
    <w:rsid w:val="00136D20"/>
    <w:rsid w:val="001374A8"/>
    <w:rsid w:val="00140478"/>
    <w:rsid w:val="0014176D"/>
    <w:rsid w:val="001427B8"/>
    <w:rsid w:val="001428AD"/>
    <w:rsid w:val="00142B0E"/>
    <w:rsid w:val="001440E3"/>
    <w:rsid w:val="00144B80"/>
    <w:rsid w:val="0014596C"/>
    <w:rsid w:val="00146B99"/>
    <w:rsid w:val="00150186"/>
    <w:rsid w:val="00151986"/>
    <w:rsid w:val="00152F48"/>
    <w:rsid w:val="00153481"/>
    <w:rsid w:val="0015378A"/>
    <w:rsid w:val="0015386D"/>
    <w:rsid w:val="00154A4D"/>
    <w:rsid w:val="00155D16"/>
    <w:rsid w:val="00157219"/>
    <w:rsid w:val="00157D46"/>
    <w:rsid w:val="0016039F"/>
    <w:rsid w:val="001608BB"/>
    <w:rsid w:val="00160AA8"/>
    <w:rsid w:val="00160E91"/>
    <w:rsid w:val="001637DF"/>
    <w:rsid w:val="001638FD"/>
    <w:rsid w:val="00163ADE"/>
    <w:rsid w:val="00164C67"/>
    <w:rsid w:val="00165391"/>
    <w:rsid w:val="00170BA1"/>
    <w:rsid w:val="00170BB1"/>
    <w:rsid w:val="00171E59"/>
    <w:rsid w:val="00173B13"/>
    <w:rsid w:val="0017579F"/>
    <w:rsid w:val="00175C27"/>
    <w:rsid w:val="00175E65"/>
    <w:rsid w:val="00176688"/>
    <w:rsid w:val="001814D3"/>
    <w:rsid w:val="00181973"/>
    <w:rsid w:val="00182E30"/>
    <w:rsid w:val="00182E89"/>
    <w:rsid w:val="00183236"/>
    <w:rsid w:val="00184D26"/>
    <w:rsid w:val="00185848"/>
    <w:rsid w:val="001860D8"/>
    <w:rsid w:val="00186CF6"/>
    <w:rsid w:val="00190E2B"/>
    <w:rsid w:val="00190F2D"/>
    <w:rsid w:val="00192108"/>
    <w:rsid w:val="0019245C"/>
    <w:rsid w:val="001938A6"/>
    <w:rsid w:val="001949A6"/>
    <w:rsid w:val="00195209"/>
    <w:rsid w:val="00197A67"/>
    <w:rsid w:val="001A0516"/>
    <w:rsid w:val="001A05A8"/>
    <w:rsid w:val="001A3964"/>
    <w:rsid w:val="001A4153"/>
    <w:rsid w:val="001A436A"/>
    <w:rsid w:val="001A48CC"/>
    <w:rsid w:val="001A5A1F"/>
    <w:rsid w:val="001B0307"/>
    <w:rsid w:val="001B0563"/>
    <w:rsid w:val="001B122B"/>
    <w:rsid w:val="001B1E56"/>
    <w:rsid w:val="001B2DCC"/>
    <w:rsid w:val="001C0A40"/>
    <w:rsid w:val="001C3074"/>
    <w:rsid w:val="001C46BC"/>
    <w:rsid w:val="001C5121"/>
    <w:rsid w:val="001C5745"/>
    <w:rsid w:val="001C6C9F"/>
    <w:rsid w:val="001C7546"/>
    <w:rsid w:val="001D1674"/>
    <w:rsid w:val="001D205A"/>
    <w:rsid w:val="001D2296"/>
    <w:rsid w:val="001D2EBA"/>
    <w:rsid w:val="001D4CE8"/>
    <w:rsid w:val="001D60D8"/>
    <w:rsid w:val="001D6368"/>
    <w:rsid w:val="001D780E"/>
    <w:rsid w:val="001E06E2"/>
    <w:rsid w:val="001E31DD"/>
    <w:rsid w:val="001E3E13"/>
    <w:rsid w:val="001E676C"/>
    <w:rsid w:val="001E729B"/>
    <w:rsid w:val="001F1B0E"/>
    <w:rsid w:val="001F21FB"/>
    <w:rsid w:val="001F516F"/>
    <w:rsid w:val="00203A8E"/>
    <w:rsid w:val="0020540E"/>
    <w:rsid w:val="0020666B"/>
    <w:rsid w:val="00210229"/>
    <w:rsid w:val="00211A94"/>
    <w:rsid w:val="00212069"/>
    <w:rsid w:val="002125B1"/>
    <w:rsid w:val="002152EC"/>
    <w:rsid w:val="00215A3D"/>
    <w:rsid w:val="00216405"/>
    <w:rsid w:val="00217935"/>
    <w:rsid w:val="00217EAF"/>
    <w:rsid w:val="00221B0D"/>
    <w:rsid w:val="0022232C"/>
    <w:rsid w:val="00222F17"/>
    <w:rsid w:val="00223168"/>
    <w:rsid w:val="00224901"/>
    <w:rsid w:val="00225D39"/>
    <w:rsid w:val="00225E84"/>
    <w:rsid w:val="00227869"/>
    <w:rsid w:val="00230470"/>
    <w:rsid w:val="00230945"/>
    <w:rsid w:val="00232484"/>
    <w:rsid w:val="002339CA"/>
    <w:rsid w:val="00234583"/>
    <w:rsid w:val="002363AA"/>
    <w:rsid w:val="00240F54"/>
    <w:rsid w:val="00243BD4"/>
    <w:rsid w:val="00244EE5"/>
    <w:rsid w:val="00247512"/>
    <w:rsid w:val="00247EF1"/>
    <w:rsid w:val="00251245"/>
    <w:rsid w:val="00252E3C"/>
    <w:rsid w:val="00255739"/>
    <w:rsid w:val="00260EC7"/>
    <w:rsid w:val="0026124B"/>
    <w:rsid w:val="0026136E"/>
    <w:rsid w:val="0026137F"/>
    <w:rsid w:val="00265BEA"/>
    <w:rsid w:val="00266EA6"/>
    <w:rsid w:val="00267896"/>
    <w:rsid w:val="00271C1E"/>
    <w:rsid w:val="002722D3"/>
    <w:rsid w:val="00273CDC"/>
    <w:rsid w:val="00273F13"/>
    <w:rsid w:val="0027430F"/>
    <w:rsid w:val="00276ACC"/>
    <w:rsid w:val="002835AD"/>
    <w:rsid w:val="002840E3"/>
    <w:rsid w:val="00285E7D"/>
    <w:rsid w:val="00286445"/>
    <w:rsid w:val="0028737B"/>
    <w:rsid w:val="00287714"/>
    <w:rsid w:val="00287EF8"/>
    <w:rsid w:val="00287F52"/>
    <w:rsid w:val="00290BE9"/>
    <w:rsid w:val="00292024"/>
    <w:rsid w:val="00292B89"/>
    <w:rsid w:val="0029519A"/>
    <w:rsid w:val="002952F9"/>
    <w:rsid w:val="00297249"/>
    <w:rsid w:val="002A0FBE"/>
    <w:rsid w:val="002A426A"/>
    <w:rsid w:val="002A4FF6"/>
    <w:rsid w:val="002A504C"/>
    <w:rsid w:val="002A5A58"/>
    <w:rsid w:val="002A6892"/>
    <w:rsid w:val="002A6EAE"/>
    <w:rsid w:val="002A7836"/>
    <w:rsid w:val="002A7949"/>
    <w:rsid w:val="002B01BB"/>
    <w:rsid w:val="002B037F"/>
    <w:rsid w:val="002B177F"/>
    <w:rsid w:val="002B184B"/>
    <w:rsid w:val="002B2733"/>
    <w:rsid w:val="002B4202"/>
    <w:rsid w:val="002B52B1"/>
    <w:rsid w:val="002B5572"/>
    <w:rsid w:val="002B5E29"/>
    <w:rsid w:val="002B6728"/>
    <w:rsid w:val="002C0795"/>
    <w:rsid w:val="002C18FB"/>
    <w:rsid w:val="002C22C0"/>
    <w:rsid w:val="002C3420"/>
    <w:rsid w:val="002C4DE3"/>
    <w:rsid w:val="002C5C5F"/>
    <w:rsid w:val="002C5DC9"/>
    <w:rsid w:val="002C693E"/>
    <w:rsid w:val="002C7365"/>
    <w:rsid w:val="002D2308"/>
    <w:rsid w:val="002D313A"/>
    <w:rsid w:val="002D41F1"/>
    <w:rsid w:val="002D422B"/>
    <w:rsid w:val="002D75B0"/>
    <w:rsid w:val="002D78B8"/>
    <w:rsid w:val="002E0EE8"/>
    <w:rsid w:val="002E1A4A"/>
    <w:rsid w:val="002E29A8"/>
    <w:rsid w:val="002E3F54"/>
    <w:rsid w:val="002E5C8C"/>
    <w:rsid w:val="002E6D61"/>
    <w:rsid w:val="002E791B"/>
    <w:rsid w:val="002F1306"/>
    <w:rsid w:val="002F14A7"/>
    <w:rsid w:val="002F15C8"/>
    <w:rsid w:val="002F1D14"/>
    <w:rsid w:val="002F2A54"/>
    <w:rsid w:val="002F2B4B"/>
    <w:rsid w:val="002F31F4"/>
    <w:rsid w:val="002F40E4"/>
    <w:rsid w:val="002F43E1"/>
    <w:rsid w:val="002F6F5F"/>
    <w:rsid w:val="002F74E6"/>
    <w:rsid w:val="00301C01"/>
    <w:rsid w:val="003020AD"/>
    <w:rsid w:val="003028B5"/>
    <w:rsid w:val="00303B8A"/>
    <w:rsid w:val="00304286"/>
    <w:rsid w:val="00307E03"/>
    <w:rsid w:val="00310D1F"/>
    <w:rsid w:val="0031375A"/>
    <w:rsid w:val="003142CA"/>
    <w:rsid w:val="0031535D"/>
    <w:rsid w:val="00316571"/>
    <w:rsid w:val="003165A8"/>
    <w:rsid w:val="00317C2E"/>
    <w:rsid w:val="00320350"/>
    <w:rsid w:val="003204BF"/>
    <w:rsid w:val="003217CD"/>
    <w:rsid w:val="00322614"/>
    <w:rsid w:val="00326805"/>
    <w:rsid w:val="00327328"/>
    <w:rsid w:val="003305C3"/>
    <w:rsid w:val="00333956"/>
    <w:rsid w:val="00333ADE"/>
    <w:rsid w:val="00333E15"/>
    <w:rsid w:val="00334AF9"/>
    <w:rsid w:val="0033548D"/>
    <w:rsid w:val="00340539"/>
    <w:rsid w:val="00341A6C"/>
    <w:rsid w:val="00342308"/>
    <w:rsid w:val="003436D2"/>
    <w:rsid w:val="00345AAA"/>
    <w:rsid w:val="00346716"/>
    <w:rsid w:val="00347CA9"/>
    <w:rsid w:val="00353A37"/>
    <w:rsid w:val="0035483D"/>
    <w:rsid w:val="00354951"/>
    <w:rsid w:val="00355722"/>
    <w:rsid w:val="00360215"/>
    <w:rsid w:val="003617FA"/>
    <w:rsid w:val="00361E25"/>
    <w:rsid w:val="00362EB8"/>
    <w:rsid w:val="003631D2"/>
    <w:rsid w:val="00363218"/>
    <w:rsid w:val="00364255"/>
    <w:rsid w:val="00364930"/>
    <w:rsid w:val="003673AF"/>
    <w:rsid w:val="00367404"/>
    <w:rsid w:val="00367958"/>
    <w:rsid w:val="00370BEA"/>
    <w:rsid w:val="00370E57"/>
    <w:rsid w:val="00371A3A"/>
    <w:rsid w:val="00371AB5"/>
    <w:rsid w:val="00376D56"/>
    <w:rsid w:val="00380B23"/>
    <w:rsid w:val="00380D73"/>
    <w:rsid w:val="003847FD"/>
    <w:rsid w:val="00384BFA"/>
    <w:rsid w:val="003860C9"/>
    <w:rsid w:val="00386550"/>
    <w:rsid w:val="00390AFC"/>
    <w:rsid w:val="00391B25"/>
    <w:rsid w:val="003932F4"/>
    <w:rsid w:val="003937D2"/>
    <w:rsid w:val="003939DC"/>
    <w:rsid w:val="00394AE2"/>
    <w:rsid w:val="0039771C"/>
    <w:rsid w:val="0039785F"/>
    <w:rsid w:val="003A1950"/>
    <w:rsid w:val="003A23E8"/>
    <w:rsid w:val="003A5286"/>
    <w:rsid w:val="003A6350"/>
    <w:rsid w:val="003A6473"/>
    <w:rsid w:val="003B100F"/>
    <w:rsid w:val="003B2873"/>
    <w:rsid w:val="003B2C2A"/>
    <w:rsid w:val="003B30CB"/>
    <w:rsid w:val="003B3414"/>
    <w:rsid w:val="003B3686"/>
    <w:rsid w:val="003B3CF9"/>
    <w:rsid w:val="003B5192"/>
    <w:rsid w:val="003B5D8F"/>
    <w:rsid w:val="003B5DE3"/>
    <w:rsid w:val="003B7110"/>
    <w:rsid w:val="003C2470"/>
    <w:rsid w:val="003C3003"/>
    <w:rsid w:val="003C5319"/>
    <w:rsid w:val="003C5E4D"/>
    <w:rsid w:val="003C5F43"/>
    <w:rsid w:val="003C79CF"/>
    <w:rsid w:val="003D1B8A"/>
    <w:rsid w:val="003D258D"/>
    <w:rsid w:val="003D2E13"/>
    <w:rsid w:val="003D3E74"/>
    <w:rsid w:val="003D551F"/>
    <w:rsid w:val="003D694A"/>
    <w:rsid w:val="003D7E0C"/>
    <w:rsid w:val="003E01C8"/>
    <w:rsid w:val="003E0784"/>
    <w:rsid w:val="003E2299"/>
    <w:rsid w:val="003E2A6E"/>
    <w:rsid w:val="003E36BA"/>
    <w:rsid w:val="003E5D85"/>
    <w:rsid w:val="003E5F75"/>
    <w:rsid w:val="003E6305"/>
    <w:rsid w:val="003E6500"/>
    <w:rsid w:val="003E6C46"/>
    <w:rsid w:val="003F0352"/>
    <w:rsid w:val="003F0862"/>
    <w:rsid w:val="003F222C"/>
    <w:rsid w:val="003F3198"/>
    <w:rsid w:val="003F33FD"/>
    <w:rsid w:val="003F35D1"/>
    <w:rsid w:val="003F432F"/>
    <w:rsid w:val="003F43C3"/>
    <w:rsid w:val="003F62EC"/>
    <w:rsid w:val="003F6797"/>
    <w:rsid w:val="003F6FF1"/>
    <w:rsid w:val="004004DE"/>
    <w:rsid w:val="004006EC"/>
    <w:rsid w:val="00401086"/>
    <w:rsid w:val="004010F1"/>
    <w:rsid w:val="00401288"/>
    <w:rsid w:val="00401AEC"/>
    <w:rsid w:val="00403B52"/>
    <w:rsid w:val="004051F5"/>
    <w:rsid w:val="00405FA7"/>
    <w:rsid w:val="00406447"/>
    <w:rsid w:val="004069B7"/>
    <w:rsid w:val="004079A0"/>
    <w:rsid w:val="00410E66"/>
    <w:rsid w:val="004117BE"/>
    <w:rsid w:val="00413CF5"/>
    <w:rsid w:val="00415727"/>
    <w:rsid w:val="00417249"/>
    <w:rsid w:val="0042115C"/>
    <w:rsid w:val="0042228A"/>
    <w:rsid w:val="00422DE1"/>
    <w:rsid w:val="004256DE"/>
    <w:rsid w:val="0042766A"/>
    <w:rsid w:val="00427862"/>
    <w:rsid w:val="00431CAC"/>
    <w:rsid w:val="00433B4A"/>
    <w:rsid w:val="00434495"/>
    <w:rsid w:val="0043530C"/>
    <w:rsid w:val="00435347"/>
    <w:rsid w:val="004356B3"/>
    <w:rsid w:val="00435D86"/>
    <w:rsid w:val="0043673E"/>
    <w:rsid w:val="00440AC5"/>
    <w:rsid w:val="00441459"/>
    <w:rsid w:val="0044365E"/>
    <w:rsid w:val="00444FCC"/>
    <w:rsid w:val="004450EE"/>
    <w:rsid w:val="0044552E"/>
    <w:rsid w:val="00445969"/>
    <w:rsid w:val="004475F5"/>
    <w:rsid w:val="0044778E"/>
    <w:rsid w:val="004478E7"/>
    <w:rsid w:val="0045177C"/>
    <w:rsid w:val="004518E7"/>
    <w:rsid w:val="0045206E"/>
    <w:rsid w:val="004535F4"/>
    <w:rsid w:val="004535FD"/>
    <w:rsid w:val="00455353"/>
    <w:rsid w:val="00455F28"/>
    <w:rsid w:val="00456113"/>
    <w:rsid w:val="00456B69"/>
    <w:rsid w:val="00461462"/>
    <w:rsid w:val="004617C9"/>
    <w:rsid w:val="00462655"/>
    <w:rsid w:val="004632C9"/>
    <w:rsid w:val="00464B8F"/>
    <w:rsid w:val="004655EC"/>
    <w:rsid w:val="00466EA1"/>
    <w:rsid w:val="004677B3"/>
    <w:rsid w:val="00467F03"/>
    <w:rsid w:val="0047388F"/>
    <w:rsid w:val="00474BB9"/>
    <w:rsid w:val="0048022C"/>
    <w:rsid w:val="00480CD4"/>
    <w:rsid w:val="0048195E"/>
    <w:rsid w:val="00481F92"/>
    <w:rsid w:val="00483680"/>
    <w:rsid w:val="0048607F"/>
    <w:rsid w:val="004912BD"/>
    <w:rsid w:val="00491643"/>
    <w:rsid w:val="00491E7A"/>
    <w:rsid w:val="004937DE"/>
    <w:rsid w:val="00493A77"/>
    <w:rsid w:val="00494B36"/>
    <w:rsid w:val="004963B5"/>
    <w:rsid w:val="00497F39"/>
    <w:rsid w:val="004A0BDC"/>
    <w:rsid w:val="004A26BF"/>
    <w:rsid w:val="004A2B29"/>
    <w:rsid w:val="004A5685"/>
    <w:rsid w:val="004A78B4"/>
    <w:rsid w:val="004B0673"/>
    <w:rsid w:val="004B2C85"/>
    <w:rsid w:val="004B4C18"/>
    <w:rsid w:val="004B5A09"/>
    <w:rsid w:val="004B69F8"/>
    <w:rsid w:val="004B7018"/>
    <w:rsid w:val="004B744E"/>
    <w:rsid w:val="004C0375"/>
    <w:rsid w:val="004C0DB2"/>
    <w:rsid w:val="004C69E0"/>
    <w:rsid w:val="004C72CD"/>
    <w:rsid w:val="004D1E8F"/>
    <w:rsid w:val="004D20B8"/>
    <w:rsid w:val="004D3E16"/>
    <w:rsid w:val="004D41E2"/>
    <w:rsid w:val="004D4CBE"/>
    <w:rsid w:val="004D78BB"/>
    <w:rsid w:val="004E1BCB"/>
    <w:rsid w:val="004F0FD6"/>
    <w:rsid w:val="004F272A"/>
    <w:rsid w:val="004F36D0"/>
    <w:rsid w:val="004F50B3"/>
    <w:rsid w:val="004F768B"/>
    <w:rsid w:val="00501301"/>
    <w:rsid w:val="005014E7"/>
    <w:rsid w:val="00502A4D"/>
    <w:rsid w:val="00503CAB"/>
    <w:rsid w:val="00505DA1"/>
    <w:rsid w:val="00506927"/>
    <w:rsid w:val="00507960"/>
    <w:rsid w:val="00510D3B"/>
    <w:rsid w:val="00511F10"/>
    <w:rsid w:val="00512B93"/>
    <w:rsid w:val="005139F4"/>
    <w:rsid w:val="00514AB7"/>
    <w:rsid w:val="00514CD7"/>
    <w:rsid w:val="005156CF"/>
    <w:rsid w:val="00516E72"/>
    <w:rsid w:val="005175E4"/>
    <w:rsid w:val="00517B3D"/>
    <w:rsid w:val="00520D16"/>
    <w:rsid w:val="00521A4A"/>
    <w:rsid w:val="00521EBA"/>
    <w:rsid w:val="005239A7"/>
    <w:rsid w:val="00525375"/>
    <w:rsid w:val="005253CD"/>
    <w:rsid w:val="00526758"/>
    <w:rsid w:val="005268F1"/>
    <w:rsid w:val="00526FB1"/>
    <w:rsid w:val="00527F41"/>
    <w:rsid w:val="0053196F"/>
    <w:rsid w:val="005324C9"/>
    <w:rsid w:val="00536709"/>
    <w:rsid w:val="00536798"/>
    <w:rsid w:val="00536BC1"/>
    <w:rsid w:val="00540E40"/>
    <w:rsid w:val="00541FAB"/>
    <w:rsid w:val="005429B4"/>
    <w:rsid w:val="005431BB"/>
    <w:rsid w:val="0054646C"/>
    <w:rsid w:val="00546917"/>
    <w:rsid w:val="00547CE1"/>
    <w:rsid w:val="00547D3A"/>
    <w:rsid w:val="005502E0"/>
    <w:rsid w:val="0055226F"/>
    <w:rsid w:val="00557F0B"/>
    <w:rsid w:val="0056065A"/>
    <w:rsid w:val="00562E99"/>
    <w:rsid w:val="005638EF"/>
    <w:rsid w:val="00563D5D"/>
    <w:rsid w:val="00565DDA"/>
    <w:rsid w:val="00565E9E"/>
    <w:rsid w:val="00565EB6"/>
    <w:rsid w:val="0056647B"/>
    <w:rsid w:val="005668F4"/>
    <w:rsid w:val="005749BE"/>
    <w:rsid w:val="005754F6"/>
    <w:rsid w:val="00575C2E"/>
    <w:rsid w:val="005761A6"/>
    <w:rsid w:val="005763DA"/>
    <w:rsid w:val="00577901"/>
    <w:rsid w:val="005842E7"/>
    <w:rsid w:val="00584308"/>
    <w:rsid w:val="0058523D"/>
    <w:rsid w:val="00585DDD"/>
    <w:rsid w:val="0059072E"/>
    <w:rsid w:val="00590C62"/>
    <w:rsid w:val="00591D47"/>
    <w:rsid w:val="0059237E"/>
    <w:rsid w:val="005929EE"/>
    <w:rsid w:val="0059364C"/>
    <w:rsid w:val="00593E5B"/>
    <w:rsid w:val="00594979"/>
    <w:rsid w:val="005954AE"/>
    <w:rsid w:val="00596121"/>
    <w:rsid w:val="005A0567"/>
    <w:rsid w:val="005A1772"/>
    <w:rsid w:val="005A1F25"/>
    <w:rsid w:val="005A350F"/>
    <w:rsid w:val="005A36B9"/>
    <w:rsid w:val="005A4B79"/>
    <w:rsid w:val="005A5313"/>
    <w:rsid w:val="005A5681"/>
    <w:rsid w:val="005A5A60"/>
    <w:rsid w:val="005A66DC"/>
    <w:rsid w:val="005A7138"/>
    <w:rsid w:val="005A7FFE"/>
    <w:rsid w:val="005B09F3"/>
    <w:rsid w:val="005B1CFE"/>
    <w:rsid w:val="005B357F"/>
    <w:rsid w:val="005B549F"/>
    <w:rsid w:val="005B5C1F"/>
    <w:rsid w:val="005B75DA"/>
    <w:rsid w:val="005C0854"/>
    <w:rsid w:val="005C096B"/>
    <w:rsid w:val="005C0DDD"/>
    <w:rsid w:val="005C1235"/>
    <w:rsid w:val="005C5202"/>
    <w:rsid w:val="005C5B7D"/>
    <w:rsid w:val="005C7B4B"/>
    <w:rsid w:val="005D1299"/>
    <w:rsid w:val="005D3CD7"/>
    <w:rsid w:val="005D4704"/>
    <w:rsid w:val="005D53BD"/>
    <w:rsid w:val="005D5AB4"/>
    <w:rsid w:val="005D5EF0"/>
    <w:rsid w:val="005E150E"/>
    <w:rsid w:val="005E17D0"/>
    <w:rsid w:val="005E213F"/>
    <w:rsid w:val="005E2B85"/>
    <w:rsid w:val="005E4A81"/>
    <w:rsid w:val="005E5572"/>
    <w:rsid w:val="005E5C72"/>
    <w:rsid w:val="005E69E9"/>
    <w:rsid w:val="005E7DC1"/>
    <w:rsid w:val="005F3F27"/>
    <w:rsid w:val="005F4F0F"/>
    <w:rsid w:val="005F701A"/>
    <w:rsid w:val="006007DE"/>
    <w:rsid w:val="006013E5"/>
    <w:rsid w:val="006020FB"/>
    <w:rsid w:val="006034F3"/>
    <w:rsid w:val="00604232"/>
    <w:rsid w:val="00605A93"/>
    <w:rsid w:val="006109F7"/>
    <w:rsid w:val="006113C1"/>
    <w:rsid w:val="00612B88"/>
    <w:rsid w:val="006138FF"/>
    <w:rsid w:val="006139C6"/>
    <w:rsid w:val="00613F6A"/>
    <w:rsid w:val="00614874"/>
    <w:rsid w:val="0061613F"/>
    <w:rsid w:val="00617D05"/>
    <w:rsid w:val="00620400"/>
    <w:rsid w:val="00620B33"/>
    <w:rsid w:val="00621688"/>
    <w:rsid w:val="00621AF6"/>
    <w:rsid w:val="00622726"/>
    <w:rsid w:val="006235CF"/>
    <w:rsid w:val="00623B06"/>
    <w:rsid w:val="00625E6E"/>
    <w:rsid w:val="00627D38"/>
    <w:rsid w:val="00630A26"/>
    <w:rsid w:val="00634907"/>
    <w:rsid w:val="006353CB"/>
    <w:rsid w:val="0064015C"/>
    <w:rsid w:val="00640523"/>
    <w:rsid w:val="00641DCC"/>
    <w:rsid w:val="0064265C"/>
    <w:rsid w:val="006457AB"/>
    <w:rsid w:val="00645CEF"/>
    <w:rsid w:val="00646A72"/>
    <w:rsid w:val="00647A06"/>
    <w:rsid w:val="0065016D"/>
    <w:rsid w:val="006514DE"/>
    <w:rsid w:val="00651503"/>
    <w:rsid w:val="00652214"/>
    <w:rsid w:val="00653B54"/>
    <w:rsid w:val="00653C23"/>
    <w:rsid w:val="00655B76"/>
    <w:rsid w:val="00656F77"/>
    <w:rsid w:val="00657ABC"/>
    <w:rsid w:val="006601BE"/>
    <w:rsid w:val="006611BB"/>
    <w:rsid w:val="006615D3"/>
    <w:rsid w:val="006618FB"/>
    <w:rsid w:val="00663CDC"/>
    <w:rsid w:val="00663EE2"/>
    <w:rsid w:val="00664D2F"/>
    <w:rsid w:val="00666464"/>
    <w:rsid w:val="00667D70"/>
    <w:rsid w:val="00673BCC"/>
    <w:rsid w:val="00677A51"/>
    <w:rsid w:val="00681C47"/>
    <w:rsid w:val="00682F00"/>
    <w:rsid w:val="00683075"/>
    <w:rsid w:val="00683E93"/>
    <w:rsid w:val="00684A63"/>
    <w:rsid w:val="00685B9E"/>
    <w:rsid w:val="00685E98"/>
    <w:rsid w:val="0068762F"/>
    <w:rsid w:val="006876CA"/>
    <w:rsid w:val="0068794A"/>
    <w:rsid w:val="00687F98"/>
    <w:rsid w:val="00690703"/>
    <w:rsid w:val="0069119C"/>
    <w:rsid w:val="00692345"/>
    <w:rsid w:val="006956A4"/>
    <w:rsid w:val="00696563"/>
    <w:rsid w:val="006A0F7C"/>
    <w:rsid w:val="006A1399"/>
    <w:rsid w:val="006A1736"/>
    <w:rsid w:val="006A263B"/>
    <w:rsid w:val="006A5E38"/>
    <w:rsid w:val="006B1B90"/>
    <w:rsid w:val="006B2D3F"/>
    <w:rsid w:val="006B2F2A"/>
    <w:rsid w:val="006B47DE"/>
    <w:rsid w:val="006B5A5B"/>
    <w:rsid w:val="006B69FE"/>
    <w:rsid w:val="006B6A3A"/>
    <w:rsid w:val="006B6C32"/>
    <w:rsid w:val="006C0974"/>
    <w:rsid w:val="006C20A3"/>
    <w:rsid w:val="006C35DC"/>
    <w:rsid w:val="006C610E"/>
    <w:rsid w:val="006C6797"/>
    <w:rsid w:val="006C67D6"/>
    <w:rsid w:val="006C761E"/>
    <w:rsid w:val="006D10FB"/>
    <w:rsid w:val="006D13D2"/>
    <w:rsid w:val="006D6875"/>
    <w:rsid w:val="006D6C2F"/>
    <w:rsid w:val="006D6C93"/>
    <w:rsid w:val="006D76B7"/>
    <w:rsid w:val="006E26ED"/>
    <w:rsid w:val="006E355C"/>
    <w:rsid w:val="006E5CDA"/>
    <w:rsid w:val="006E7232"/>
    <w:rsid w:val="006E75CB"/>
    <w:rsid w:val="006E7C27"/>
    <w:rsid w:val="006F3BB4"/>
    <w:rsid w:val="006F52A4"/>
    <w:rsid w:val="006F5CFD"/>
    <w:rsid w:val="00700FF7"/>
    <w:rsid w:val="00702A9F"/>
    <w:rsid w:val="00703502"/>
    <w:rsid w:val="00704859"/>
    <w:rsid w:val="00704F27"/>
    <w:rsid w:val="0070563D"/>
    <w:rsid w:val="007068A5"/>
    <w:rsid w:val="00707001"/>
    <w:rsid w:val="0071200E"/>
    <w:rsid w:val="00713616"/>
    <w:rsid w:val="0071521E"/>
    <w:rsid w:val="00715BE3"/>
    <w:rsid w:val="00716D12"/>
    <w:rsid w:val="007177D8"/>
    <w:rsid w:val="0072084C"/>
    <w:rsid w:val="0072213D"/>
    <w:rsid w:val="007249AD"/>
    <w:rsid w:val="00725D91"/>
    <w:rsid w:val="00725FA1"/>
    <w:rsid w:val="007265C5"/>
    <w:rsid w:val="00727994"/>
    <w:rsid w:val="00727B03"/>
    <w:rsid w:val="00730482"/>
    <w:rsid w:val="007309A4"/>
    <w:rsid w:val="00733118"/>
    <w:rsid w:val="0073522C"/>
    <w:rsid w:val="00737004"/>
    <w:rsid w:val="00737F04"/>
    <w:rsid w:val="00740C73"/>
    <w:rsid w:val="00744153"/>
    <w:rsid w:val="007450CB"/>
    <w:rsid w:val="007501F0"/>
    <w:rsid w:val="007502B7"/>
    <w:rsid w:val="007509F4"/>
    <w:rsid w:val="00753183"/>
    <w:rsid w:val="00754A71"/>
    <w:rsid w:val="00757A34"/>
    <w:rsid w:val="00762BCE"/>
    <w:rsid w:val="007634F0"/>
    <w:rsid w:val="00763BEF"/>
    <w:rsid w:val="00764346"/>
    <w:rsid w:val="00765035"/>
    <w:rsid w:val="00765298"/>
    <w:rsid w:val="007667D3"/>
    <w:rsid w:val="00766EA4"/>
    <w:rsid w:val="007701B8"/>
    <w:rsid w:val="00771E18"/>
    <w:rsid w:val="00771EC7"/>
    <w:rsid w:val="00772B7D"/>
    <w:rsid w:val="007772A8"/>
    <w:rsid w:val="00777454"/>
    <w:rsid w:val="00782B25"/>
    <w:rsid w:val="00783BC8"/>
    <w:rsid w:val="00785F46"/>
    <w:rsid w:val="00787094"/>
    <w:rsid w:val="00790EAB"/>
    <w:rsid w:val="007912EB"/>
    <w:rsid w:val="00791A9D"/>
    <w:rsid w:val="00792E2B"/>
    <w:rsid w:val="00793144"/>
    <w:rsid w:val="00794FD2"/>
    <w:rsid w:val="0079509B"/>
    <w:rsid w:val="00795BB5"/>
    <w:rsid w:val="00795BF9"/>
    <w:rsid w:val="00796FEE"/>
    <w:rsid w:val="007A0F5B"/>
    <w:rsid w:val="007A3129"/>
    <w:rsid w:val="007A36EB"/>
    <w:rsid w:val="007A5ECA"/>
    <w:rsid w:val="007A5F23"/>
    <w:rsid w:val="007B0EFF"/>
    <w:rsid w:val="007B2E35"/>
    <w:rsid w:val="007B5DD7"/>
    <w:rsid w:val="007C0288"/>
    <w:rsid w:val="007C3749"/>
    <w:rsid w:val="007C4005"/>
    <w:rsid w:val="007C5B29"/>
    <w:rsid w:val="007C607B"/>
    <w:rsid w:val="007C684C"/>
    <w:rsid w:val="007D01ED"/>
    <w:rsid w:val="007D0BF4"/>
    <w:rsid w:val="007D16A7"/>
    <w:rsid w:val="007D4A11"/>
    <w:rsid w:val="007D5D8D"/>
    <w:rsid w:val="007E1F69"/>
    <w:rsid w:val="007E2C28"/>
    <w:rsid w:val="007E3012"/>
    <w:rsid w:val="007E37DA"/>
    <w:rsid w:val="007E41FB"/>
    <w:rsid w:val="007E54E0"/>
    <w:rsid w:val="007E70DF"/>
    <w:rsid w:val="007E74F7"/>
    <w:rsid w:val="007F198C"/>
    <w:rsid w:val="007F20C0"/>
    <w:rsid w:val="007F4249"/>
    <w:rsid w:val="007F486D"/>
    <w:rsid w:val="007F4BF5"/>
    <w:rsid w:val="007F50F7"/>
    <w:rsid w:val="007F6E00"/>
    <w:rsid w:val="00801192"/>
    <w:rsid w:val="00801213"/>
    <w:rsid w:val="00802ADC"/>
    <w:rsid w:val="00802B0C"/>
    <w:rsid w:val="00805907"/>
    <w:rsid w:val="008060E6"/>
    <w:rsid w:val="00806221"/>
    <w:rsid w:val="00806C52"/>
    <w:rsid w:val="00806CE3"/>
    <w:rsid w:val="00813DF2"/>
    <w:rsid w:val="008145AF"/>
    <w:rsid w:val="0081645B"/>
    <w:rsid w:val="008166E1"/>
    <w:rsid w:val="00817189"/>
    <w:rsid w:val="00817C1E"/>
    <w:rsid w:val="008215A0"/>
    <w:rsid w:val="00821A4A"/>
    <w:rsid w:val="00821AA3"/>
    <w:rsid w:val="0082204D"/>
    <w:rsid w:val="00824A45"/>
    <w:rsid w:val="00827B03"/>
    <w:rsid w:val="00830049"/>
    <w:rsid w:val="008311D0"/>
    <w:rsid w:val="008317AF"/>
    <w:rsid w:val="00832C3C"/>
    <w:rsid w:val="00833F3F"/>
    <w:rsid w:val="008340C0"/>
    <w:rsid w:val="0083410C"/>
    <w:rsid w:val="00834C29"/>
    <w:rsid w:val="008353C3"/>
    <w:rsid w:val="008429A2"/>
    <w:rsid w:val="00842C47"/>
    <w:rsid w:val="00843689"/>
    <w:rsid w:val="00843EF3"/>
    <w:rsid w:val="00844505"/>
    <w:rsid w:val="00844A43"/>
    <w:rsid w:val="00844B81"/>
    <w:rsid w:val="00844DA1"/>
    <w:rsid w:val="008457B4"/>
    <w:rsid w:val="008511FB"/>
    <w:rsid w:val="0085125B"/>
    <w:rsid w:val="008517AF"/>
    <w:rsid w:val="0085218F"/>
    <w:rsid w:val="00857AD8"/>
    <w:rsid w:val="0086094B"/>
    <w:rsid w:val="00860D9B"/>
    <w:rsid w:val="00861E01"/>
    <w:rsid w:val="008649CA"/>
    <w:rsid w:val="00864A8A"/>
    <w:rsid w:val="00865711"/>
    <w:rsid w:val="008704B4"/>
    <w:rsid w:val="00875A1C"/>
    <w:rsid w:val="00877080"/>
    <w:rsid w:val="00880865"/>
    <w:rsid w:val="008823D2"/>
    <w:rsid w:val="00883623"/>
    <w:rsid w:val="00884A6C"/>
    <w:rsid w:val="008862BD"/>
    <w:rsid w:val="008863AD"/>
    <w:rsid w:val="00886AF8"/>
    <w:rsid w:val="00890009"/>
    <w:rsid w:val="00890242"/>
    <w:rsid w:val="00891ACD"/>
    <w:rsid w:val="00891E88"/>
    <w:rsid w:val="00892F23"/>
    <w:rsid w:val="00892F39"/>
    <w:rsid w:val="00894646"/>
    <w:rsid w:val="008956C5"/>
    <w:rsid w:val="00895AFB"/>
    <w:rsid w:val="00897372"/>
    <w:rsid w:val="00897DFA"/>
    <w:rsid w:val="008A02AC"/>
    <w:rsid w:val="008A1B72"/>
    <w:rsid w:val="008A1E71"/>
    <w:rsid w:val="008A1F61"/>
    <w:rsid w:val="008A305D"/>
    <w:rsid w:val="008A327E"/>
    <w:rsid w:val="008A59D7"/>
    <w:rsid w:val="008A7F35"/>
    <w:rsid w:val="008B07FD"/>
    <w:rsid w:val="008B0CEE"/>
    <w:rsid w:val="008B4462"/>
    <w:rsid w:val="008B4786"/>
    <w:rsid w:val="008B4BA4"/>
    <w:rsid w:val="008B63DC"/>
    <w:rsid w:val="008C173C"/>
    <w:rsid w:val="008C2CBE"/>
    <w:rsid w:val="008C2E10"/>
    <w:rsid w:val="008C2E8B"/>
    <w:rsid w:val="008C66F5"/>
    <w:rsid w:val="008C732A"/>
    <w:rsid w:val="008C794B"/>
    <w:rsid w:val="008D0ADC"/>
    <w:rsid w:val="008D1D92"/>
    <w:rsid w:val="008D29C6"/>
    <w:rsid w:val="008D5F13"/>
    <w:rsid w:val="008D7EA2"/>
    <w:rsid w:val="008F1D7B"/>
    <w:rsid w:val="008F443B"/>
    <w:rsid w:val="008F4914"/>
    <w:rsid w:val="008F78A7"/>
    <w:rsid w:val="009005D5"/>
    <w:rsid w:val="00901CB2"/>
    <w:rsid w:val="0090336C"/>
    <w:rsid w:val="0090361E"/>
    <w:rsid w:val="00904EDB"/>
    <w:rsid w:val="0091196B"/>
    <w:rsid w:val="00912865"/>
    <w:rsid w:val="00912EC1"/>
    <w:rsid w:val="0091551C"/>
    <w:rsid w:val="009159CA"/>
    <w:rsid w:val="00917AB2"/>
    <w:rsid w:val="00923711"/>
    <w:rsid w:val="009248B5"/>
    <w:rsid w:val="009267F7"/>
    <w:rsid w:val="009278B7"/>
    <w:rsid w:val="00930561"/>
    <w:rsid w:val="0093763D"/>
    <w:rsid w:val="009400FB"/>
    <w:rsid w:val="0094060B"/>
    <w:rsid w:val="00941AFD"/>
    <w:rsid w:val="009437E8"/>
    <w:rsid w:val="00945AD2"/>
    <w:rsid w:val="00945CDA"/>
    <w:rsid w:val="0095032F"/>
    <w:rsid w:val="00953C43"/>
    <w:rsid w:val="00954FB5"/>
    <w:rsid w:val="009556D2"/>
    <w:rsid w:val="00955928"/>
    <w:rsid w:val="0096361B"/>
    <w:rsid w:val="00964D2A"/>
    <w:rsid w:val="00965448"/>
    <w:rsid w:val="00965BBB"/>
    <w:rsid w:val="009679B9"/>
    <w:rsid w:val="0097025E"/>
    <w:rsid w:val="009712EE"/>
    <w:rsid w:val="0097222A"/>
    <w:rsid w:val="00973638"/>
    <w:rsid w:val="009762BB"/>
    <w:rsid w:val="00977E23"/>
    <w:rsid w:val="00981745"/>
    <w:rsid w:val="00984909"/>
    <w:rsid w:val="00985057"/>
    <w:rsid w:val="009863FB"/>
    <w:rsid w:val="0098663A"/>
    <w:rsid w:val="00987137"/>
    <w:rsid w:val="00990233"/>
    <w:rsid w:val="00990237"/>
    <w:rsid w:val="00994F7D"/>
    <w:rsid w:val="00995ECF"/>
    <w:rsid w:val="009971F6"/>
    <w:rsid w:val="00997958"/>
    <w:rsid w:val="009A0790"/>
    <w:rsid w:val="009A11E6"/>
    <w:rsid w:val="009A158A"/>
    <w:rsid w:val="009A2D1E"/>
    <w:rsid w:val="009A5D0C"/>
    <w:rsid w:val="009A6393"/>
    <w:rsid w:val="009A6736"/>
    <w:rsid w:val="009A67E7"/>
    <w:rsid w:val="009A7CB2"/>
    <w:rsid w:val="009B27BB"/>
    <w:rsid w:val="009B2F81"/>
    <w:rsid w:val="009B59A1"/>
    <w:rsid w:val="009B5ED0"/>
    <w:rsid w:val="009C24A6"/>
    <w:rsid w:val="009C3285"/>
    <w:rsid w:val="009C44D4"/>
    <w:rsid w:val="009C4C8F"/>
    <w:rsid w:val="009C4CD6"/>
    <w:rsid w:val="009C63DA"/>
    <w:rsid w:val="009C6E51"/>
    <w:rsid w:val="009D0609"/>
    <w:rsid w:val="009D27BC"/>
    <w:rsid w:val="009D4381"/>
    <w:rsid w:val="009D5160"/>
    <w:rsid w:val="009D72D9"/>
    <w:rsid w:val="009E0A28"/>
    <w:rsid w:val="009E10DB"/>
    <w:rsid w:val="009E27A1"/>
    <w:rsid w:val="009E405E"/>
    <w:rsid w:val="009E4280"/>
    <w:rsid w:val="009E560F"/>
    <w:rsid w:val="009F0E1E"/>
    <w:rsid w:val="009F0ECF"/>
    <w:rsid w:val="009F1279"/>
    <w:rsid w:val="009F12D3"/>
    <w:rsid w:val="009F1461"/>
    <w:rsid w:val="009F1A77"/>
    <w:rsid w:val="009F2464"/>
    <w:rsid w:val="009F279A"/>
    <w:rsid w:val="009F27E9"/>
    <w:rsid w:val="009F5DDD"/>
    <w:rsid w:val="009F749A"/>
    <w:rsid w:val="00A025F8"/>
    <w:rsid w:val="00A03020"/>
    <w:rsid w:val="00A038DB"/>
    <w:rsid w:val="00A03940"/>
    <w:rsid w:val="00A0411E"/>
    <w:rsid w:val="00A0566B"/>
    <w:rsid w:val="00A06137"/>
    <w:rsid w:val="00A06E36"/>
    <w:rsid w:val="00A11CC6"/>
    <w:rsid w:val="00A13434"/>
    <w:rsid w:val="00A1393C"/>
    <w:rsid w:val="00A1518E"/>
    <w:rsid w:val="00A15AA8"/>
    <w:rsid w:val="00A228D6"/>
    <w:rsid w:val="00A233AA"/>
    <w:rsid w:val="00A239DE"/>
    <w:rsid w:val="00A23ACA"/>
    <w:rsid w:val="00A23E5B"/>
    <w:rsid w:val="00A23F5E"/>
    <w:rsid w:val="00A25B04"/>
    <w:rsid w:val="00A26E49"/>
    <w:rsid w:val="00A35AF1"/>
    <w:rsid w:val="00A369C4"/>
    <w:rsid w:val="00A42277"/>
    <w:rsid w:val="00A44571"/>
    <w:rsid w:val="00A477E2"/>
    <w:rsid w:val="00A47CC3"/>
    <w:rsid w:val="00A51B76"/>
    <w:rsid w:val="00A53DD8"/>
    <w:rsid w:val="00A57BDC"/>
    <w:rsid w:val="00A611D6"/>
    <w:rsid w:val="00A62064"/>
    <w:rsid w:val="00A62460"/>
    <w:rsid w:val="00A657CA"/>
    <w:rsid w:val="00A670DA"/>
    <w:rsid w:val="00A7030A"/>
    <w:rsid w:val="00A704B1"/>
    <w:rsid w:val="00A73383"/>
    <w:rsid w:val="00A755FC"/>
    <w:rsid w:val="00A75F37"/>
    <w:rsid w:val="00A77A0F"/>
    <w:rsid w:val="00A77CCF"/>
    <w:rsid w:val="00A8042D"/>
    <w:rsid w:val="00A81DF8"/>
    <w:rsid w:val="00A82422"/>
    <w:rsid w:val="00A856C1"/>
    <w:rsid w:val="00A85DF3"/>
    <w:rsid w:val="00A864BB"/>
    <w:rsid w:val="00A870BE"/>
    <w:rsid w:val="00A87CCE"/>
    <w:rsid w:val="00A90946"/>
    <w:rsid w:val="00A928B7"/>
    <w:rsid w:val="00A93764"/>
    <w:rsid w:val="00AA000E"/>
    <w:rsid w:val="00AA092B"/>
    <w:rsid w:val="00AA1457"/>
    <w:rsid w:val="00AA306C"/>
    <w:rsid w:val="00AA3710"/>
    <w:rsid w:val="00AA44CE"/>
    <w:rsid w:val="00AA6D82"/>
    <w:rsid w:val="00AB2D6C"/>
    <w:rsid w:val="00AB34D7"/>
    <w:rsid w:val="00AB686D"/>
    <w:rsid w:val="00AB71D3"/>
    <w:rsid w:val="00AB7A1D"/>
    <w:rsid w:val="00AC057E"/>
    <w:rsid w:val="00AC27F9"/>
    <w:rsid w:val="00AC5355"/>
    <w:rsid w:val="00AC56EF"/>
    <w:rsid w:val="00AC5AFC"/>
    <w:rsid w:val="00AC664A"/>
    <w:rsid w:val="00AD0E62"/>
    <w:rsid w:val="00AD2A76"/>
    <w:rsid w:val="00AD2C41"/>
    <w:rsid w:val="00AD3F09"/>
    <w:rsid w:val="00AD45EC"/>
    <w:rsid w:val="00AD540A"/>
    <w:rsid w:val="00AD60E7"/>
    <w:rsid w:val="00AD7267"/>
    <w:rsid w:val="00AD7748"/>
    <w:rsid w:val="00AD781E"/>
    <w:rsid w:val="00AE114D"/>
    <w:rsid w:val="00AE218E"/>
    <w:rsid w:val="00AE523F"/>
    <w:rsid w:val="00AE76E2"/>
    <w:rsid w:val="00AF034A"/>
    <w:rsid w:val="00AF066B"/>
    <w:rsid w:val="00AF0874"/>
    <w:rsid w:val="00AF1CE6"/>
    <w:rsid w:val="00AF2890"/>
    <w:rsid w:val="00AF2AA1"/>
    <w:rsid w:val="00AF2F38"/>
    <w:rsid w:val="00AF33B2"/>
    <w:rsid w:val="00AF36D2"/>
    <w:rsid w:val="00AF376C"/>
    <w:rsid w:val="00AF5386"/>
    <w:rsid w:val="00AF6506"/>
    <w:rsid w:val="00AF6D13"/>
    <w:rsid w:val="00B00854"/>
    <w:rsid w:val="00B03B96"/>
    <w:rsid w:val="00B06973"/>
    <w:rsid w:val="00B06A2F"/>
    <w:rsid w:val="00B075E2"/>
    <w:rsid w:val="00B07FC9"/>
    <w:rsid w:val="00B1245E"/>
    <w:rsid w:val="00B13A67"/>
    <w:rsid w:val="00B14B68"/>
    <w:rsid w:val="00B1550E"/>
    <w:rsid w:val="00B174F8"/>
    <w:rsid w:val="00B2243A"/>
    <w:rsid w:val="00B25DB7"/>
    <w:rsid w:val="00B27E7B"/>
    <w:rsid w:val="00B302E0"/>
    <w:rsid w:val="00B325C7"/>
    <w:rsid w:val="00B3288A"/>
    <w:rsid w:val="00B32BF4"/>
    <w:rsid w:val="00B32FCA"/>
    <w:rsid w:val="00B338B6"/>
    <w:rsid w:val="00B34BD1"/>
    <w:rsid w:val="00B41049"/>
    <w:rsid w:val="00B41506"/>
    <w:rsid w:val="00B41510"/>
    <w:rsid w:val="00B424B1"/>
    <w:rsid w:val="00B446B5"/>
    <w:rsid w:val="00B4673B"/>
    <w:rsid w:val="00B47ABA"/>
    <w:rsid w:val="00B50A04"/>
    <w:rsid w:val="00B50BF3"/>
    <w:rsid w:val="00B51146"/>
    <w:rsid w:val="00B55E34"/>
    <w:rsid w:val="00B5728C"/>
    <w:rsid w:val="00B572EC"/>
    <w:rsid w:val="00B57BF5"/>
    <w:rsid w:val="00B57F75"/>
    <w:rsid w:val="00B6083E"/>
    <w:rsid w:val="00B611D9"/>
    <w:rsid w:val="00B6149E"/>
    <w:rsid w:val="00B61E17"/>
    <w:rsid w:val="00B62268"/>
    <w:rsid w:val="00B63E7E"/>
    <w:rsid w:val="00B63EAF"/>
    <w:rsid w:val="00B65200"/>
    <w:rsid w:val="00B710D3"/>
    <w:rsid w:val="00B7135C"/>
    <w:rsid w:val="00B726F5"/>
    <w:rsid w:val="00B731E6"/>
    <w:rsid w:val="00B7414C"/>
    <w:rsid w:val="00B74498"/>
    <w:rsid w:val="00B74A86"/>
    <w:rsid w:val="00B74E8E"/>
    <w:rsid w:val="00B74F65"/>
    <w:rsid w:val="00B75F42"/>
    <w:rsid w:val="00B77404"/>
    <w:rsid w:val="00B77C96"/>
    <w:rsid w:val="00B802CC"/>
    <w:rsid w:val="00B82855"/>
    <w:rsid w:val="00B8295E"/>
    <w:rsid w:val="00B83554"/>
    <w:rsid w:val="00B86FBC"/>
    <w:rsid w:val="00B91872"/>
    <w:rsid w:val="00B926BC"/>
    <w:rsid w:val="00B95178"/>
    <w:rsid w:val="00B95F44"/>
    <w:rsid w:val="00B96D80"/>
    <w:rsid w:val="00BA05B0"/>
    <w:rsid w:val="00BA1253"/>
    <w:rsid w:val="00BA4326"/>
    <w:rsid w:val="00BA571B"/>
    <w:rsid w:val="00BA7457"/>
    <w:rsid w:val="00BA7D4A"/>
    <w:rsid w:val="00BB00E6"/>
    <w:rsid w:val="00BB01D9"/>
    <w:rsid w:val="00BB5D87"/>
    <w:rsid w:val="00BB5EC4"/>
    <w:rsid w:val="00BB69DB"/>
    <w:rsid w:val="00BB73C8"/>
    <w:rsid w:val="00BB7F52"/>
    <w:rsid w:val="00BC0124"/>
    <w:rsid w:val="00BC27AA"/>
    <w:rsid w:val="00BC379C"/>
    <w:rsid w:val="00BC3EC5"/>
    <w:rsid w:val="00BC6479"/>
    <w:rsid w:val="00BC6CF8"/>
    <w:rsid w:val="00BC7115"/>
    <w:rsid w:val="00BC72CC"/>
    <w:rsid w:val="00BC742B"/>
    <w:rsid w:val="00BC747E"/>
    <w:rsid w:val="00BD357D"/>
    <w:rsid w:val="00BD3CAD"/>
    <w:rsid w:val="00BD788D"/>
    <w:rsid w:val="00BD79A7"/>
    <w:rsid w:val="00BE2330"/>
    <w:rsid w:val="00BE2A48"/>
    <w:rsid w:val="00BE2FA0"/>
    <w:rsid w:val="00BE3BFD"/>
    <w:rsid w:val="00BE50F9"/>
    <w:rsid w:val="00BE64E0"/>
    <w:rsid w:val="00BE7942"/>
    <w:rsid w:val="00BF0B18"/>
    <w:rsid w:val="00BF3D3D"/>
    <w:rsid w:val="00BF400B"/>
    <w:rsid w:val="00BF562E"/>
    <w:rsid w:val="00BF5716"/>
    <w:rsid w:val="00BF640B"/>
    <w:rsid w:val="00C00FF2"/>
    <w:rsid w:val="00C02655"/>
    <w:rsid w:val="00C0477E"/>
    <w:rsid w:val="00C052A9"/>
    <w:rsid w:val="00C055AB"/>
    <w:rsid w:val="00C11523"/>
    <w:rsid w:val="00C123F8"/>
    <w:rsid w:val="00C1283F"/>
    <w:rsid w:val="00C13804"/>
    <w:rsid w:val="00C13BE7"/>
    <w:rsid w:val="00C145AE"/>
    <w:rsid w:val="00C15AA8"/>
    <w:rsid w:val="00C165F1"/>
    <w:rsid w:val="00C17013"/>
    <w:rsid w:val="00C2017C"/>
    <w:rsid w:val="00C208C8"/>
    <w:rsid w:val="00C20F61"/>
    <w:rsid w:val="00C2260E"/>
    <w:rsid w:val="00C2270F"/>
    <w:rsid w:val="00C22C9C"/>
    <w:rsid w:val="00C24EDD"/>
    <w:rsid w:val="00C26B39"/>
    <w:rsid w:val="00C26CE0"/>
    <w:rsid w:val="00C30471"/>
    <w:rsid w:val="00C31940"/>
    <w:rsid w:val="00C35294"/>
    <w:rsid w:val="00C359C7"/>
    <w:rsid w:val="00C35A1A"/>
    <w:rsid w:val="00C37287"/>
    <w:rsid w:val="00C375C3"/>
    <w:rsid w:val="00C37BD8"/>
    <w:rsid w:val="00C37D16"/>
    <w:rsid w:val="00C37E32"/>
    <w:rsid w:val="00C41E28"/>
    <w:rsid w:val="00C41F7D"/>
    <w:rsid w:val="00C4208B"/>
    <w:rsid w:val="00C44626"/>
    <w:rsid w:val="00C45B61"/>
    <w:rsid w:val="00C463A4"/>
    <w:rsid w:val="00C46A4C"/>
    <w:rsid w:val="00C50B7A"/>
    <w:rsid w:val="00C52789"/>
    <w:rsid w:val="00C52F1A"/>
    <w:rsid w:val="00C542E4"/>
    <w:rsid w:val="00C56C39"/>
    <w:rsid w:val="00C57714"/>
    <w:rsid w:val="00C57A1D"/>
    <w:rsid w:val="00C607DD"/>
    <w:rsid w:val="00C61535"/>
    <w:rsid w:val="00C63597"/>
    <w:rsid w:val="00C63C84"/>
    <w:rsid w:val="00C6448A"/>
    <w:rsid w:val="00C648F6"/>
    <w:rsid w:val="00C65317"/>
    <w:rsid w:val="00C65533"/>
    <w:rsid w:val="00C65DA4"/>
    <w:rsid w:val="00C661F7"/>
    <w:rsid w:val="00C663D1"/>
    <w:rsid w:val="00C67C4B"/>
    <w:rsid w:val="00C728B3"/>
    <w:rsid w:val="00C73059"/>
    <w:rsid w:val="00C73AD6"/>
    <w:rsid w:val="00C73C09"/>
    <w:rsid w:val="00C75FD3"/>
    <w:rsid w:val="00C772A7"/>
    <w:rsid w:val="00C80E39"/>
    <w:rsid w:val="00C82C8C"/>
    <w:rsid w:val="00C85441"/>
    <w:rsid w:val="00C86329"/>
    <w:rsid w:val="00C90087"/>
    <w:rsid w:val="00C9215E"/>
    <w:rsid w:val="00C9462D"/>
    <w:rsid w:val="00C97F36"/>
    <w:rsid w:val="00CA49AF"/>
    <w:rsid w:val="00CA4A1B"/>
    <w:rsid w:val="00CA565C"/>
    <w:rsid w:val="00CA5C2B"/>
    <w:rsid w:val="00CA70C1"/>
    <w:rsid w:val="00CA7DF1"/>
    <w:rsid w:val="00CB0C38"/>
    <w:rsid w:val="00CB286E"/>
    <w:rsid w:val="00CB5F29"/>
    <w:rsid w:val="00CB6C6E"/>
    <w:rsid w:val="00CB7AAB"/>
    <w:rsid w:val="00CC03D8"/>
    <w:rsid w:val="00CC1AA8"/>
    <w:rsid w:val="00CC4C5C"/>
    <w:rsid w:val="00CC6530"/>
    <w:rsid w:val="00CC663F"/>
    <w:rsid w:val="00CC72F0"/>
    <w:rsid w:val="00CD23F6"/>
    <w:rsid w:val="00CD2735"/>
    <w:rsid w:val="00CD2745"/>
    <w:rsid w:val="00CD37A5"/>
    <w:rsid w:val="00CD49C4"/>
    <w:rsid w:val="00CD6574"/>
    <w:rsid w:val="00CD6E40"/>
    <w:rsid w:val="00CD71F7"/>
    <w:rsid w:val="00CE0339"/>
    <w:rsid w:val="00CE1261"/>
    <w:rsid w:val="00CE2B45"/>
    <w:rsid w:val="00CE4D72"/>
    <w:rsid w:val="00CE543F"/>
    <w:rsid w:val="00CF1E6A"/>
    <w:rsid w:val="00CF3748"/>
    <w:rsid w:val="00CF4227"/>
    <w:rsid w:val="00CF5032"/>
    <w:rsid w:val="00CF63F2"/>
    <w:rsid w:val="00D0127E"/>
    <w:rsid w:val="00D022E2"/>
    <w:rsid w:val="00D03F53"/>
    <w:rsid w:val="00D055EA"/>
    <w:rsid w:val="00D06388"/>
    <w:rsid w:val="00D063AC"/>
    <w:rsid w:val="00D066C1"/>
    <w:rsid w:val="00D06C3D"/>
    <w:rsid w:val="00D07C96"/>
    <w:rsid w:val="00D1070B"/>
    <w:rsid w:val="00D10F13"/>
    <w:rsid w:val="00D12036"/>
    <w:rsid w:val="00D1257B"/>
    <w:rsid w:val="00D1595A"/>
    <w:rsid w:val="00D161D2"/>
    <w:rsid w:val="00D1687C"/>
    <w:rsid w:val="00D17557"/>
    <w:rsid w:val="00D17B86"/>
    <w:rsid w:val="00D2040F"/>
    <w:rsid w:val="00D204C2"/>
    <w:rsid w:val="00D20E75"/>
    <w:rsid w:val="00D22116"/>
    <w:rsid w:val="00D243EB"/>
    <w:rsid w:val="00D25A9B"/>
    <w:rsid w:val="00D26DFE"/>
    <w:rsid w:val="00D31C2D"/>
    <w:rsid w:val="00D3291D"/>
    <w:rsid w:val="00D3333B"/>
    <w:rsid w:val="00D3491F"/>
    <w:rsid w:val="00D34A0B"/>
    <w:rsid w:val="00D34CA2"/>
    <w:rsid w:val="00D35FEB"/>
    <w:rsid w:val="00D40274"/>
    <w:rsid w:val="00D40982"/>
    <w:rsid w:val="00D43802"/>
    <w:rsid w:val="00D4533E"/>
    <w:rsid w:val="00D47011"/>
    <w:rsid w:val="00D47B7B"/>
    <w:rsid w:val="00D52408"/>
    <w:rsid w:val="00D53825"/>
    <w:rsid w:val="00D53CAD"/>
    <w:rsid w:val="00D54F69"/>
    <w:rsid w:val="00D5550B"/>
    <w:rsid w:val="00D55AF0"/>
    <w:rsid w:val="00D55E47"/>
    <w:rsid w:val="00D56EE8"/>
    <w:rsid w:val="00D600A0"/>
    <w:rsid w:val="00D60BEA"/>
    <w:rsid w:val="00D60C39"/>
    <w:rsid w:val="00D626AF"/>
    <w:rsid w:val="00D64719"/>
    <w:rsid w:val="00D6476C"/>
    <w:rsid w:val="00D64CDA"/>
    <w:rsid w:val="00D6507A"/>
    <w:rsid w:val="00D71D11"/>
    <w:rsid w:val="00D72148"/>
    <w:rsid w:val="00D737D2"/>
    <w:rsid w:val="00D750A8"/>
    <w:rsid w:val="00D80609"/>
    <w:rsid w:val="00D80BE7"/>
    <w:rsid w:val="00D8165E"/>
    <w:rsid w:val="00D8292E"/>
    <w:rsid w:val="00D85289"/>
    <w:rsid w:val="00D87A8A"/>
    <w:rsid w:val="00D90876"/>
    <w:rsid w:val="00D90CB3"/>
    <w:rsid w:val="00D91F73"/>
    <w:rsid w:val="00D94FB9"/>
    <w:rsid w:val="00D96525"/>
    <w:rsid w:val="00D96633"/>
    <w:rsid w:val="00D970FD"/>
    <w:rsid w:val="00D974B0"/>
    <w:rsid w:val="00D97616"/>
    <w:rsid w:val="00D97FD0"/>
    <w:rsid w:val="00DA00F0"/>
    <w:rsid w:val="00DA0AD4"/>
    <w:rsid w:val="00DA1B22"/>
    <w:rsid w:val="00DA22B5"/>
    <w:rsid w:val="00DA3342"/>
    <w:rsid w:val="00DA3A00"/>
    <w:rsid w:val="00DA3DBC"/>
    <w:rsid w:val="00DA56E3"/>
    <w:rsid w:val="00DA68D0"/>
    <w:rsid w:val="00DA6958"/>
    <w:rsid w:val="00DB062A"/>
    <w:rsid w:val="00DB15D4"/>
    <w:rsid w:val="00DB27CC"/>
    <w:rsid w:val="00DC0C43"/>
    <w:rsid w:val="00DC144C"/>
    <w:rsid w:val="00DC1A38"/>
    <w:rsid w:val="00DC237C"/>
    <w:rsid w:val="00DC51CF"/>
    <w:rsid w:val="00DC5BD5"/>
    <w:rsid w:val="00DC71AD"/>
    <w:rsid w:val="00DC757F"/>
    <w:rsid w:val="00DD165D"/>
    <w:rsid w:val="00DD6005"/>
    <w:rsid w:val="00DE0DD8"/>
    <w:rsid w:val="00DE336C"/>
    <w:rsid w:val="00DE342C"/>
    <w:rsid w:val="00DE45F5"/>
    <w:rsid w:val="00DE47D4"/>
    <w:rsid w:val="00DE5138"/>
    <w:rsid w:val="00DE56E6"/>
    <w:rsid w:val="00DF0AE9"/>
    <w:rsid w:val="00DF269D"/>
    <w:rsid w:val="00DF40D0"/>
    <w:rsid w:val="00DF5ADF"/>
    <w:rsid w:val="00DF5D0F"/>
    <w:rsid w:val="00DF796D"/>
    <w:rsid w:val="00E00121"/>
    <w:rsid w:val="00E032F8"/>
    <w:rsid w:val="00E0356F"/>
    <w:rsid w:val="00E04E42"/>
    <w:rsid w:val="00E064B9"/>
    <w:rsid w:val="00E0681D"/>
    <w:rsid w:val="00E112C4"/>
    <w:rsid w:val="00E12FE0"/>
    <w:rsid w:val="00E1311E"/>
    <w:rsid w:val="00E1592B"/>
    <w:rsid w:val="00E15B30"/>
    <w:rsid w:val="00E15BE6"/>
    <w:rsid w:val="00E15F98"/>
    <w:rsid w:val="00E16230"/>
    <w:rsid w:val="00E16544"/>
    <w:rsid w:val="00E16578"/>
    <w:rsid w:val="00E17338"/>
    <w:rsid w:val="00E235E0"/>
    <w:rsid w:val="00E243D5"/>
    <w:rsid w:val="00E24A9E"/>
    <w:rsid w:val="00E263BC"/>
    <w:rsid w:val="00E3050A"/>
    <w:rsid w:val="00E3243C"/>
    <w:rsid w:val="00E32C6F"/>
    <w:rsid w:val="00E35509"/>
    <w:rsid w:val="00E358EE"/>
    <w:rsid w:val="00E36C9D"/>
    <w:rsid w:val="00E372BA"/>
    <w:rsid w:val="00E4460B"/>
    <w:rsid w:val="00E4596F"/>
    <w:rsid w:val="00E4727E"/>
    <w:rsid w:val="00E472BD"/>
    <w:rsid w:val="00E47720"/>
    <w:rsid w:val="00E478C4"/>
    <w:rsid w:val="00E502C1"/>
    <w:rsid w:val="00E5238E"/>
    <w:rsid w:val="00E55314"/>
    <w:rsid w:val="00E55D4D"/>
    <w:rsid w:val="00E576AB"/>
    <w:rsid w:val="00E60352"/>
    <w:rsid w:val="00E63763"/>
    <w:rsid w:val="00E64DA6"/>
    <w:rsid w:val="00E70410"/>
    <w:rsid w:val="00E72F8A"/>
    <w:rsid w:val="00E75307"/>
    <w:rsid w:val="00E75A78"/>
    <w:rsid w:val="00E76C62"/>
    <w:rsid w:val="00E80478"/>
    <w:rsid w:val="00E81EA2"/>
    <w:rsid w:val="00E83046"/>
    <w:rsid w:val="00E832F2"/>
    <w:rsid w:val="00E83C23"/>
    <w:rsid w:val="00E841ED"/>
    <w:rsid w:val="00E84840"/>
    <w:rsid w:val="00E85CB3"/>
    <w:rsid w:val="00E85FC2"/>
    <w:rsid w:val="00E87B5E"/>
    <w:rsid w:val="00E87F43"/>
    <w:rsid w:val="00E91EAA"/>
    <w:rsid w:val="00E9260F"/>
    <w:rsid w:val="00E92AD4"/>
    <w:rsid w:val="00E942FA"/>
    <w:rsid w:val="00E959D7"/>
    <w:rsid w:val="00E95A87"/>
    <w:rsid w:val="00E971D6"/>
    <w:rsid w:val="00EA2ADC"/>
    <w:rsid w:val="00EA3AEE"/>
    <w:rsid w:val="00EA3FAD"/>
    <w:rsid w:val="00EA6B53"/>
    <w:rsid w:val="00EB0A7F"/>
    <w:rsid w:val="00EB2B15"/>
    <w:rsid w:val="00EB42DF"/>
    <w:rsid w:val="00EB56AE"/>
    <w:rsid w:val="00EB5A69"/>
    <w:rsid w:val="00EB5AE1"/>
    <w:rsid w:val="00EB698F"/>
    <w:rsid w:val="00EB6EC9"/>
    <w:rsid w:val="00EC334A"/>
    <w:rsid w:val="00EC398F"/>
    <w:rsid w:val="00EC39ED"/>
    <w:rsid w:val="00EC3DD9"/>
    <w:rsid w:val="00EC47A4"/>
    <w:rsid w:val="00EC5CF9"/>
    <w:rsid w:val="00EC61A4"/>
    <w:rsid w:val="00EC6548"/>
    <w:rsid w:val="00ED093D"/>
    <w:rsid w:val="00ED2014"/>
    <w:rsid w:val="00ED49B3"/>
    <w:rsid w:val="00EE0D5B"/>
    <w:rsid w:val="00EE2FB6"/>
    <w:rsid w:val="00EE565B"/>
    <w:rsid w:val="00EF61E7"/>
    <w:rsid w:val="00F0048F"/>
    <w:rsid w:val="00F01518"/>
    <w:rsid w:val="00F01E27"/>
    <w:rsid w:val="00F03EDA"/>
    <w:rsid w:val="00F04544"/>
    <w:rsid w:val="00F05268"/>
    <w:rsid w:val="00F058EB"/>
    <w:rsid w:val="00F1085C"/>
    <w:rsid w:val="00F11398"/>
    <w:rsid w:val="00F121D1"/>
    <w:rsid w:val="00F1392E"/>
    <w:rsid w:val="00F13B96"/>
    <w:rsid w:val="00F13BB8"/>
    <w:rsid w:val="00F1428A"/>
    <w:rsid w:val="00F146F7"/>
    <w:rsid w:val="00F15537"/>
    <w:rsid w:val="00F156F0"/>
    <w:rsid w:val="00F15FFA"/>
    <w:rsid w:val="00F16A95"/>
    <w:rsid w:val="00F176B9"/>
    <w:rsid w:val="00F20308"/>
    <w:rsid w:val="00F206A8"/>
    <w:rsid w:val="00F20BE9"/>
    <w:rsid w:val="00F21819"/>
    <w:rsid w:val="00F22397"/>
    <w:rsid w:val="00F240D8"/>
    <w:rsid w:val="00F256BC"/>
    <w:rsid w:val="00F27039"/>
    <w:rsid w:val="00F2796D"/>
    <w:rsid w:val="00F3045A"/>
    <w:rsid w:val="00F314BD"/>
    <w:rsid w:val="00F34B4F"/>
    <w:rsid w:val="00F3531A"/>
    <w:rsid w:val="00F40BCE"/>
    <w:rsid w:val="00F40E29"/>
    <w:rsid w:val="00F44CAC"/>
    <w:rsid w:val="00F515CF"/>
    <w:rsid w:val="00F52037"/>
    <w:rsid w:val="00F520E4"/>
    <w:rsid w:val="00F526D4"/>
    <w:rsid w:val="00F53241"/>
    <w:rsid w:val="00F53D50"/>
    <w:rsid w:val="00F54381"/>
    <w:rsid w:val="00F5572A"/>
    <w:rsid w:val="00F570A0"/>
    <w:rsid w:val="00F608FF"/>
    <w:rsid w:val="00F61593"/>
    <w:rsid w:val="00F631DE"/>
    <w:rsid w:val="00F63FA4"/>
    <w:rsid w:val="00F64621"/>
    <w:rsid w:val="00F6560B"/>
    <w:rsid w:val="00F663DC"/>
    <w:rsid w:val="00F667B5"/>
    <w:rsid w:val="00F708AE"/>
    <w:rsid w:val="00F712FC"/>
    <w:rsid w:val="00F7153F"/>
    <w:rsid w:val="00F72481"/>
    <w:rsid w:val="00F757D0"/>
    <w:rsid w:val="00F760A2"/>
    <w:rsid w:val="00F76529"/>
    <w:rsid w:val="00F83347"/>
    <w:rsid w:val="00F83439"/>
    <w:rsid w:val="00F85C1B"/>
    <w:rsid w:val="00F86858"/>
    <w:rsid w:val="00F90348"/>
    <w:rsid w:val="00F91179"/>
    <w:rsid w:val="00F94180"/>
    <w:rsid w:val="00FA2628"/>
    <w:rsid w:val="00FA3FAA"/>
    <w:rsid w:val="00FA61DE"/>
    <w:rsid w:val="00FB0BEF"/>
    <w:rsid w:val="00FB1B82"/>
    <w:rsid w:val="00FB256A"/>
    <w:rsid w:val="00FB2A2C"/>
    <w:rsid w:val="00FB3BA0"/>
    <w:rsid w:val="00FB45F8"/>
    <w:rsid w:val="00FB4CB1"/>
    <w:rsid w:val="00FB5975"/>
    <w:rsid w:val="00FB6015"/>
    <w:rsid w:val="00FB727C"/>
    <w:rsid w:val="00FC1B42"/>
    <w:rsid w:val="00FC296E"/>
    <w:rsid w:val="00FC3582"/>
    <w:rsid w:val="00FC3F20"/>
    <w:rsid w:val="00FC4B5F"/>
    <w:rsid w:val="00FC765D"/>
    <w:rsid w:val="00FD05A1"/>
    <w:rsid w:val="00FD3377"/>
    <w:rsid w:val="00FD412F"/>
    <w:rsid w:val="00FD492A"/>
    <w:rsid w:val="00FD7A41"/>
    <w:rsid w:val="00FE2568"/>
    <w:rsid w:val="00FE25DB"/>
    <w:rsid w:val="00FE70DB"/>
    <w:rsid w:val="00FF0E51"/>
    <w:rsid w:val="00FF4EDF"/>
    <w:rsid w:val="1D2D25D8"/>
    <w:rsid w:val="3A2852EE"/>
    <w:rsid w:val="4B2A40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ascii="Calibri" w:hAnsi="Calibri" w:eastAsia="宋体"/>
      <w:kern w:val="0"/>
      <w:sz w:val="24"/>
      <w:szCs w:val="24"/>
    </w:rPr>
  </w:style>
  <w:style w:type="character" w:styleId="7">
    <w:name w:val="Strong"/>
    <w:qFormat/>
    <w:uiPriority w:val="0"/>
    <w:rPr>
      <w:b/>
      <w:bCs/>
    </w:rPr>
  </w:style>
  <w:style w:type="character" w:customStyle="1" w:styleId="8">
    <w:name w:val="页脚 Char"/>
    <w:link w:val="2"/>
    <w:uiPriority w:val="99"/>
    <w:rPr>
      <w:sz w:val="18"/>
      <w:szCs w:val="18"/>
    </w:rPr>
  </w:style>
  <w:style w:type="character" w:customStyle="1" w:styleId="9">
    <w:name w:val="页眉 Char"/>
    <w:link w:val="3"/>
    <w:uiPriority w:val="99"/>
    <w:rPr>
      <w:sz w:val="18"/>
      <w:szCs w:val="18"/>
    </w:rPr>
  </w:style>
  <w:style w:type="character" w:customStyle="1" w:styleId="10">
    <w:name w:val="页眉 字符"/>
    <w:uiPriority w:val="99"/>
    <w:rPr>
      <w:sz w:val="18"/>
      <w:szCs w:val="18"/>
    </w:rPr>
  </w:style>
  <w:style w:type="paragraph" w:styleId="11">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Pages>11</Pages>
  <Words>8112</Words>
  <Characters>8169</Characters>
  <Lines>1</Lines>
  <Paragraphs>1</Paragraphs>
  <TotalTime>0</TotalTime>
  <ScaleCrop>false</ScaleCrop>
  <LinksUpToDate>false</LinksUpToDate>
  <CharactersWithSpaces>8385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2019-05-30T03:48:00Z</dcterms:created>
  <dc:creator>数字生物08</dc:creator>
  <cp:lastModifiedBy>Ghost</cp:lastModifiedBy>
  <dcterms:modified xsi:type="dcterms:W3CDTF">2022-07-12T09:27:34Z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F7F475A59EFB40BE8AF94BDB003FF5CD</vt:lpwstr>
  </property>
</Properties>
</file>