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11455400</wp:posOffset>
            </wp:positionH>
            <wp:positionV relativeFrom="topMargin">
              <wp:posOffset>11226800</wp:posOffset>
            </wp:positionV>
            <wp:extent cx="469900" cy="330200"/>
            <wp:effectExtent l="0" t="0" r="6350" b="12700"/>
            <wp:wrapNone/>
            <wp:docPr id="100126" name="图片 10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6" name="图片 1001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年全国乙理综</w:t>
      </w:r>
      <w:r>
        <w:rPr>
          <w:rFonts w:ascii="Times New Roman" w:hAnsi="Times New Roman" w:eastAsia="Times New Roman" w:cs="Times New Roman"/>
          <w:b/>
          <w:color w:val="auto"/>
          <w:sz w:val="32"/>
        </w:rPr>
        <w:t>-</w:t>
      </w:r>
      <w:r>
        <w:rPr>
          <w:rFonts w:ascii="宋体" w:hAnsi="宋体" w:eastAsia="宋体" w:cs="宋体"/>
          <w:b/>
          <w:color w:val="auto"/>
          <w:sz w:val="32"/>
        </w:rPr>
        <w:t>物理</w:t>
      </w:r>
    </w:p>
    <w:p>
      <w:pPr>
        <w:spacing w:line="285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二、选择题：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Times New Roman" w:hAnsi="Times New Roman" w:eastAsia="Times New Roman" w:cs="Times New Roman"/>
          <w:color w:val="auto"/>
        </w:rPr>
        <w:t>2022</w:t>
      </w:r>
      <w:r>
        <w:rPr>
          <w:rFonts w:ascii="宋体" w:hAnsi="宋体" w:eastAsia="宋体" w:cs="宋体"/>
          <w:color w:val="auto"/>
        </w:rPr>
        <w:t>年</w:t>
      </w:r>
      <w:r>
        <w:rPr>
          <w:rFonts w:ascii="Times New Roman" w:hAnsi="Times New Roman" w:eastAsia="Times New Roman" w:cs="Times New Roman"/>
          <w:color w:val="auto"/>
        </w:rPr>
        <w:t>3</w:t>
      </w:r>
      <w:r>
        <w:rPr>
          <w:rFonts w:ascii="宋体" w:hAnsi="宋体" w:eastAsia="宋体" w:cs="宋体"/>
          <w:color w:val="auto"/>
        </w:rPr>
        <w:t>月，中国航天员翟志刚、王亚平、叶光富在离地球表面约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4.25pt;width:37.05pt;" o:ole="t" filled="f" o:preferrelative="t" stroked="f" coordsize="21600,21600">
            <v:path/>
            <v:fill on="f" focussize="0,0"/>
            <v:stroke on="f" joinstyle="miter"/>
            <v:imagedata r:id="rId8" o:title="eqId15b60fd075dae6790bbb805274d5abf4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的</w:t>
      </w:r>
      <w:r>
        <w:rPr>
          <w:rFonts w:ascii="Times New Roman" w:hAnsi="Times New Roman" w:eastAsia="Times New Roman" w:cs="Times New Roman"/>
          <w:color w:val="auto"/>
        </w:rPr>
        <w:t>“</w:t>
      </w:r>
      <w:r>
        <w:rPr>
          <w:rFonts w:ascii="宋体" w:hAnsi="宋体" w:eastAsia="宋体" w:cs="宋体"/>
          <w:color w:val="auto"/>
        </w:rPr>
        <w:t>天宫二号</w:t>
      </w:r>
      <w:r>
        <w:rPr>
          <w:rFonts w:ascii="Times New Roman" w:hAnsi="Times New Roman" w:eastAsia="Times New Roman" w:cs="Times New Roman"/>
          <w:color w:val="auto"/>
        </w:rPr>
        <w:t>”</w:t>
      </w:r>
      <w:r>
        <w:rPr>
          <w:rFonts w:ascii="宋体" w:hAnsi="宋体" w:eastAsia="宋体" w:cs="宋体"/>
          <w:color w:val="auto"/>
        </w:rPr>
        <w:t>空间站上通过天地连线，为同学们上了一堂精彩的科学课。通过直播画面可以看到，在近地圆轨道上飞行的</w:t>
      </w:r>
      <w:r>
        <w:rPr>
          <w:rFonts w:ascii="Times New Roman" w:hAnsi="Times New Roman" w:eastAsia="Times New Roman" w:cs="Times New Roman"/>
          <w:color w:val="auto"/>
        </w:rPr>
        <w:t>“</w:t>
      </w:r>
      <w:r>
        <w:rPr>
          <w:rFonts w:ascii="宋体" w:hAnsi="宋体" w:eastAsia="宋体" w:cs="宋体"/>
          <w:color w:val="auto"/>
        </w:rPr>
        <w:t>天宫二号</w:t>
      </w:r>
      <w:r>
        <w:rPr>
          <w:rFonts w:ascii="Times New Roman" w:hAnsi="Times New Roman" w:eastAsia="Times New Roman" w:cs="Times New Roman"/>
          <w:color w:val="auto"/>
        </w:rPr>
        <w:t>”</w:t>
      </w:r>
      <w:r>
        <w:rPr>
          <w:rFonts w:ascii="宋体" w:hAnsi="宋体" w:eastAsia="宋体" w:cs="宋体"/>
          <w:color w:val="auto"/>
        </w:rPr>
        <w:t>中，航天员可以自由地漂浮，这表明他们（　　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宋体" w:hAnsi="宋体" w:eastAsia="宋体" w:cs="宋体"/>
          <w:color w:val="auto"/>
        </w:rPr>
        <w:t>所受地球引力的大小近似为零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B. </w:t>
      </w:r>
      <w:r>
        <w:rPr>
          <w:rFonts w:ascii="宋体" w:hAnsi="宋体" w:eastAsia="宋体" w:cs="宋体"/>
          <w:color w:val="auto"/>
        </w:rPr>
        <w:t>所受地球引力与飞船对其作用力两者的合力近似为零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C. </w:t>
      </w:r>
      <w:r>
        <w:rPr>
          <w:rFonts w:ascii="宋体" w:hAnsi="宋体" w:eastAsia="宋体" w:cs="宋体"/>
          <w:color w:val="auto"/>
        </w:rPr>
        <w:t>所受地球引力的大小与其随飞船运动所需向心力的大小近似相等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</w:rPr>
        <w:t xml:space="preserve">D. </w:t>
      </w:r>
      <w:r>
        <w:rPr>
          <w:rFonts w:ascii="宋体" w:hAnsi="宋体" w:eastAsia="宋体" w:cs="宋体"/>
          <w:color w:val="auto"/>
        </w:rPr>
        <w:t>在地球表面上所受引力的大小小于其随飞船运动所需向心力的大小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如图，一不可伸长轻绳两端各连接一质量为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771646186" name="图片 771646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6186" name="图片 7716461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小球，初始时整个系统静置于光滑水平桌面上，两球间的距离等于绳长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。一大小为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的水平恒力作用在轻绳的中点，方向与两球连线垂直。当两球运动至二者相距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31pt;width:19.95pt;" o:ole="t" filled="f" o:preferrelative="t" stroked="f" coordsize="21600,21600">
            <v:path/>
            <v:fill on="f" focussize="0,0"/>
            <v:stroke on="f" joinstyle="miter"/>
            <v:imagedata r:id="rId11" o:title="eqIde06b57c8e4d8f067df4eb02560b30115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时，它们加速度的大小均为（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704850" cy="904875"/>
            <wp:effectExtent l="0" t="0" r="0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31.5pt;width:19.5pt;" o:ole="t" filled="f" o:preferrelative="t" stroked="f" coordsize="21600,21600">
            <v:path/>
            <v:fill on="f" focussize="0,0"/>
            <v:stroke on="f" joinstyle="miter"/>
            <v:imagedata r:id="rId14" o:title="eqId9133b620026abce3abed2af34af4acd4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1.5pt;width:21pt;" o:ole="t" filled="f" o:preferrelative="t" stroked="f" coordsize="21600,21600">
            <v:path/>
            <v:fill on="f" focussize="0,0"/>
            <v:stroke on="f" joinstyle="miter"/>
            <v:imagedata r:id="rId16" o:title="eqId7a81444b385a4f87fd23000e969ff46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31.5pt;width:19.5pt;" o:ole="t" filled="f" o:preferrelative="t" stroked="f" coordsize="21600,21600">
            <v:path/>
            <v:fill on="f" focussize="0,0"/>
            <v:stroke on="f" joinstyle="miter"/>
            <v:imagedata r:id="rId18" o:title="eqIdbce5f4355323ff3378e66afb39e56c74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20" o:title="eqId20952af9fe83baa787c059931f017684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固定于竖直平面内的光滑大圆环上套有一个小环，小环从大圆环顶端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点由静止开始自由下滑，在下滑过程中，小环的速率正比于（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866775" cy="819150"/>
            <wp:effectExtent l="0" t="0" r="9525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它滑过的弧长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它下降的高度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它到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点的距离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它与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点的连线扫过的面积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一点光源以</w:t>
      </w:r>
      <w:r>
        <w:rPr>
          <w:rFonts w:ascii="Times New Roman" w:hAnsi="Times New Roman" w:eastAsia="Times New Roman" w:cs="Times New Roman"/>
          <w:color w:val="000000"/>
        </w:rPr>
        <w:t>113W</w:t>
      </w:r>
      <w:r>
        <w:rPr>
          <w:rFonts w:ascii="宋体" w:hAnsi="宋体" w:eastAsia="宋体" w:cs="宋体"/>
          <w:color w:val="000000"/>
        </w:rPr>
        <w:t>的功率向周围所有方向均匀地辐射波长约为</w:t>
      </w:r>
      <w:r>
        <w:rPr>
          <w:rFonts w:ascii="Times New Roman" w:hAnsi="Times New Roman" w:eastAsia="Times New Roman" w:cs="Times New Roman"/>
          <w:color w:val="000000"/>
        </w:rPr>
        <w:t>6 × 10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 xml:space="preserve"> - 7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的光，在离点光源距离为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处每秒垂直通过每平方米的光子数为</w:t>
      </w:r>
      <w:r>
        <w:rPr>
          <w:rFonts w:ascii="Times New Roman" w:hAnsi="Times New Roman" w:eastAsia="Times New Roman" w:cs="Times New Roman"/>
          <w:color w:val="000000"/>
        </w:rPr>
        <w:t>3 × 10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14</w:t>
      </w:r>
      <w:r>
        <w:rPr>
          <w:rFonts w:ascii="宋体" w:hAnsi="宋体" w:eastAsia="宋体" w:cs="宋体"/>
          <w:color w:val="000000"/>
        </w:rPr>
        <w:t>个。普朗克常量为</w:t>
      </w:r>
      <w:r>
        <w:rPr>
          <w:rFonts w:ascii="Times New Roman" w:hAnsi="Times New Roman" w:eastAsia="Times New Roman" w:cs="Times New Roman"/>
          <w:i/>
          <w:color w:val="000000"/>
        </w:rPr>
        <w:t xml:space="preserve">h = </w:t>
      </w:r>
      <w:r>
        <w:rPr>
          <w:rFonts w:ascii="Times New Roman" w:hAnsi="Times New Roman" w:eastAsia="Times New Roman" w:cs="Times New Roman"/>
          <w:color w:val="000000"/>
        </w:rPr>
        <w:t>6.63 × 10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 xml:space="preserve"> - 34</w:t>
      </w:r>
      <w:r>
        <w:rPr>
          <w:rFonts w:ascii="Times New Roman" w:hAnsi="Times New Roman" w:eastAsia="Times New Roman" w:cs="Times New Roman"/>
          <w:color w:val="000000"/>
        </w:rPr>
        <w:t>J</w:t>
      </w:r>
      <w:r>
        <w:rPr>
          <w:rFonts w:ascii="Symbol" w:hAnsi="Symbol" w:eastAsia="Symbol" w:cs="Symbol"/>
          <w:color w:val="000000"/>
        </w:rPr>
        <w:sym w:font="Symbol" w:char="F0D7"/>
      </w:r>
      <w:r>
        <w:rPr>
          <w:rFonts w:ascii="Times New Roman" w:hAnsi="Times New Roman" w:eastAsia="Times New Roman" w:cs="Times New Roman"/>
          <w:color w:val="000000"/>
        </w:rPr>
        <w:t>s</w:t>
      </w:r>
      <w:r>
        <w:rPr>
          <w:rFonts w:ascii="宋体" w:hAnsi="宋体" w:eastAsia="宋体" w:cs="宋体"/>
          <w:color w:val="000000"/>
        </w:rPr>
        <w:t>。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约为（</w:t>
      </w:r>
      <w:r>
        <w:rPr>
          <w:rFonts w:ascii="Times New Roman" w:hAnsi="Times New Roman" w:eastAsia="Times New Roman" w:cs="Times New Roman"/>
          <w:color w:val="000000"/>
        </w:rPr>
        <w:t xml:space="preserve">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1 × 10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3 × 10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6 × 10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9 × 10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m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安装适当的软件后，利用智能手机中的磁传感器可以测量磁感应强度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。如图，在手机上建立直角坐标系，手机显示屏所在平面为</w:t>
      </w:r>
      <w:r>
        <w:rPr>
          <w:rFonts w:ascii="Times New Roman" w:hAnsi="Times New Roman" w:eastAsia="Times New Roman" w:cs="Times New Roman"/>
          <w:i/>
          <w:color w:val="000000"/>
        </w:rPr>
        <w:t>xOy</w:t>
      </w:r>
      <w:r>
        <w:rPr>
          <w:rFonts w:ascii="宋体" w:hAnsi="宋体" w:eastAsia="宋体" w:cs="宋体"/>
          <w:color w:val="000000"/>
        </w:rPr>
        <w:t>面。某同学在某地对地磁场进行了四次测量，每次测量时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轴指向不同方向而</w:t>
      </w:r>
      <w:r>
        <w:rPr>
          <w:rFonts w:ascii="Times New Roman" w:hAnsi="Times New Roman" w:eastAsia="Times New Roman" w:cs="Times New Roman"/>
          <w:i/>
          <w:color w:val="000000"/>
        </w:rPr>
        <w:t>z</w:t>
      </w:r>
      <w:r>
        <w:rPr>
          <w:rFonts w:ascii="宋体" w:hAnsi="宋体" w:eastAsia="宋体" w:cs="宋体"/>
          <w:color w:val="000000"/>
        </w:rPr>
        <w:t>轴正向保持竖直向上。根据表中测量结果可推知（</w:t>
      </w:r>
      <w:r>
        <w:rPr>
          <w:rFonts w:ascii="Times New Roman" w:hAnsi="Times New Roman" w:eastAsia="Times New Roman" w:cs="Times New Roman"/>
          <w:color w:val="000000"/>
        </w:rPr>
        <w:t xml:space="preserve">   </w:t>
      </w:r>
      <w:r>
        <w:rPr>
          <w:rFonts w:ascii="宋体" w:hAnsi="宋体" w:eastAsia="宋体" w:cs="宋体"/>
          <w:color w:val="000000"/>
        </w:rPr>
        <w:t>）</w:t>
      </w:r>
    </w:p>
    <w:tbl>
      <w:tblPr>
        <w:tblStyle w:val="4"/>
        <w:tblW w:w="7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367"/>
        <w:gridCol w:w="1596"/>
        <w:gridCol w:w="1596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7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测量序号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vertAlign w:val="subscript"/>
              </w:rPr>
              <w:t>x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/μT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vertAlign w:val="subscript"/>
              </w:rPr>
              <w:t>y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/μT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vertAlign w:val="subscript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/μT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- 45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- 20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- 46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- 45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- 21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- 45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1009650" cy="104775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测量地点位于南半球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当地的地磁场大小约为</w:t>
      </w:r>
      <w:r>
        <w:rPr>
          <w:rFonts w:ascii="Times New Roman" w:hAnsi="Times New Roman" w:eastAsia="Times New Roman" w:cs="Times New Roman"/>
          <w:color w:val="000000"/>
        </w:rPr>
        <w:t>50μT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第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次测量时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轴正向指向南方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第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次测量时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轴正向指向东方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如图，两对等量异号点电荷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3.95pt;width:17.2pt;" o:ole="t" filled="f" o:preferrelative="t" stroked="f" coordsize="21600,21600">
            <v:path/>
            <v:fill on="f" focussize="0,0"/>
            <v:stroke on="f" joinstyle="miter"/>
            <v:imagedata r:id="rId24" o:title="eqId56b2087eadbbd0dab72b7483b9181585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20.25pt;width:51.75pt;" o:ole="t" filled="f" o:preferrelative="t" stroked="f" coordsize="21600,21600">
            <v:path/>
            <v:fill on="f" focussize="0,0"/>
            <v:stroke on="f" joinstyle="miter"/>
            <v:imagedata r:id="rId26" o:title="eqId25edf0d4f01b098ef54f24836a742afe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固定于正方形的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个项点上。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是该正方形两条对角线与其内切圆的交点，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为内切圆的圆心，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为切点。则（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485900" cy="1609725"/>
            <wp:effectExtent l="0" t="0" r="0" b="952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L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两点处的电场方向相互垂直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点的电场方向平行于该点处的切线，方向向左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将一带正电的点电荷从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点移动到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点，电场力做正功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将一带正电的点电荷从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点移动到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点，电场力做功为零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质量为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29" o:title="eqId720cfee1ee38c8e56581e205a7cbf46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的物块在水平力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的作用下由静止开始在水平地面上做直线运动，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与时间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宋体" w:hAnsi="宋体" w:eastAsia="宋体" w:cs="宋体"/>
          <w:color w:val="000000"/>
        </w:rPr>
        <w:t>的关系如图所示。已知物块与地面间的动摩擦因数为</w:t>
      </w:r>
      <w:r>
        <w:rPr>
          <w:rFonts w:ascii="Times New Roman" w:hAnsi="Times New Roman" w:eastAsia="Times New Roman" w:cs="Times New Roman"/>
          <w:color w:val="000000"/>
        </w:rPr>
        <w:t>0.2</w:t>
      </w:r>
      <w:r>
        <w:rPr>
          <w:rFonts w:ascii="宋体" w:hAnsi="宋体" w:eastAsia="宋体" w:cs="宋体"/>
          <w:color w:val="000000"/>
        </w:rPr>
        <w:t>，重力加速度大小取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31" o:title="eqId46a6a294d3d7206bcdde5b943dbe94f0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257425" cy="1400175"/>
            <wp:effectExtent l="0" t="0" r="9525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34" o:title="eqId6f9944bbd1c12f0c6009a16a1de43bd2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时物块的动能为零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36" o:title="eqId72e8305062745d43f55504bf44227575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时物块回到初始位置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38" o:title="eqIda58a17d11ced112774f4d1ac1f2f3e3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时物块的动量为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5.9pt;width:50.55pt;" o:ole="t" filled="f" o:preferrelative="t" stroked="f" coordsize="21600,21600">
            <v:path/>
            <v:fill on="f" focussize="0,0"/>
            <v:stroke on="f" joinstyle="miter"/>
            <v:imagedata r:id="rId40" o:title="eqIdb988d3c30598604379efe180c053fdcd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4pt;width:32pt;" o:ole="t" filled="f" o:preferrelative="t" stroked="f" coordsize="21600,21600">
            <v:path/>
            <v:fill on="f" focussize="0,0"/>
            <v:stroke on="f" joinstyle="miter"/>
            <v:imagedata r:id="rId42" o:title="eqId8d74e38734e9938d03324c477ec2e5fc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时间内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对物块所做的功为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3.95pt;width:21pt;" o:ole="t" filled="f" o:preferrelative="t" stroked="f" coordsize="21600,21600">
            <v:path/>
            <v:fill on="f" focussize="0,0"/>
            <v:stroke on="f" joinstyle="miter"/>
            <v:imagedata r:id="rId44" o:title="eqId28a9d69e127bc341e5713f0e3c2ddb8b"/>
            <o:lock v:ext="edit" aspectratio="t"/>
            <w10:wrap type="none"/>
            <w10:anchorlock/>
          </v:shape>
          <o:OLEObject Type="Embed" ProgID="Equation.DSMT4" ShapeID="_x0000_i1040" DrawAspect="Content" ObjectID="_1468075740" r:id="rId4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一种可用于卫星上的带电粒子探测装置，由两个同轴的半圆柱形带电导体极板（半径分别为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46" o:title="eqId147a189c3ada1acd16e1ac9c012f64af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）和探测器组成，其横截面如图（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）所示，点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为圆心。在截面内，极板间各点的电场强度大小与其到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点的距离成反比，方向指向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点。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个带正电的同种粒子从极板间通过，到达探测器。不计重力。粒子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做圆周运动，圆的圆心为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、半径分别为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pt;width:9.75pt;" o:ole="t" filled="f" o:preferrelative="t" stroked="f" coordsize="21600,21600">
            <v:path/>
            <v:fill on="f" focussize="0,0"/>
            <v:stroke on="f" joinstyle="miter"/>
            <v:imagedata r:id="rId48" o:title="eqId2858005b9ae89ae080d83dcc13cf8e81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9.5pt;width:108pt;" o:ole="t" filled="f" o:preferrelative="t" stroked="f" coordsize="21600,21600">
            <v:path/>
            <v:fill on="f" focussize="0,0"/>
            <v:stroke on="f" joinstyle="miter"/>
            <v:imagedata r:id="rId50" o:title="eqId42ad3547ba5d373921e1b039b1a2330c"/>
            <o:lock v:ext="edit" aspectratio="t"/>
            <w10:wrap type="none"/>
            <w10:anchorlock/>
          </v:shape>
          <o:OLEObject Type="Embed" ProgID="Equation.DSMT4" ShapeID="_x0000_i1043" DrawAspect="Content" ObjectID="_1468075743" r:id="rId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；粒子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从距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52" o:title="eqId2b3e95410f3b4fcb0cba425b521d1f67"/>
            <o:lock v:ext="edit" aspectratio="t"/>
            <w10:wrap type="none"/>
            <w10:anchorlock/>
          </v:shape>
          <o:OLEObject Type="Embed" ProgID="Equation.DSMT4" ShapeID="_x0000_i1044" DrawAspect="Content" ObjectID="_1468075744" r:id="rId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的位置入射并从距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8pt;width:9.75pt;" o:ole="t" filled="f" o:preferrelative="t" stroked="f" coordsize="21600,21600">
            <v:path/>
            <v:fill on="f" focussize="0,0"/>
            <v:stroke on="f" joinstyle="miter"/>
            <v:imagedata r:id="rId48" o:title="eqId2858005b9ae89ae080d83dcc13cf8e81"/>
            <o:lock v:ext="edit" aspectratio="t"/>
            <w10:wrap type="none"/>
            <w10:anchorlock/>
          </v:shape>
          <o:OLEObject Type="Embed" ProgID="Equation.DSMT4" ShapeID="_x0000_i1045" DrawAspect="Content" ObjectID="_1468075745" r:id="rId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的位置出射；粒子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从距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8pt;width:9.75pt;" o:ole="t" filled="f" o:preferrelative="t" stroked="f" coordsize="21600,21600">
            <v:path/>
            <v:fill on="f" focussize="0,0"/>
            <v:stroke on="f" joinstyle="miter"/>
            <v:imagedata r:id="rId48" o:title="eqId2858005b9ae89ae080d83dcc13cf8e81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的位置入射并从距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52" o:title="eqId2b3e95410f3b4fcb0cba425b521d1f67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的位置出射，轨迹如图（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）中虚线所示。则（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5238750" cy="225933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粒子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入射时的动能比它出射时的大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粒子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入射时的动能比它出射时的大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粒子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入射时的动能小于粒子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入射时的动能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粒子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入射时的动能大于粒子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入射时的动能</w:t>
      </w:r>
    </w:p>
    <w:p>
      <w:pPr>
        <w:spacing w:line="285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三、非选择题：</w:t>
      </w:r>
    </w:p>
    <w:p>
      <w:pPr>
        <w:spacing w:line="285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（一）必考题：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用雷达探测一高速飞行器的位置。从某时刻（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58" o:title="eqId7aeb9a94e392f6759b18abed89aacc5e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）开始的一段时间内，该飞行器可视为沿直线运动，每隔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4.4pt;width:12.6pt;" o:ole="t" filled="f" o:preferrelative="t" stroked="f" coordsize="21600,21600">
            <v:path/>
            <v:fill on="f" focussize="0,0"/>
            <v:stroke on="f" joinstyle="miter"/>
            <v:imagedata r:id="rId60" o:title="eqId3a9cef3cfbceabc23b7410c4be4e638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测量一次其位置，坐标为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，结果如下表所示：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05"/>
        <w:gridCol w:w="347"/>
        <w:gridCol w:w="560"/>
        <w:gridCol w:w="666"/>
        <w:gridCol w:w="666"/>
        <w:gridCol w:w="666"/>
        <w:gridCol w:w="666"/>
        <w:gridCol w:w="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50" o:spt="75" alt="学科网(www.zxxk.com)--教育资源门户，提供试卷、教案、课件、论文、素材以及各类教学资源下载，还有大量而丰富的教学相关资讯！" type="#_x0000_t75" style="height:13.95pt;width:16pt;" o:ole="t" filled="f" o:preferrelative="t" stroked="f" coordsize="21600,21600">
                  <v:path/>
                  <v:fill on="f" focussize="0,0"/>
                  <v:stroke on="f" joinstyle="miter"/>
                  <v:imagedata r:id="rId62" o:title="eqIdb10f60bf8ef72cd4546bb52426cd6907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61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51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64" o:title="eqId2788f45ffa0c90f2c14677ca1722a5aa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63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507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1094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1759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2505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3329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4233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）根据表中数据可判断该飞行器在这段时间内近似做匀加速运动，判断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771646183" name="图片 77164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6183" name="图片 7716461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理由是：______；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）当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3.5pt;width:49.5pt;" o:ole="t" filled="f" o:preferrelative="t" stroked="f" coordsize="21600,21600">
            <v:path/>
            <v:fill on="f" focussize="0,0"/>
            <v:stroke on="f" joinstyle="miter"/>
            <v:imagedata r:id="rId66" o:title="eqId15d9de4ec45cebaf57a577c0e8930538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时，该飞行器速度的大小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1.4pt;width:18.6pt;" o:ole="t" filled="f" o:preferrelative="t" stroked="f" coordsize="21600,21600">
            <v:path/>
            <v:fill on="f" focussize="0,0"/>
            <v:stroke on="f" joinstyle="miter"/>
            <v:imagedata r:id="rId68" o:title="eqIdcc4ef973817d347fc468c0a1f776d798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4.4pt;width:21pt;" o:ole="t" filled="f" o:preferrelative="t" stroked="f" coordsize="21600,21600">
            <v:path/>
            <v:fill on="f" focussize="0,0"/>
            <v:stroke on="f" joinstyle="miter"/>
            <v:imagedata r:id="rId70" o:title="eqId22964de2a093c97a8755dbe70487735e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）这段时间内该飞行器加速度的大小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1.4pt;width:20.4pt;" o:ole="t" filled="f" o:preferrelative="t" stroked="f" coordsize="21600,21600">
            <v:path/>
            <v:fill on="f" focussize="0,0"/>
            <v:stroke on="f" joinstyle="miter"/>
            <v:imagedata r:id="rId72" o:title="eqId380bbacf854e30e2e747fc286d2b9997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5.6pt;width:24.6pt;" o:ole="t" filled="f" o:preferrelative="t" stroked="f" coordsize="21600,21600">
            <v:path/>
            <v:fill on="f" focussize="0,0"/>
            <v:stroke on="f" joinstyle="miter"/>
            <v:imagedata r:id="rId74" o:title="eqId720cd3a465f0dbe15475b3e61e0c0666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（保留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位有效数字）。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一同学探究阻值约为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76" o:title="eqIdb9d19bfde93b224e00b3216472257dbb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的待测电阻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78" o:title="eqIdce2581ae160692cd7e2686226fe5e2c6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3.55pt;width:45.75pt;" o:ole="t" filled="f" o:preferrelative="t" stroked="f" coordsize="21600,21600">
            <v:path/>
            <v:fill on="f" focussize="0,0"/>
            <v:stroke on="f" joinstyle="miter"/>
            <v:imagedata r:id="rId80" o:title="eqId6cd5b009f419eb1371879e601b6cfc57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范围内的伏安特性。可用器材有：电压表</w:t>
      </w:r>
      <w:r>
        <w:rPr>
          <w:rFonts w:ascii="Times New Roman" w:hAnsi="Times New Roman" w:eastAsia="Times New Roman" w:cs="Times New Roman"/>
          <w:color w:val="000000"/>
        </w:rPr>
        <w:t>V</w:t>
      </w:r>
      <w:r>
        <w:rPr>
          <w:rFonts w:ascii="宋体" w:hAnsi="宋体" w:eastAsia="宋体" w:cs="宋体"/>
          <w:color w:val="000000"/>
        </w:rPr>
        <w:t>（量程为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82" o:title="eqId4d64b26bd3eaeebadf07fef49e260282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，内阻很大），电流表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（量程为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3.25pt;width:27.65pt;" o:ole="t" filled="f" o:preferrelative="t" stroked="f" coordsize="21600,21600">
            <v:path/>
            <v:fill on="f" focussize="0,0"/>
            <v:stroke on="f" joinstyle="miter"/>
            <v:imagedata r:id="rId84" o:title="eqId33e37e5e924d883c3929cfa56afa5bbf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，内阻为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86" o:title="eqId3d483cf108208fc7918fff2738888bec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），电源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（电动势约为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88" o:title="eqIdef412f9f9a6ca89bc145417e89134a4f"/>
            <o:lock v:ext="edit" aspectratio="t"/>
            <w10:wrap type="none"/>
            <w10:anchorlock/>
          </v:shape>
          <o:OLEObject Type="Embed" ProgID="Equation.DSMT4" ShapeID="_x0000_i1063" DrawAspect="Content" ObjectID="_1468075763" r:id="rId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，内阻不计），滑动变阻器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（最大阻值可选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90" o:title="eqIda9daf59382cada5c717757ec6477c12a"/>
            <o:lock v:ext="edit" aspectratio="t"/>
            <w10:wrap type="none"/>
            <w10:anchorlock/>
          </v:shape>
          <o:OLEObject Type="Embed" ProgID="Equation.DSMT4" ShapeID="_x0000_i1064" DrawAspect="Content" ObjectID="_1468075764" r:id="rId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4pt;width:33pt;" o:ole="t" filled="f" o:preferrelative="t" stroked="f" coordsize="21600,21600">
            <v:path/>
            <v:fill on="f" focussize="0,0"/>
            <v:stroke on="f" joinstyle="miter"/>
            <v:imagedata r:id="rId92" o:title="eqIdd203dcb37e0ca16d5198c21dee71cec0"/>
            <o:lock v:ext="edit" aspectratio="t"/>
            <w10:wrap type="none"/>
            <w10:anchorlock/>
          </v:shape>
          <o:OLEObject Type="Embed" ProgID="Equation.DSMT4" ShapeID="_x0000_i1065" DrawAspect="Content" ObjectID="_1468075765" r:id="rId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），定值电阻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4" o:title="eqIdbe9b4a83b9aebebf29de0c4406ebf894"/>
            <o:lock v:ext="edit" aspectratio="t"/>
            <w10:wrap type="none"/>
            <w10:anchorlock/>
          </v:shape>
          <o:OLEObject Type="Embed" ProgID="Equation.DSMT4" ShapeID="_x0000_i1066" DrawAspect="Content" ObjectID="_1468075766" r:id="rId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（阻值可选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96" o:title="eqIdb1463310783632787cfdef53a883f7bd"/>
            <o:lock v:ext="edit" aspectratio="t"/>
            <w10:wrap type="none"/>
            <w10:anchorlock/>
          </v:shape>
          <o:OLEObject Type="Embed" ProgID="Equation.DSMT4" ShapeID="_x0000_i1067" DrawAspect="Content" ObjectID="_1468075767" r:id="rId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98" o:title="eqId05076c9fe37d9dc927a7c329aed93ce7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），开关</w:t>
      </w:r>
      <w:r>
        <w:rPr>
          <w:rFonts w:ascii="Times New Roman" w:hAnsi="Times New Roman" w:eastAsia="Times New Roman" w:cs="Times New Roman"/>
          <w:color w:val="000000"/>
        </w:rPr>
        <w:t>S</w:t>
      </w:r>
      <w:r>
        <w:rPr>
          <w:rFonts w:ascii="宋体" w:hAnsi="宋体" w:eastAsia="宋体" w:cs="宋体"/>
          <w:color w:val="000000"/>
        </w:rPr>
        <w:t>，导线若干。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009775" cy="203835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）要求通过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78" o:title="eqIdce2581ae160692cd7e2686226fe5e2c6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的电流可在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3.55pt;width:45.75pt;" o:ole="t" filled="f" o:preferrelative="t" stroked="f" coordsize="21600,21600">
            <v:path/>
            <v:fill on="f" focussize="0,0"/>
            <v:stroke on="f" joinstyle="miter"/>
            <v:imagedata r:id="rId80" o:title="eqId6cd5b009f419eb1371879e601b6cfc57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范围内连续可调，在答题卡上将图（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）所示的器材符号连线，画出实验电路的原理图________；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）实验时，图（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）中的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应选最大阻值为______（填“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103" o:title="eqId5d757a8853133814c9a9753443c1cf82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”或“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4pt;width:33pt;" o:ole="t" filled="f" o:preferrelative="t" stroked="f" coordsize="21600,21600">
            <v:path/>
            <v:fill on="f" focussize="0,0"/>
            <v:stroke on="f" joinstyle="miter"/>
            <v:imagedata r:id="rId92" o:title="eqIdd203dcb37e0ca16d5198c21dee71cec0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”）的滑动变阻器，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4" o:title="eqIdbe9b4a83b9aebebf29de0c4406ebf894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应选阻值为______（填“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96" o:title="eqIdb1463310783632787cfdef53a883f7bd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”或“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98" o:title="eqId05076c9fe37d9dc927a7c329aed93ce7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”）的定值电阻；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）测量多组数据可得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78" o:title="eqIdce2581ae160692cd7e2686226fe5e2c6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771646185" name="图片 771646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6185" name="图片 7716461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伏安特性曲线。若在某次测量中，电压表、电流麦的示数分别如图（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）和图（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）所示，则此时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78" o:title="eqIdce2581ae160692cd7e2686226fe5e2c6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两端的电压为______</w:t>
      </w:r>
      <w:r>
        <w:rPr>
          <w:rFonts w:ascii="Times New Roman" w:hAnsi="Times New Roman" w:eastAsia="Times New Roman" w:cs="Times New Roman"/>
          <w:color w:val="000000"/>
        </w:rPr>
        <w:t>V</w:t>
      </w:r>
      <w:r>
        <w:rPr>
          <w:rFonts w:ascii="宋体" w:hAnsi="宋体" w:eastAsia="宋体" w:cs="宋体"/>
          <w:color w:val="000000"/>
        </w:rPr>
        <w:t>，流过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78" o:title="eqIdce2581ae160692cd7e2686226fe5e2c6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的电流为_____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2.25pt;width:19.7pt;" o:ole="t" filled="f" o:preferrelative="t" stroked="f" coordsize="21600,21600">
            <v:path/>
            <v:fill on="f" focussize="0,0"/>
            <v:stroke on="f" joinstyle="miter"/>
            <v:imagedata r:id="rId112" o:title="eqId58b5bd7cf13ef88690281ce09f1d3471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，此组数据得到的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78" o:title="eqIdce2581ae160692cd7e2686226fe5e2c6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的阻值为______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115" o:title="eqIdcffa35373ec4e4684107b42adb7a5161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（保留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位有效数字）。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4819650" cy="151447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如图，一不可伸长的细绳的上端固定，下端系在边长为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18" o:title="eqIdd62f94e3186b269b60110ad6c7a4e9d3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的正方形金属框的一个顶点上。金属框的一条对角线水平，其下方有方向垂直于金属框所在平面的匀强磁场。已知构成金属框的导线单位长度的阻值为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6.5pt;width:94.5pt;" o:ole="t" filled="f" o:preferrelative="t" stroked="f" coordsize="21600,21600">
            <v:path/>
            <v:fill on="f" focussize="0,0"/>
            <v:stroke on="f" joinstyle="miter"/>
            <v:imagedata r:id="rId120" o:title="eqId11f2afccdf4eebfe73ebbd67af3caae3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；在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58" o:title="eqId7aeb9a94e392f6759b18abed89aacc5e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到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23" o:title="eqId6fa093f513fe8bb718a44552c0c8d8cf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时间内，磁感应强度大小随时间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宋体" w:hAnsi="宋体" w:eastAsia="宋体" w:cs="宋体"/>
          <w:color w:val="000000"/>
        </w:rPr>
        <w:t>的变化关系为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6.5pt;width:99pt;" o:ole="t" filled="f" o:preferrelative="t" stroked="f" coordsize="21600,21600">
            <v:path/>
            <v:fill on="f" focussize="0,0"/>
            <v:stroke on="f" joinstyle="miter"/>
            <v:imagedata r:id="rId125" o:title="eqId2a7c466f47c7b225bf839ce130a1d949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。求</w:t>
      </w:r>
      <w:r>
        <w:rPr>
          <w:rFonts w:ascii="Times New Roman" w:hAnsi="Times New Roman" w:eastAsia="Times New Roman" w:cs="Times New Roman"/>
          <w:color w:val="000000"/>
        </w:rPr>
        <w:t>: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27" o:title="eqId0eee0ae3abbfc3db9f19937a85698052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时金属框所受安培力的大小；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）在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58" o:title="eqId7aeb9a94e392f6759b18abed89aacc5e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到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27" o:title="eqId0eee0ae3abbfc3db9f19937a8569805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时间内金属框产生的焦耳热。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38250" cy="10858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如图（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），一质量为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的物块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与轻质弹簧连接，静止在光滑水平面上：物块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向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运动，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58" o:title="eqId7aeb9a94e392f6759b18abed89aacc5e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时与弹簧接触，到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133" o:title="eqId3937dca227eefbd49b873f055b3c06c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时与弹簧分离，第一次碰撞结束，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35" o:title="eqIdd1552707683293dcf684d101dd09b5c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图像如图（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）所示。已知从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58" o:title="eqId7aeb9a94e392f6759b18abed89aacc5e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到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138" o:title="eqId82120861c1c4f7cc1a7a3f169f082a81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时间内，物块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运动的距离为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8pt;width:40.5pt;" o:ole="t" filled="f" o:preferrelative="t" stroked="f" coordsize="21600,21600">
            <v:path/>
            <v:fill on="f" focussize="0,0"/>
            <v:stroke on="f" joinstyle="miter"/>
            <v:imagedata r:id="rId140" o:title="eqId37b0387ffea6589ed84309a146b3b5d3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分离后，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滑上粗糙斜面，然后滑下，与一直在水平面上运动的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再次碰撞，之后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再次滑上斜面，达到的最高点与前一次相同。斜面倾角为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142" o:title="eqIdc90847a4ce1c5147e4e314c01f0b5b68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，与水平面光滑连接。碰撞过程中弹簧始终处于弹性限度内。求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）第一次碰撞过程中，弹簧弹性势能的最大值；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）第一次碰撞过程中，弹簧压缩量的最大值；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）物块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与斜面间的动摩擦因数。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114800" cy="1304925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5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（二）选考题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一定量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771646184" name="图片 771646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6184" name="图片 7716461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理想气体从状态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经状态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变化状态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，其过程如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45" o:title="eqId31a27176354143457098b42b81244792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图上的两条线段所示，则气体在（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43050" cy="1362075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状态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处的压强大于状态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处的压强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由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变化到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的过程中，气体对外做功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由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变化到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的过程中，气体的压强不变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由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变化到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的过程中，气体从外界吸热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E. </w:t>
      </w:r>
      <w:r>
        <w:rPr>
          <w:rFonts w:ascii="宋体" w:hAnsi="宋体" w:eastAsia="宋体" w:cs="宋体"/>
          <w:color w:val="000000"/>
        </w:rPr>
        <w:t>由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变化到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的过程中，从外界吸收的热量等于其增加的内能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如图，一竖直放置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771646182" name="图片 771646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6182" name="图片 7716461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汽缸由两个粗细不同的圆柱形筒组成，汽缸中活塞Ⅰ和活塞Ⅱ之间封闭有一定量的理想气体，两活塞用一轻质弹簧连接，汽缸连接处有小卡销，活塞Ⅱ不能通过连接处。活塞Ⅰ、Ⅱ的质量分别为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48" o:title="eqIdfad491e5b5e14c49ef8b7004ebcfcef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，面积分别为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3.8pt;width:16.8pt;" o:ole="t" filled="f" o:preferrelative="t" stroked="f" coordsize="21600,21600">
            <v:path/>
            <v:fill on="f" focussize="0,0"/>
            <v:stroke on="f" joinstyle="miter"/>
            <v:imagedata r:id="rId150" o:title="eqIdea48fd3bae2a859335e497391c315e87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宋体" w:hAnsi="宋体" w:eastAsia="宋体" w:cs="宋体"/>
          <w:color w:val="000000"/>
        </w:rPr>
        <w:t>，弹簧原长为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。初始时系统处于平衡状态，此时弹簧的伸长量为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3.5pt;width:22.5pt;" o:ole="t" filled="f" o:preferrelative="t" stroked="f" coordsize="21600,21600">
            <v:path/>
            <v:fill on="f" focussize="0,0"/>
            <v:stroke on="f" joinstyle="miter"/>
            <v:imagedata r:id="rId152" o:title="eqId8376ef25f4b17ea62431181d08f0e416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，活塞Ⅰ、Ⅱ到汽缸连接处的距离相等，两活塞间气体的温度为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.4pt;width:12.8pt;" o:ole="t" filled="f" o:preferrelative="t" stroked="f" coordsize="21600,21600">
            <v:path/>
            <v:fill on="f" focussize="0,0"/>
            <v:stroke on="f" joinstyle="miter"/>
            <v:imagedata r:id="rId154" o:title="eqId635ccd929471d564cc9d2d96266b34d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。已知活塞外大气压强为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56" o:title="eqId3606c4a853a6a34cb7f33bea81b15a1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，忽略活塞与缸壁间的摩擦，汽缸无漏气，不计弹簧的体积。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（1）求弹簧的劲度系数；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（2）缓慢加热两活塞间的气体，求当活塞Ⅱ刚运动到汽缸连接处时，活塞间气体的压强和温度。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52500" cy="131445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介质中平衡位置在同一水平面上的两个点波源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8pt;width:13.15pt;" o:ole="t" filled="f" o:preferrelative="t" stroked="f" coordsize="21600,21600">
            <v:path/>
            <v:fill on="f" focussize="0,0"/>
            <v:stroke on="f" joinstyle="miter"/>
            <v:imagedata r:id="rId159" o:title="eqId910f1655703721b51006b887a2394b6d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61" o:title="eqId779629f16056a50f4c06e3996d8e1c82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，二者做简谐运动的振幅相等，周期均为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4pt;width:23pt;" o:ole="t" filled="f" o:preferrelative="t" stroked="f" coordsize="21600,21600">
            <v:path/>
            <v:fill on="f" focussize="0,0"/>
            <v:stroke on="f" joinstyle="miter"/>
            <v:imagedata r:id="rId163" o:title="eqId057f35f5741b6ac84aa6fc8b1273ec4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，当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65" o:title="eqId9d43eb0b274e00cbbc4a210da4165042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过平衡位置向上运动时，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167" o:title="eqId530f5b63e797195906285c0c03eb9276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也过平衡位置向上运动．若波速为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69" o:title="eqId6d7d314046eafd6fedf19f425d6c8470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，则由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65" o:title="eqId9d43eb0b274e00cbbc4a210da416504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167" o:title="eqId530f5b63e797195906285c0c03eb9276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发出的简谐横波的波长均为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。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为波源平衡位置所在水平面上的一点，与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65" o:title="eqId9d43eb0b274e00cbbc4a210da416504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8pt;width:13.9pt;" o:ole="t" filled="f" o:preferrelative="t" stroked="f" coordsize="21600,21600">
            <v:path/>
            <v:fill on="f" focussize="0,0"/>
            <v:stroke on="f" joinstyle="miter"/>
            <v:imagedata r:id="rId167" o:title="eqId530f5b63e797195906285c0c03eb9276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平衡位置的距离均为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75" o:title="eqIdf751f4679c27bc2b4c1e0e56d7f91708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，则两波在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点引起的振动总是相互</w:t>
      </w:r>
      <w:r>
        <w:rPr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（填“加强”或“削弱”）的；当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65" o:title="eqId9d43eb0b274e00cbbc4a210da4165042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恰好在平衡位置向上运动时，平衡位置在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处的质点</w:t>
      </w:r>
      <w:r>
        <w:rPr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（填“向上”或“向下”）运动。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一细束单色光在三棱镜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78" o:title="eqId7bef5239ddbb0972700ce01daf9ee7c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的侧面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4.2pt;width:21.25pt;" o:ole="t" filled="f" o:preferrelative="t" stroked="f" coordsize="21600,21600">
            <v:path/>
            <v:fill on="f" focussize="0,0"/>
            <v:stroke on="f" joinstyle="miter"/>
            <v:imagedata r:id="rId180" o:title="eqId60ef95894ceebaf236170e8832dcf7e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上以大角度由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点入射（入射面在棱镜的横截面内），入射角为</w:t>
      </w:r>
      <w:r>
        <w:rPr>
          <w:rFonts w:ascii="Times New Roman" w:hAnsi="Times New Roman" w:eastAsia="Times New Roman" w:cs="Times New Roman"/>
          <w:i/>
          <w:color w:val="000000"/>
        </w:rPr>
        <w:t>i</w:t>
      </w:r>
      <w:r>
        <w:rPr>
          <w:rFonts w:ascii="宋体" w:hAnsi="宋体" w:eastAsia="宋体" w:cs="宋体"/>
          <w:color w:val="000000"/>
        </w:rPr>
        <w:t>，经折射后射至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182" o:title="eqIdf52a58fbaf4fea03567e88a9f0f6e37e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边的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点，如图所示，逐渐减小</w:t>
      </w:r>
      <w:r>
        <w:rPr>
          <w:rFonts w:ascii="Times New Roman" w:hAnsi="Times New Roman" w:eastAsia="Times New Roman" w:cs="Times New Roman"/>
          <w:i/>
          <w:color w:val="000000"/>
        </w:rPr>
        <w:t>i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点向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点移动，当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31.5pt;width:42pt;" o:ole="t" filled="f" o:preferrelative="t" stroked="f" coordsize="21600,21600">
            <v:path/>
            <v:fill on="f" focussize="0,0"/>
            <v:stroke on="f" joinstyle="miter"/>
            <v:imagedata r:id="rId184" o:title="eqId997a8144901e59e3cbdf9beec350ef9d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时，恰好没有光线从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182" o:title="eqIdf52a58fbaf4fea03567e88a9f0f6e37e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边射出棱镜，且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2.8pt;width:49.1pt;" o:ole="t" filled="f" o:preferrelative="t" stroked="f" coordsize="21600,21600">
            <v:path/>
            <v:fill on="f" focussize="0,0"/>
            <v:stroke on="f" joinstyle="miter"/>
            <v:imagedata r:id="rId187" o:title="eqId518586d91b63569fc317b323835a0c2e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。求棱镜的折射率。</w:t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924050" cy="140017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t xml:space="preserve">   </w:t>
    </w: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121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4OTdiYTA4ZjRjMTlkODZkZWRhNDQ4YjRjOGYwODM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21C6DB9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png"/><Relationship Id="rId98" Type="http://schemas.openxmlformats.org/officeDocument/2006/relationships/image" Target="media/image50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8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7.wmf"/><Relationship Id="rId91" Type="http://schemas.openxmlformats.org/officeDocument/2006/relationships/oleObject" Target="embeddings/oleObject41.bin"/><Relationship Id="rId90" Type="http://schemas.openxmlformats.org/officeDocument/2006/relationships/image" Target="media/image46.wmf"/><Relationship Id="rId9" Type="http://schemas.openxmlformats.org/officeDocument/2006/relationships/image" Target="media/image4.wmf"/><Relationship Id="rId89" Type="http://schemas.openxmlformats.org/officeDocument/2006/relationships/oleObject" Target="embeddings/oleObject40.bin"/><Relationship Id="rId88" Type="http://schemas.openxmlformats.org/officeDocument/2006/relationships/image" Target="media/image45.wmf"/><Relationship Id="rId87" Type="http://schemas.openxmlformats.org/officeDocument/2006/relationships/oleObject" Target="embeddings/oleObject39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8.bin"/><Relationship Id="rId84" Type="http://schemas.openxmlformats.org/officeDocument/2006/relationships/image" Target="media/image43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1.wmf"/><Relationship Id="rId8" Type="http://schemas.openxmlformats.org/officeDocument/2006/relationships/image" Target="media/image3.wmf"/><Relationship Id="rId79" Type="http://schemas.openxmlformats.org/officeDocument/2006/relationships/oleObject" Target="embeddings/oleObject35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6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0.bin"/><Relationship Id="rId68" Type="http://schemas.openxmlformats.org/officeDocument/2006/relationships/image" Target="media/image35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1.wmf"/><Relationship Id="rId6" Type="http://schemas.openxmlformats.org/officeDocument/2006/relationships/image" Target="media/image2.png"/><Relationship Id="rId59" Type="http://schemas.openxmlformats.org/officeDocument/2006/relationships/oleObject" Target="embeddings/oleObject25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9.png"/><Relationship Id="rId55" Type="http://schemas.openxmlformats.org/officeDocument/2006/relationships/oleObject" Target="embeddings/oleObject23.bin"/><Relationship Id="rId54" Type="http://schemas.openxmlformats.org/officeDocument/2006/relationships/oleObject" Target="embeddings/oleObject22.bin"/><Relationship Id="rId53" Type="http://schemas.openxmlformats.org/officeDocument/2006/relationships/oleObject" Target="embeddings/oleObject21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7.wmf"/><Relationship Id="rId5" Type="http://schemas.openxmlformats.org/officeDocument/2006/relationships/theme" Target="theme/theme1.xml"/><Relationship Id="rId49" Type="http://schemas.openxmlformats.org/officeDocument/2006/relationships/oleObject" Target="embeddings/oleObject19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6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2.wmf"/><Relationship Id="rId4" Type="http://schemas.openxmlformats.org/officeDocument/2006/relationships/footer" Target="footer1.xml"/><Relationship Id="rId39" Type="http://schemas.openxmlformats.org/officeDocument/2006/relationships/oleObject" Target="embeddings/oleObject14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3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8.png"/><Relationship Id="rId31" Type="http://schemas.openxmlformats.org/officeDocument/2006/relationships/image" Target="media/image17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9.bin"/><Relationship Id="rId27" Type="http://schemas.openxmlformats.org/officeDocument/2006/relationships/image" Target="media/image15.png"/><Relationship Id="rId26" Type="http://schemas.openxmlformats.org/officeDocument/2006/relationships/image" Target="media/image14.wmf"/><Relationship Id="rId25" Type="http://schemas.openxmlformats.org/officeDocument/2006/relationships/oleObject" Target="embeddings/oleObject8.bin"/><Relationship Id="rId24" Type="http://schemas.openxmlformats.org/officeDocument/2006/relationships/image" Target="media/image13.wmf"/><Relationship Id="rId23" Type="http://schemas.openxmlformats.org/officeDocument/2006/relationships/oleObject" Target="embeddings/oleObject7.bin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1" Type="http://schemas.openxmlformats.org/officeDocument/2006/relationships/fontTable" Target="fontTable.xml"/><Relationship Id="rId190" Type="http://schemas.openxmlformats.org/officeDocument/2006/relationships/customXml" Target="../customXml/item2.xml"/><Relationship Id="rId19" Type="http://schemas.openxmlformats.org/officeDocument/2006/relationships/oleObject" Target="embeddings/oleObject6.bin"/><Relationship Id="rId189" Type="http://schemas.openxmlformats.org/officeDocument/2006/relationships/customXml" Target="../customXml/item1.xml"/><Relationship Id="rId188" Type="http://schemas.openxmlformats.org/officeDocument/2006/relationships/image" Target="media/image88.png"/><Relationship Id="rId187" Type="http://schemas.openxmlformats.org/officeDocument/2006/relationships/image" Target="media/image87.wmf"/><Relationship Id="rId186" Type="http://schemas.openxmlformats.org/officeDocument/2006/relationships/oleObject" Target="embeddings/oleObject96.bin"/><Relationship Id="rId185" Type="http://schemas.openxmlformats.org/officeDocument/2006/relationships/oleObject" Target="embeddings/oleObject95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4.wmf"/><Relationship Id="rId18" Type="http://schemas.openxmlformats.org/officeDocument/2006/relationships/image" Target="media/image9.wmf"/><Relationship Id="rId179" Type="http://schemas.openxmlformats.org/officeDocument/2006/relationships/oleObject" Target="embeddings/oleObject92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1.bin"/><Relationship Id="rId176" Type="http://schemas.openxmlformats.org/officeDocument/2006/relationships/oleObject" Target="embeddings/oleObject90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9.bin"/><Relationship Id="rId173" Type="http://schemas.openxmlformats.org/officeDocument/2006/relationships/oleObject" Target="embeddings/oleObject88.bin"/><Relationship Id="rId172" Type="http://schemas.openxmlformats.org/officeDocument/2006/relationships/oleObject" Target="embeddings/oleObject87.bin"/><Relationship Id="rId171" Type="http://schemas.openxmlformats.org/officeDocument/2006/relationships/oleObject" Target="embeddings/oleObject86.bin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5.bin"/><Relationship Id="rId169" Type="http://schemas.openxmlformats.org/officeDocument/2006/relationships/image" Target="media/image81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8.wmf"/><Relationship Id="rId159" Type="http://schemas.openxmlformats.org/officeDocument/2006/relationships/image" Target="media/image76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5.png"/><Relationship Id="rId156" Type="http://schemas.openxmlformats.org/officeDocument/2006/relationships/image" Target="media/image74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75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9.png"/><Relationship Id="rId145" Type="http://schemas.openxmlformats.org/officeDocument/2006/relationships/image" Target="media/image68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7.png"/><Relationship Id="rId142" Type="http://schemas.openxmlformats.org/officeDocument/2006/relationships/image" Target="media/image66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5.wmf"/><Relationship Id="rId14" Type="http://schemas.openxmlformats.org/officeDocument/2006/relationships/image" Target="media/image7.wmf"/><Relationship Id="rId139" Type="http://schemas.openxmlformats.org/officeDocument/2006/relationships/oleObject" Target="embeddings/oleObject71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70.bin"/><Relationship Id="rId136" Type="http://schemas.openxmlformats.org/officeDocument/2006/relationships/oleObject" Target="embeddings/oleObject69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7.bin"/><Relationship Id="rId131" Type="http://schemas.openxmlformats.org/officeDocument/2006/relationships/oleObject" Target="embeddings/oleObject66.bin"/><Relationship Id="rId130" Type="http://schemas.openxmlformats.org/officeDocument/2006/relationships/image" Target="media/image61.png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65.bin"/><Relationship Id="rId128" Type="http://schemas.openxmlformats.org/officeDocument/2006/relationships/oleObject" Target="embeddings/oleObject64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1.bin"/><Relationship Id="rId121" Type="http://schemas.openxmlformats.org/officeDocument/2006/relationships/oleObject" Target="embeddings/oleObject60.bin"/><Relationship Id="rId120" Type="http://schemas.openxmlformats.org/officeDocument/2006/relationships/image" Target="media/image57.wmf"/><Relationship Id="rId12" Type="http://schemas.openxmlformats.org/officeDocument/2006/relationships/image" Target="media/image6.png"/><Relationship Id="rId119" Type="http://schemas.openxmlformats.org/officeDocument/2006/relationships/oleObject" Target="embeddings/oleObject59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5.png"/><Relationship Id="rId115" Type="http://schemas.openxmlformats.org/officeDocument/2006/relationships/image" Target="media/image54.wmf"/><Relationship Id="rId114" Type="http://schemas.openxmlformats.org/officeDocument/2006/relationships/oleObject" Target="embeddings/oleObject57.bin"/><Relationship Id="rId113" Type="http://schemas.openxmlformats.org/officeDocument/2006/relationships/oleObject" Target="embeddings/oleObject56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5.bin"/><Relationship Id="rId110" Type="http://schemas.openxmlformats.org/officeDocument/2006/relationships/oleObject" Target="embeddings/oleObject54.bin"/><Relationship Id="rId11" Type="http://schemas.openxmlformats.org/officeDocument/2006/relationships/image" Target="media/image5.wmf"/><Relationship Id="rId109" Type="http://schemas.openxmlformats.org/officeDocument/2006/relationships/oleObject" Target="embeddings/oleObject53.bin"/><Relationship Id="rId108" Type="http://schemas.openxmlformats.org/officeDocument/2006/relationships/oleObject" Target="embeddings/oleObject52.bin"/><Relationship Id="rId107" Type="http://schemas.openxmlformats.org/officeDocument/2006/relationships/oleObject" Target="embeddings/oleObject51.bin"/><Relationship Id="rId106" Type="http://schemas.openxmlformats.org/officeDocument/2006/relationships/oleObject" Target="embeddings/oleObject50.bin"/><Relationship Id="rId105" Type="http://schemas.openxmlformats.org/officeDocument/2006/relationships/oleObject" Target="embeddings/oleObject49.bin"/><Relationship Id="rId104" Type="http://schemas.openxmlformats.org/officeDocument/2006/relationships/oleObject" Target="embeddings/oleObject48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7.bin"/><Relationship Id="rId101" Type="http://schemas.openxmlformats.org/officeDocument/2006/relationships/oleObject" Target="embeddings/oleObject46.bin"/><Relationship Id="rId100" Type="http://schemas.openxmlformats.org/officeDocument/2006/relationships/oleObject" Target="embeddings/oleObject45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8</Pages>
  <Words>2887</Words>
  <Characters>3088</Characters>
  <Lines>0</Lines>
  <Paragraphs>0</Paragraphs>
  <TotalTime>0</TotalTime>
  <ScaleCrop>false</ScaleCrop>
  <LinksUpToDate>false</LinksUpToDate>
  <CharactersWithSpaces>3199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2022-06-09T08:34:00Z</dcterms:created>
  <dc:creator>学科网试题生产平台</dc:creator>
  <dc:description>2997126026608640</dc:description>
  <cp:lastModifiedBy>Ghost</cp:lastModifiedBy>
  <dcterms:modified xsi:type="dcterms:W3CDTF">2022-07-13T03:51:20Z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2052-11.1.0.11830</vt:lpwstr>
  </property>
  <property fmtid="{D5CDD505-2E9C-101B-9397-08002B2CF9AE}" pid="7" name="ICV">
    <vt:lpwstr>6F2E3CA5B15149E59FBC49A1E56FB294</vt:lpwstr>
  </property>
</Properties>
</file>