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山东省2020年普通高中学业水平等级考试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注意事项：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1．答卷前，考生务必将自己的姓名、考生号等填写在答题卡和试卷指定位置。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3．考试结束后，将本试卷和答题卡一并交回。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 1　C 12　O 16　Na 23　Cl 35.5　Fe 56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本题共10小题，每小题2分，共20分。每小题只有一个选项符合题目要求。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1．实验室中下列做法错误的是(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A．用冷水贮存白磷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B．用浓硫酸干燥二氧化硫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C．用酒精灯直接加热蒸发皿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D．用二氧化碳灭火器扑灭金属钾的燃烧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白磷易自燃，与水不反应，故可以保存在冷水中，A项正确；浓硫酸与二氧化硫不反应，可用浓硫酸干燥二氧化硫，B项正确；蒸发皿、坩埚都可以直接加热，C项正确；钾的燃烧产物可以与二氧化碳反应产生氧气助燃，故燃烧的钾不能用二氧化碳灭火器扑灭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2．下列叙述不涉及氧化还原反应的是(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A．谷物发酵酿造食醋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B．小苏打用作食品膨松剂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C．含氯消毒剂用于环境消毒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D．大气中NO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参与酸雨形成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谷物发酵的过程中包含淀粉水解、葡萄糖转化为乙醇、乙醇氧化为乙酸的过程；小苏打分解的化学方程式为2NaHCO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drawing>
          <wp:inline distT="0" distB="0" distL="0" distR="0">
            <wp:extent cx="260350" cy="158115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56" cy="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O，不是氧化还原反应；含氯消毒剂有强氧化性，可用于环境消毒；NO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与水发生反应3NO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NO＋2HNO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，是氧化还原反应。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3．短周期主族元素X、Y、Z、W的原子序数依次增大，基态X原子的电子总数是其最高能级电子数的2倍，Z可与X形成淡黄色化合物Z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，Y、W最外层电子数相同。下列说法正确的是(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A．第一电离能：W&gt;X&gt;Y&gt;Z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B．简单离子的还原性：Y&gt;X&gt;W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C．简单离子的半径：W&gt;X&gt;Y&gt;Z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D．氢化物水溶液的酸性：Y&gt;W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根据题目信息可推知，X、Y、Z、W四种元素分别为O、F、Na、Cl。第一电离能：F＞O＞Cl＞Na，A项错误；简单离子的还原性：Cl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＞O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＞F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，B项错误；电子层数越多，离子半径越大；对于核外电子排布相同的离子，核电荷数越大，半径越小，C项正确；氢氟酸为弱酸，盐酸为强酸，D项错误。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4．下列关于C、Si及其化合物结构与性质的论述错误的是(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A．键能C—C＞Si—Si、C—H＞Si—H，因此C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稳定性大于Si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B．立方型SiC是与金刚石成键、结构均相似的共价晶体，因此具有很高的硬度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中Si的化合价为＋4，CH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中C的化合价为－4，因此SiH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还原性小于CH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D．Si原子间难形成双键而C原子间可以，是因为Si的原子半径大于C，难形成p­p π键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键长越短，键能越大，分子越稳定，A项正确；SiC与金刚石结构相似，属于共价晶体，硬度大，熔点高，B项正确；SiH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中Si也为－4价，且SiH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还原性强于CH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，C项错误；π键是p轨道电子以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肩并肩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方式相互重叠形成的，半径越大越不易形成，D项正确。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5．利用下列装置(夹持装置略)进行实验，能达到实验目的的是(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2200910"/>
            <wp:effectExtent l="0" t="0" r="0" b="8890"/>
            <wp:docPr id="2" name="图片 2" descr="E:\朱天华\2020\化学高考题\编公式\H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朱天华\2020\化学高考题\编公式\H37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A．用甲装置制备并收集CO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B．用乙装置制备溴苯并验证有HBr产生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C．用丙装置制备无水MgCl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D．用丁装置在铁上镀铜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密度比空气大，应该用向上排空气法收集，A项错误；溴蒸气易挥发，挥发出的溴也能与硝酸银溶液反应生成淡黄色沉淀，B项错误；氯化镁易水解，故需要在氯化氢气流中加热脱去结晶水，C项正确；铁上镀铜需要铜作阳极，铁作阴极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6．从中草药中提取的calebinA(结构简式如下)可用于治疗阿尔茨海默症。下列关于calebinA的说法错误的是(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29155" cy="596265"/>
            <wp:effectExtent l="0" t="0" r="4445" b="0"/>
            <wp:docPr id="3" name="图片 3" descr="E:\朱天华\2020\化学高考题\编公式\H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朱天华\2020\化学高考题\编公式\H3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A．可与FeCl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溶液发生显色反应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B．其酸性水解的产物均可与Na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C．苯环上氢原子发生氯代时，一氯代物有6种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D．1 mol该分子最多与8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发生加成反应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该有机物分子内含有酚羟基，可与氯化铁溶液反应生成紫色物质，A项正确；分子内含有酚羟基和酯基，且酯基在酸性条件下水解生成羧基，产物可以与碳酸钠反应，B项正确；苯环上共有6种氢原子，故苯环上的一氯代物有6种，C项正确；酮羰基可以与氢气加成，故1 mol该有机物可以与9 mol 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加成，D项错误。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(无机苯)的结构与苯类似，也有大π键。下列关于B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A．其熔点主要取决于所含化学键的键能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B．形成大π键的电子全部由N提供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C．分子中B和N的杂化方式相同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无机苯属于分子晶体，其熔点与分子间作用力有关，与键能无关，A项错误；B的最外层电子排布式为2s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2p</w:t>
      </w:r>
      <w:r>
        <w:rPr>
          <w:rFonts w:ascii="Times New Roman" w:hAnsi="Times New Roman" w:eastAsia="楷体_GB2312" w:cs="Times New Roman"/>
          <w:vertAlign w:val="superscript"/>
        </w:rPr>
        <w:t>1</w:t>
      </w:r>
      <w:r>
        <w:rPr>
          <w:rFonts w:ascii="Times New Roman" w:hAnsi="Times New Roman" w:eastAsia="楷体_GB2312" w:cs="Times New Roman"/>
        </w:rPr>
        <w:t>，N的最外层电子排布式为2s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2p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，经过sp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轨道杂化后，N原子剩下一对孤电子对，B原子剩下一个空的p轨道，所以形成大π键的电子全部由N提供，B项正确；B和N都是sp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杂化，键角为120°，分子中所有原子共平面，C、D项正确。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8．实验室分离Fe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的流程如下：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730885"/>
            <wp:effectExtent l="0" t="0" r="0" b="0"/>
            <wp:docPr id="4" name="图片 4" descr="E:\朱天华\2020\化学高考题\编公式\H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朱天华\2020\化学高考题\编公式\H39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在浓盐酸中生成黄色配离子[FeCl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，该配离子在乙醚(Et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O，沸点34.6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)中生成缔合物Et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O·H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·[FeCl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A．萃取振荡时，分液漏斗下口应倾斜向下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B．分液时，应先将下层液体由分液漏斗下口放出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C．分液后水相为无色，说明已达到分离目的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D．蒸馏时选用直形冷凝管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萃取振荡时，分液漏斗下口应倾斜向上，A项错误；分液时先将下层液体从下口放出，B项正确；水相为无色说明黄色配离子基本被萃取出来，C项正确；直形冷凝管有利于液体流出，D项正确。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9．以菱镁矿(主要成分为MgCO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，含少量SiO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)为原料制备高纯镁砂的工艺流程如下：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49220" cy="820420"/>
            <wp:effectExtent l="0" t="0" r="0" b="0"/>
            <wp:docPr id="5" name="图片 5" descr="E:\朱天华\2020\化学高考题\编公式\H4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朱天华\2020\化学高考题\编公式\H40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已知浸出时产生的废渣中有SO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A．浸出镁的反应为MgO＋2NH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B．浸出和沉镁的操作均应在较高温度下进行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C．流程中可循环使用的物质有NH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D．分离Mg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与Al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是利用了它们氢氧化物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的不同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氯化铵溶液显酸性，与MgO反应，相当于MgO促进了氯化铵的水解，生成氨气，A项正确；氨水易分解，故沉镁时温度不可太高，B项错误；由流程图可知氨气可循环使用，沉镁过程中产生氯化铵，故氯化铵也可循环使用，C项正确；浸出过程中产生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，沉镁过程中加氨水调节pH产生Mg(OH)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，利用三种离子氢氧化物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的不同，使其先后沉淀而分离，D项正确。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10．微生物脱盐电池是一种高效、经济的能源装置，利用微生物处理有机废水获得电能，同时可实现海水淡化。现以NaCl溶液模拟海水，采用惰性电极，用下图装置处理有机废水(以含CH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的溶液为例)。下列说法错误的是(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17980" cy="1160780"/>
            <wp:effectExtent l="0" t="0" r="1270" b="1270"/>
            <wp:docPr id="6" name="图片 6" descr="E:\朱天华\2020\化学高考题\编公式\H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朱天华\2020\化学高考题\编公式\H41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A．负极反应为CH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O－8e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＋7H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B．隔膜1为阳离子交换膜，隔膜2为阴离子交换膜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C．当电路中转移1 mol电子时，模拟海水理论上除盐58.5 g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D．电池工作一段时间后，正、负极产生气体的物质的量之比为2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由装置示意图可知，负极区CH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发生氧化反应生成CO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，A项正确；隔膜1为阴离子交换膜，隔膜2为阳离子交换膜，才能使模拟海水中的氯离子移向负极，钠离子移向正极，达到海水淡化的目的，B项错误；电路中有1 mol 电子通过，则电解质溶液中有1 mol钠离子移向正极，1 mol氯离子移向负极，C项正确；负极产生CO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：CH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O－8e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＋7H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，正极产生H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：2H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，根据电荷守恒，正、负极产生气体的物质的量之比为2</w:t>
      </w:r>
      <w:r>
        <w:rPr>
          <w:rFonts w:hAnsi="宋体" w:eastAsia="楷体_GB2312" w:cs="Times New Roman"/>
        </w:rPr>
        <w:t>∶</w:t>
      </w:r>
      <w:r>
        <w:rPr>
          <w:rFonts w:ascii="Times New Roman" w:hAnsi="Times New Roman" w:eastAsia="楷体_GB2312" w:cs="Times New Roman"/>
        </w:rPr>
        <w:t>1，D项正确。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二、选择题：</w:t>
      </w:r>
      <w:r>
        <w:rPr>
          <w:rFonts w:ascii="Times New Roman" w:hAnsi="Times New Roman" w:cs="Times New Roman"/>
        </w:rPr>
        <w:t>本题共5小题，每小题4分，共20分。每小题有一个或两个选项符合题目要求，全部选对得4分，选对但不全的得2分，有选错的得0分。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11．下列操作不能达到实验目的的是(　　)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296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目的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除去苯中少量的苯酚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加入适量NaOH溶液，振荡、静置、分液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证明酸性：碳酸&gt;苯酚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将盐酸与NaHCO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混合产生的气体直接通入苯酚钠溶液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除去碱式滴定管胶管内的气泡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将尖嘴垂直向下，挤压胶管内玻璃球将气泡排出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96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配制用于检验醛基的氢氧化铜悬浊液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向试管中加入2 mL 10% NaOH溶液，再滴加数滴2% CuSO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溶液，振荡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项，苯酚与氢氧化钠反应生成可溶于水的苯酚钠，而苯不溶于氢氧化钠溶液，可用分液法分离，能达到实验目的；B项，盐酸具有挥发性，可与苯酚钠反应生成苯酚，干扰实验，不能达到实验目的；C项，除去碱式滴定管胶管内的气泡，应将胶管稍向上弯曲，再挤压胶管中的玻璃球，该项不能达到实验目的；D项，配制新制氢氧化铜悬浊液，应使氢氧化钠过量，该项能达到实验目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12．α­氰基丙烯酸异丁酯可用作医用胶，其结构简式如下。下列关于α­氰基丙烯酸异丁酯的说法错误的是(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</w:pPr>
      <w:r>
        <w:drawing>
          <wp:inline distT="0" distB="0" distL="0" distR="0">
            <wp:extent cx="981710" cy="842645"/>
            <wp:effectExtent l="0" t="0" r="889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A．其分子式为C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11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B．分子中的碳原子有3种杂化方式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C．分子中可能共平面的碳原子最多为6个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D．其任一含苯环的同分异构体中至少有4种不同化学环境的氢原子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A项，由结构简式可知，其分子式为C</w:t>
      </w:r>
      <w:r>
        <w:rPr>
          <w:rFonts w:ascii="Times New Roman" w:hAnsi="Times New Roman" w:eastAsia="楷体_GB2312" w:cs="Times New Roman"/>
          <w:vertAlign w:val="subscript"/>
        </w:rPr>
        <w:t>8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11</w:t>
      </w:r>
      <w:r>
        <w:rPr>
          <w:rFonts w:ascii="Times New Roman" w:hAnsi="Times New Roman" w:eastAsia="楷体_GB2312" w:cs="Times New Roman"/>
        </w:rPr>
        <w:t>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，正确；B项，分子中的碳原子含有sp、sp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、sp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 3种杂化方式，正确；C项，根据乙烯及酯基的结构分析可知，共面的碳原子最多为7个，错误；D项，该分子含苯环的同分异构体中，等效氢原子种类最少的应具有对称结构，此对称结构的结构简式可为</w:t>
      </w:r>
      <w:r>
        <w:drawing>
          <wp:inline distT="0" distB="0" distL="0" distR="0">
            <wp:extent cx="1120775" cy="11207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，该分子的等效氢为4种，正确。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13．采用惰性电极，以去离子水和氧气为原料通过电解法制备双氧水的装置如下图所示。忽略温度变化的影响，下列说法错误的是(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151890"/>
            <wp:effectExtent l="0" t="0" r="8890" b="0"/>
            <wp:docPr id="9" name="图片 9" descr="E:\朱天华\2020\化学高考题\编公式\H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朱天华\2020\化学高考题\编公式\H42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A．阳极反应为2H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O－4e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B．电解一段时间后，阳极室的pH未变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C．电解过程中，H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由a极区向b极区迁移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D．电解一段时间后，a极生成的O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与b极反应的O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A项，根据题图可知a极为阳极，其反应式为2H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O－4e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4H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，正确；B项，阳极室产生的氢离子通过质子交换膜进入阴极室，阳极室pH保持不变，正确；C项，电解过程中阳离子移向阴极，故H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移向b极区，正确；D项，根据电极反应式：阳极反应为2H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O－4e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4H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，阴极反应为2H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＋O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，故a极生成的O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与b极反应的O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不等量，错误。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14．1,3­丁二烯与HBr发生加成反应分两步：第一步H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进攻1,3­丁二烯生成碳正离子(</w:t>
      </w:r>
      <w:r>
        <w:rPr>
          <w:rFonts w:ascii="Times New Roman" w:hAnsi="Times New Roman" w:cs="Times New Roman"/>
        </w:rPr>
        <w:drawing>
          <wp:inline distT="0" distB="0" distL="0" distR="0">
            <wp:extent cx="699135" cy="197485"/>
            <wp:effectExtent l="0" t="0" r="5715" b="0"/>
            <wp:docPr id="10" name="图片 10" descr="E:\朱天华\2020\化学高考题\编公式\H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朱天华\2020\化学高考题\编公式\H43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)；第二步Br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进攻碳正离子完成1,2­加成或1,4­加成。反应进程中的能量变化如下图所示。已知在0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时，1,2­加成产物与1,4­加成产物的比例分别为70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30和15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85。下列说法正确的是(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31440" cy="1241425"/>
            <wp:effectExtent l="0" t="0" r="0" b="0"/>
            <wp:docPr id="11" name="图片 11" descr="E:\朱天华\2020\化学高考题\编公式\H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朱天华\2020\化学高考题\编公式\H44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A．1,4­加成产物比1,2­加成产物稳定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相比，40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时1,3­丁二烯的转化率增大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，1,2­加成正反应速率增大，1,4­加成正反应速率减小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D．从0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升至40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，1,2­加成正反应速率的增大程度小于其逆反应速率的增大程度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 xml:space="preserve">A项，由图可知1,4­加成产物的能量比1,2­加成产物的能量低，前者更稳定，正确；B项，由图可知，第一步为吸热反应，第二步为放热反应，升高温度第二步平衡逆向移动，1,3­丁二烯的转化率减小，错误；C项，升高温度，反应速率均增大，错误；D项，1,2­加成反应为放热反应，升高温度平衡逆向移动，所以从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 xml:space="preserve">升至40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，1,2­加成正反应速率的增大程度小于其逆反应速率的增大程度，正确。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4"/>
        </w:rPr>
        <w:t xml:space="preserve">15．25 </w:t>
      </w:r>
      <w:r>
        <w:rPr>
          <w:rFonts w:hAnsi="宋体" w:cs="Times New Roman"/>
          <w:spacing w:val="4"/>
        </w:rPr>
        <w:t>℃</w:t>
      </w:r>
      <w:r>
        <w:rPr>
          <w:rFonts w:ascii="Times New Roman" w:hAnsi="Times New Roman" w:cs="Times New Roman"/>
          <w:spacing w:val="4"/>
        </w:rPr>
        <w:t>时，某混合溶液中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COOH)＋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>COO</w:t>
      </w:r>
      <w:r>
        <w:rPr>
          <w:rFonts w:ascii="Times New Roman" w:hAnsi="Times New Roman" w:cs="Times New Roman"/>
          <w:spacing w:val="4"/>
          <w:vertAlign w:val="superscript"/>
        </w:rPr>
        <w:t>－</w:t>
      </w:r>
      <w:r>
        <w:rPr>
          <w:rFonts w:ascii="Times New Roman" w:hAnsi="Times New Roman" w:cs="Times New Roman"/>
          <w:spacing w:val="4"/>
        </w:rPr>
        <w:t>)＝0.1 mol·L</w:t>
      </w:r>
      <w:r>
        <w:rPr>
          <w:rFonts w:ascii="Times New Roman" w:hAnsi="Times New Roman" w:cs="Times New Roman"/>
          <w:spacing w:val="4"/>
          <w:vertAlign w:val="superscript"/>
        </w:rPr>
        <w:t>－1</w:t>
      </w:r>
      <w:r>
        <w:rPr>
          <w:rFonts w:ascii="Times New Roman" w:hAnsi="Times New Roman" w:cs="Times New Roman"/>
          <w:spacing w:val="4"/>
        </w:rPr>
        <w:t xml:space="preserve">，lg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  <w:spacing w:val="4"/>
        </w:rPr>
        <w:t>(CH</w:t>
      </w:r>
      <w:r>
        <w:rPr>
          <w:rFonts w:ascii="Times New Roman" w:hAnsi="Times New Roman" w:cs="Times New Roman"/>
          <w:spacing w:val="4"/>
          <w:vertAlign w:val="subscript"/>
        </w:rPr>
        <w:t>3</w:t>
      </w:r>
      <w:r>
        <w:rPr>
          <w:rFonts w:ascii="Times New Roman" w:hAnsi="Times New Roman" w:cs="Times New Roman"/>
          <w:spacing w:val="4"/>
        </w:rPr>
        <w:t xml:space="preserve">COOH)、lg </w:t>
      </w:r>
      <w:r>
        <w:rPr>
          <w:rFonts w:ascii="Times New Roman" w:hAnsi="Times New Roman" w:cs="Times New Roman"/>
          <w:i/>
          <w:spacing w:val="4"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 xml:space="preserve">)、lg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)和lg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)随pH变化的关系如下图所示。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为CH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COOH的电离常数，下列说法正确的是(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81200" cy="1183640"/>
            <wp:effectExtent l="0" t="0" r="0" b="0"/>
            <wp:docPr id="12" name="图片 12" descr="E:\朱天华\2020\化学高考题\编公式\H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:\朱天华\2020\化学高考题\编公式\H45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A．O点时，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B．N点时，pH＝－lg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C．该体系中，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COOH)＝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0.1c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D．pH由7到14的变化过程中，CH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的水解程度始终增大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随着溶液碱性的增强，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COOH)减小，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)增大，故MN线表示lg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)，NP线表示lg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COOH)，MO线表示lg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)，OP线表示lg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)。O点时，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)，N点时，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)，A项错误；N点时，lg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COOH)与lg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)相等，故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，pH＝－lg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a</w:t>
      </w:r>
      <w:r>
        <w:rPr>
          <w:rFonts w:ascii="Times New Roman" w:hAnsi="Times New Roman" w:eastAsia="楷体_GB2312" w:cs="Times New Roman"/>
        </w:rPr>
        <w:t>，B项正确；由CH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COOH的电离平衡常数推导可知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=c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r>
              <w:rPr>
                <w:rFonts w:ascii="Cambria Math" w:hAnsi="Cambria Math" w:cs="Times New Roman"/>
              </w:rPr>
              <m:t>∙c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CH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COO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c</m:t>
            </m:r>
            <m:d>
              <m:d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楷体_GB2312" w:cs="Times New Roman"/>
                      </w:rPr>
                      <m:t>CH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楷体_GB2312" w:cs="Times New Roman"/>
                      </w:rPr>
                      <m:t>3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_GB2312" w:cs="Times New Roman"/>
                  </w:rPr>
                  <m:t>COOH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</m:d>
            <m:r>
              <w:rPr>
                <w:rFonts w:ascii="Cambria Math" w:hAnsi="Cambria Math" w:eastAsia="楷体_GB2312" w:cs="Times New Roman"/>
              </w:rPr>
              <m:t>=</m:t>
            </m:r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·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0.1-</m:t>
            </m:r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楷体_GB2312" w:cs="Times New Roman"/>
                      </w:rPr>
                      <m:t>CH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楷体_GB2312" w:cs="Times New Roman"/>
                      </w:rPr>
                      <m:t>3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_GB2312" w:cs="Times New Roman"/>
                  </w:rPr>
                  <m:t>COOH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c</m:t>
            </m:r>
            <m:d>
              <m:d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楷体_GB2312" w:cs="Times New Roman"/>
                      </w:rPr>
                      <m:t>CH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楷体_GB2312" w:cs="Times New Roman"/>
                      </w:rPr>
                      <m:t>3</m:t>
                    </m:r>
                    <m:ctrlPr>
                      <w:rPr>
                        <w:rFonts w:ascii="Cambria Math" w:hAnsi="Cambria Math" w:eastAsia="楷体_GB2312" w:cs="Times New Roman"/>
                        <w:i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_GB2312" w:cs="Times New Roman"/>
                  </w:rPr>
                  <m:t>COOH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</m:d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，故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COOH)＝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0.1c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+c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，C项正确；溶液pH增大，碱性增强，CH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的水解程度减小，D项错误。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三、非选择题：</w:t>
      </w:r>
      <w:r>
        <w:rPr>
          <w:rFonts w:ascii="Times New Roman" w:hAnsi="Times New Roman" w:cs="Times New Roman"/>
        </w:rPr>
        <w:t>本题共5小题，共60分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16．(12分)用软锰矿(主要成分为MnO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，含少量Fe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)和BaS制备高纯MnCO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28290" cy="1443355"/>
            <wp:effectExtent l="0" t="0" r="0" b="4445"/>
            <wp:docPr id="13" name="图片 13" descr="E:\朱天华\2020\化学高考题\编公式\H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朱天华\2020\化学高考题\编公式\H46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是一种两性氧化物；25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时相关物质的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见下表。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00"/>
        <w:gridCol w:w="1400"/>
        <w:gridCol w:w="1400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Al(OH)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Mn(OH)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sp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－16.3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－38.6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－32.3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Ansi="宋体" w:cs="Times New Roman"/>
              </w:rPr>
              <w:t>×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vertAlign w:val="superscript"/>
              </w:rPr>
              <w:t>－12.7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(1)软锰矿预先粉碎的目的是__________________________，MnO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与BaS溶液反应转化为MnO的化学方程式为________________________________。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(2)保持BaS投料量不变，随MnO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与BaS投料比增大，S的量达到最大值后无明显变化，而Ba(OH)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的量达到最大值后会减小，减小的原因是______________________。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(3)滤液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可循环使用，应当将其导入到________操作中(填操作单元的名称)。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(4)净化时需先加入的试剂X为________(填化学式)，再使用氨水调溶液的pH，则pH的理论最小值为________(当溶液中某离子浓度</w:t>
      </w:r>
      <w:r>
        <w:rPr>
          <w:rFonts w:ascii="Times New Roman" w:hAnsi="Times New Roman" w:cs="Times New Roman"/>
          <w:i/>
        </w:rPr>
        <w:t>c,</w:t>
      </w:r>
      <w:r>
        <w:rPr>
          <w:rFonts w:ascii="Times New Roman" w:hAnsi="Times New Roman" w:cs="Times New Roman"/>
        </w:rPr>
        <w:t>1.0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－5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时，可认为该离子沉淀完全)。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(5)碳化过程中发生反应的离子方程式为______________________。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(1)增大接触面积，充分反应，提高反应速率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＋BaS＋H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Ba(OH)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＋MnO＋S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(2)过量的MnO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消耗了产生的Ba(OH)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(3)蒸发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　4.9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(5)Mn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HCO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·H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MnCO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NH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+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(1)软锰矿粉碎后，表面积增大，即在反应中增大了反应物的接触面积，一是可以使之充分反应；二是可以提高反应速率。由题给信息可知，反应物有MnO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、BaS，生成物有MnO；由流程图中给出的信息可知，生成物中还有Ba(OH)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和硫黄。根据原子守恒和得失电子守恒，可写出该反应的化学方程式MnO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＋BaS＋H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MnO＋Ba(OH)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＋S。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(2)增大MnO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与BaS的投料比，S的量达到最大值后不再变化，说明过量的MnO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与S不反应；Ba(OH)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的量达到最大值后会减小，说明过量的MnO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与Ba(OH)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发生了反应，消耗了产生的Ba(OH)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(3)滤液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中还含有未结晶的Ba(OH)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，可循环使用，应将其导入蒸发操作中。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(4)软锰矿中含有的Fe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、Al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杂质与硫酸反应生成FeSO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、Fe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，要除去Fe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，应先将Fe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氧化为Fe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，为了不引入其他杂质，加入的氧化剂X可选用H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。因Fe(OH)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和Al(OH)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的组成相似，且Fe(OH)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小于Al(OH)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的，因此当Al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完全沉淀时，Fe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也完全沉淀，由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  <w:vertAlign w:val="subscript"/>
        </w:rPr>
        <w:t>sp</w:t>
      </w:r>
      <w:r>
        <w:rPr>
          <w:rFonts w:ascii="Times New Roman" w:hAnsi="Times New Roman" w:eastAsia="楷体_GB2312" w:cs="Times New Roman"/>
        </w:rPr>
        <w:t>[Al(OH)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]＝1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－32.3</w:t>
      </w:r>
      <w:r>
        <w:rPr>
          <w:rFonts w:ascii="Times New Roman" w:hAnsi="Times New Roman" w:eastAsia="楷体_GB2312" w:cs="Times New Roman"/>
        </w:rPr>
        <w:t>可知，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(Al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)·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－32.3</w:t>
      </w:r>
      <w:r>
        <w:rPr>
          <w:rFonts w:ascii="Times New Roman" w:hAnsi="Times New Roman" w:eastAsia="楷体_GB2312" w:cs="Times New Roman"/>
        </w:rPr>
        <w:t>，由题意知，当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(Al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</w:rPr>
        <w:t>1.0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－5</w:t>
      </w:r>
      <w:r>
        <w:rPr>
          <w:rFonts w:ascii="Times New Roman" w:hAnsi="Times New Roman" w:eastAsia="楷体_GB2312" w:cs="Times New Roman"/>
        </w:rPr>
        <w:t xml:space="preserve">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时沉淀完全，可求得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eastAsia="楷体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－9.1</w:t>
      </w:r>
      <w:r>
        <w:rPr>
          <w:rFonts w:ascii="Times New Roman" w:hAnsi="Times New Roman" w:eastAsia="楷体_GB2312" w:cs="Times New Roman"/>
        </w:rPr>
        <w:t xml:space="preserve">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，即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  <w:spacing w:val="-6"/>
        </w:rPr>
      </w:pPr>
      <w:r>
        <w:rPr>
          <w:rFonts w:hAnsi="宋体" w:cs="Times New Roman"/>
        </w:rPr>
        <w:t>≤</w:t>
      </w:r>
      <w:r>
        <w:rPr>
          <w:rFonts w:ascii="Times New Roman" w:hAnsi="Times New Roman" w:eastAsia="楷体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spacing w:val="-4"/>
          <w:vertAlign w:val="superscript"/>
        </w:rPr>
        <w:t>－4.9</w:t>
      </w:r>
      <w:r>
        <w:rPr>
          <w:rFonts w:ascii="Times New Roman" w:hAnsi="Times New Roman" w:eastAsia="楷体_GB2312" w:cs="Times New Roman"/>
          <w:spacing w:val="-4"/>
        </w:rPr>
        <w:t xml:space="preserve"> mol·</w:t>
      </w:r>
      <w:r>
        <w:rPr>
          <w:rFonts w:ascii="Times New Roman" w:hAnsi="Times New Roman" w:eastAsia="楷体_GB2312" w:cs="Times New Roman"/>
        </w:rPr>
        <w:t>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，pH的理论最小值为4.9。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(5)由流程图提供的信息可知，碳化时的反应物有碳酸氢铵、氨水、Mn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，生成物有MnCO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，由此可写出该反应的离子方程式为Mn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HCO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eastAsia="楷体_GB2312" w:cs="Times New Roman"/>
        </w:rPr>
        <w:t>＋NH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MnCO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NH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+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17．(12分)CdSnAs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是一种高迁移率的新型热电材料，回答下列问题：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(1)Sn为</w:t>
      </w:r>
      <w:r>
        <w:rPr>
          <w:rFonts w:hAnsi="宋体" w:cs="Times New Roman"/>
        </w:rPr>
        <w:t>Ⅳ</w:t>
      </w:r>
      <w:r>
        <w:rPr>
          <w:rFonts w:ascii="Times New Roman" w:hAnsi="Times New Roman" w:cs="Times New Roman"/>
        </w:rPr>
        <w:t>A族元素，单质Sn与干燥Cl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反应生成SnCl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。常温常压下SnCl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为无色液体，SnCl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空间构型为____________，其固体的晶体类型为____________。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的沸点由高到低的顺序为____________(填化学式，下同)，还原性由强到弱的顺序为____________，键角由大到小的顺序为____________。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(3)含有多个配位原子的配体与同一中心离子(或原子)通过螯合配位成环而形成的配合物为螯合物。一种Cd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配合物的结构如图所示，1 mol该配合物中通过螯合作用形成的配位键有________ mol，该螯合物中N的杂化方式有__________种。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259840" cy="1340485"/>
            <wp:effectExtent l="0" t="0" r="0" b="0"/>
            <wp:docPr id="14" name="图片 14" descr="E:\朱天华\2020\化学高考题\编公式\H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朱天华\2020\化学高考题\编公式\H47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(4)以晶胞参数为单位长度建立的坐标系可以表示晶胞中各原子的位置，称作原子的分数坐标。四方晶系CdSnAs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的晶胞结构如下图所示，晶胞棱边夹角均为90°，晶胞中部分原子的分数坐标如下表所示。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764"/>
        <w:gridCol w:w="764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6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坐标</w:t>
            </w:r>
          </w:p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原子　　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y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38910" cy="1317625"/>
            <wp:effectExtent l="0" t="0" r="8890" b="0"/>
            <wp:docPr id="15" name="图片 15" descr="E:\朱天华\2020\化学高考题\编公式\H4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:\朱天华\2020\化学高考题\编公式\H48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一个晶胞中有________个Sn，找出距离Cd(0,0,0)最近的Sn________(用分数坐标表示)。CdSnAs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晶体中与单个Sn键合的As有__________个。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(1)正四面体形　分子晶体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AsH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、PH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、AsH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(3)6　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(4)4　(0.5,0,0.25)、(0.5,0.5,0)　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(1)Sn最外层有4个电子，与4个Cl形成4个σ键，因此SnCl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的空间构型为正四面体形；由题给信息知SnCl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常温常压下为液体，说明SnCl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的熔点较低，所以其固体的晶体类型为分子晶体。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均为分子晶体，NH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分子间形成氢键，因此沸点高于PH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；AsH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的相对分子质量大于PH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，因此AsH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的沸点高于PH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，即三者沸点由高到低的顺序为NH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。非金属性：N＞P＞As，因此氢化物的还原性由强到弱的顺序为AsH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分子中，N、P、As均形成3对共用电子对和一对孤电子对，原子半径：As＞P＞N，键长：As—H＞P—H＞N—H，因此σ键电子对之间的排斥力由强到弱的顺序为N＞P＞As，即键角由大到小的顺序为NH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、PH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、AsH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(3)由题给图示可知，通过螯合作用形成了3个环，每个环中Cd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均可与2个N原子或2个氧原子形成配位键，即1个Cd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与4个N原子分别形成4个配位键，与2个O原子分别形成2个配位键，因此1 mol该配合物中通过螯合作用形成的配位键有6 mol；由题给图示可知，该配合物中有2种不同的N原子，每个N原子均形成3个σ键，因此所有N原子的杂化方式均为sp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杂化，即杂化方式只有1种。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(4)由题给原子的分数坐标和晶胞图示可知，小白球表示的是Sn原子，Sn原子位于面心和棱上，因此一个晶胞中含Sn原子个数＝6</w:t>
      </w:r>
      <w:r>
        <w:rPr>
          <w:rFonts w:hAnsi="宋体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＋4</w:t>
      </w:r>
      <w:r>
        <w:rPr>
          <w:rFonts w:hAnsi="宋体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＝4。由Sn和As的分数坐标可知，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轴上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pm长的分数坐标为1，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轴上2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 xml:space="preserve"> pm长的分数坐标为1。小黑球表示的是Cd原子，与Cd(0,0,0)最近的Sn有两个，其分数坐标分别为(0.5,0,0.25)和(0.5,0.5,0)。灰球表示的是As原子，每个Sn周围与Sn等距离的As原子有4个，即与单个Sn键合的As有4个。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18．(12分)探究CH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OH合成反应化学平衡的影响因素，有利于提高CH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OH的产率。以CO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为原料合成CH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OH涉及的主要反应如下：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＝－49.5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.CO(g)＋2H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OH(g)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＝－90.4 kJ·mol</w:t>
      </w:r>
      <w:r>
        <w:rPr>
          <w:rFonts w:ascii="Times New Roman" w:hAnsi="Times New Roman" w:cs="Times New Roman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drawing>
          <wp:inline distT="0" distB="0" distL="0" distR="0">
            <wp:extent cx="287655" cy="831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CO(g)＋H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　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(2)一定条件下，向体积为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L的恒容密闭容器中通入1 mol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和3 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发生上述反应，</w:t>
      </w:r>
      <w:r>
        <w:rPr>
          <w:rFonts w:ascii="Times New Roman" w:hAnsi="Times New Roman" w:cs="Times New Roman"/>
          <w:spacing w:val="-6"/>
        </w:rPr>
        <w:t>达到平衡时，容器中CH</w:t>
      </w:r>
      <w:r>
        <w:rPr>
          <w:rFonts w:ascii="Times New Roman" w:hAnsi="Times New Roman" w:cs="Times New Roman"/>
          <w:spacing w:val="-6"/>
          <w:vertAlign w:val="subscript"/>
        </w:rPr>
        <w:t>3</w:t>
      </w:r>
      <w:r>
        <w:rPr>
          <w:rFonts w:ascii="Times New Roman" w:hAnsi="Times New Roman" w:cs="Times New Roman"/>
          <w:spacing w:val="-6"/>
        </w:rPr>
        <w:t>OH(g)为</w:t>
      </w:r>
      <w:r>
        <w:rPr>
          <w:rFonts w:ascii="Times New Roman" w:hAnsi="Times New Roman" w:cs="Times New Roman"/>
          <w:i/>
          <w:spacing w:val="-6"/>
        </w:rPr>
        <w:t>a</w:t>
      </w:r>
      <w:r>
        <w:rPr>
          <w:rFonts w:ascii="Times New Roman" w:hAnsi="Times New Roman" w:cs="Times New Roman"/>
          <w:spacing w:val="-6"/>
        </w:rPr>
        <w:t xml:space="preserve"> mol，CO为</w:t>
      </w:r>
      <w:r>
        <w:rPr>
          <w:rFonts w:ascii="Times New Roman" w:hAnsi="Times New Roman" w:cs="Times New Roman"/>
          <w:i/>
          <w:spacing w:val="-6"/>
        </w:rPr>
        <w:t>b</w:t>
      </w:r>
      <w:r>
        <w:rPr>
          <w:rFonts w:ascii="Times New Roman" w:hAnsi="Times New Roman" w:cs="Times New Roman"/>
          <w:spacing w:val="-6"/>
        </w:rPr>
        <w:t xml:space="preserve"> mol，此时H</w:t>
      </w:r>
      <w:r>
        <w:rPr>
          <w:rFonts w:ascii="Times New Roman" w:hAnsi="Times New Roman" w:cs="Times New Roman"/>
          <w:spacing w:val="-6"/>
          <w:vertAlign w:val="subscript"/>
        </w:rPr>
        <w:t>2</w:t>
      </w:r>
      <w:r>
        <w:rPr>
          <w:rFonts w:ascii="Times New Roman" w:hAnsi="Times New Roman" w:cs="Times New Roman"/>
          <w:spacing w:val="-6"/>
        </w:rPr>
        <w:t>O(g)的浓度为__________ mol·L</w:t>
      </w:r>
      <w:r>
        <w:rPr>
          <w:rFonts w:ascii="Times New Roman" w:hAnsi="Times New Roman" w:cs="Times New Roman"/>
          <w:spacing w:val="-6"/>
          <w:vertAlign w:val="superscript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(用含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的代数式表示，下同)，反应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的平衡常数为__________。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(3)不同压强下，按照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)＝1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3投料，实验测定CO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OH的平衡产率随温度的变化关系如下图所示。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82265" cy="1380490"/>
            <wp:effectExtent l="0" t="0" r="0" b="0"/>
            <wp:docPr id="16" name="图片 16" descr="E:\朱天华\2020\化学高考题\编公式\H4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:\朱天华\2020\化学高考题\编公式\H49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CH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OH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平衡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cs="Times New Roman"/>
                  </w:rPr>
                  <m:t>初始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其中纵坐标表示CO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平衡转化率的是图__________(填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)；压强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由大到小的顺序为__________；图乙中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温度时，三条曲线几乎交于一点的原因是_______________________________________________________________________________。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(4)为同时提高CO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OH的平衡产率，应选择的反应条件为_____(填标号)。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A．低温、高压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B．高温、低压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C．低温、低压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D．高温、高压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(1)＋40.9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a+b</m:t>
            </m:r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　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3-3a-b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(3)乙　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时以反应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为主，反应</w:t>
      </w: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前后气体分子数相等，压强改变对平衡没有影响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(1)由盖斯定律可知，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式＝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式－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式，即Δ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＝－49.5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－(－90.4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)＝＋40.9 kJ·mol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(2)由题给反应的化学方程式可知，对于反应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，每生成1 mol甲醇的同时生成1 mol水；对于反应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，每生成1 mol一氧化碳的同时生成1 mol水；对于反应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，每消耗1 mol一氧化碳的同时生成1 mol甲醇；由此可知，生成的水的物质的量等于生成的甲醇和一氧化碳的物质的量之和，即生成水的物质的量为(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 mol，即水的浓度为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a+b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V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 xml:space="preserve"> 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。由C原子个数守恒可知，平衡时混合气体中CO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的物质的量为(1－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 mol，由H原子个数守恒可知，平衡时混合气体中H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的物质的量为[3－2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－(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＋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)] mol，因此平衡常数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a+b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3-3a-b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(3)由反应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、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可知，随着温度的升高，甲醇的平衡产率逐渐降低，因此图甲的纵坐标表示的是甲醇的平衡产率，图乙的纵坐标表示的是CO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的平衡转化率。同温度下，随着压强的增大，甲醇的平衡产率应增大，因此压强由大到小的顺序为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＞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＞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。图乙中，当升温到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时，CO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的平衡转化率与压强的大小无关，说明以反应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为主，因为反应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前后气体分子数相等。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(4)由图甲和图乙知，要提高CO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的平衡转化率和CH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OH的平衡产率，需要低温、高压的条件，A正确。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19．(12分)化合物F是合成吲哚­2­酮类药物的一种中间体，其合成路线如下：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88285" cy="793115"/>
            <wp:effectExtent l="0" t="0" r="0" b="6985"/>
            <wp:docPr id="17" name="图片 17" descr="E:\朱天华\2020\化学高考题\编公式\H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朱天华\2020\化学高考题\编公式\H50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知：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2760980" cy="76644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097530" cy="600710"/>
            <wp:effectExtent l="0" t="0" r="762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Ⅲ</w:t>
      </w:r>
      <w:r>
        <w:rPr>
          <w:rFonts w:ascii="Times New Roman" w:hAnsi="Times New Roman" w:cs="Times New Roman"/>
        </w:rPr>
        <w:t>.</w:t>
      </w:r>
      <w:r>
        <w:drawing>
          <wp:inline distT="0" distB="0" distL="0" distR="0">
            <wp:extent cx="3850640" cy="75755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Ar为芳基；X＝Cl，Br；Z或Z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＝COR，CONHR，COOR等。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(1)实验室制备A的化学方程式为________________________________________，提高A产率的方法是______________________________________；A的某同分异构体只有一种化学环境的碳原子，其结构简式为________________。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(2)C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D的反应类型为____________；E中含氧官能团的名称为____________。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(3)C的结构简式为____________，F的结构简式为____________。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905510" cy="33147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的反应与Br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和苯酚的反应类似，以</w:t>
      </w:r>
      <w:r>
        <w:drawing>
          <wp:inline distT="0" distB="0" distL="0" distR="0">
            <wp:extent cx="990600" cy="3543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和</w:t>
      </w:r>
      <w:r>
        <w:drawing>
          <wp:inline distT="0" distB="0" distL="0" distR="0">
            <wp:extent cx="1245870" cy="75311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为原料合成</w:t>
      </w:r>
      <w:r>
        <w:rPr>
          <w:rFonts w:ascii="Times New Roman" w:hAnsi="Times New Roman" w:cs="Times New Roman"/>
        </w:rPr>
        <w:drawing>
          <wp:inline distT="0" distB="0" distL="0" distR="0">
            <wp:extent cx="1021715" cy="582930"/>
            <wp:effectExtent l="0" t="0" r="6985" b="7620"/>
            <wp:docPr id="24" name="图片 24" descr="E:\朱天华\2020\化学高考题\编公式\H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E:\朱天华\2020\化学高考题\编公式\H51.T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，写出能获得更多目标产物的较优合成路线(其他试剂任选)。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COOH＋CH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OH</w:t>
      </w:r>
      <w:r>
        <w:drawing>
          <wp:inline distT="0" distB="0" distL="0" distR="0">
            <wp:extent cx="592455" cy="3714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44" cy="3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　及时蒸出产物(或增大乙酸或乙醇的用量)　</w:t>
      </w:r>
      <w:r>
        <w:rPr>
          <w:rFonts w:ascii="Times New Roman" w:hAnsi="Times New Roman" w:cs="Times New Roman"/>
        </w:rPr>
        <w:drawing>
          <wp:inline distT="0" distB="0" distL="0" distR="0">
            <wp:extent cx="403225" cy="304800"/>
            <wp:effectExtent l="0" t="0" r="0" b="0"/>
            <wp:docPr id="25" name="图片 25" descr="E:\朱天华\2020\化学高考题\编公式\H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:\朱天华\2020\化学高考题\编公式\H53.T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(2)取代反应　羰基、酰胺基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COOH　</w:t>
      </w:r>
      <w:r>
        <w:rPr>
          <w:rFonts w:ascii="Times New Roman" w:hAnsi="Times New Roman" w:cs="Times New Roman"/>
        </w:rPr>
        <w:drawing>
          <wp:inline distT="0" distB="0" distL="0" distR="0">
            <wp:extent cx="721360" cy="668020"/>
            <wp:effectExtent l="0" t="0" r="2540" b="0"/>
            <wp:docPr id="26" name="图片 26" descr="E:\朱天华\2020\化学高考题\编公式\H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:\朱天华\2020\化学高考题\编公式\H54.TIF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drawing>
          <wp:inline distT="0" distB="0" distL="0" distR="0">
            <wp:extent cx="2882265" cy="1138555"/>
            <wp:effectExtent l="0" t="0" r="0" b="4445"/>
            <wp:docPr id="27" name="图片 27" descr="E:\朱天华\2020\化学高考题\编公式\H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:\朱天华\2020\化学高考题\编公式\H55.T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A</w:t>
      </w:r>
      <w:r>
        <w:drawing>
          <wp:inline distT="0" distB="0" distL="0" distR="0">
            <wp:extent cx="670560" cy="358140"/>
            <wp:effectExtent l="0" t="0" r="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6128" cy="3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B(</w:t>
      </w:r>
      <w:r>
        <w:drawing>
          <wp:inline distT="0" distB="0" distL="0" distR="0">
            <wp:extent cx="1483360" cy="5511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)，结合信息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推知A是CH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。B在加热条件下发生碱性水解，并酸化得到C，则C是</w:t>
      </w:r>
      <w:r>
        <w:drawing>
          <wp:inline distT="0" distB="0" distL="0" distR="0">
            <wp:extent cx="1367155" cy="524510"/>
            <wp:effectExtent l="0" t="0" r="4445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。C与SOCl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在加热条件下反应生成D，D与</w:t>
      </w:r>
      <w:r>
        <w:drawing>
          <wp:inline distT="0" distB="0" distL="0" distR="0">
            <wp:extent cx="829310" cy="748665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反应生成E，结合信息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推知，D是</w:t>
      </w:r>
      <w:r>
        <w:drawing>
          <wp:inline distT="0" distB="0" distL="0" distR="0">
            <wp:extent cx="1264285" cy="533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，E是</w:t>
      </w:r>
      <w:r>
        <w:drawing>
          <wp:inline distT="0" distB="0" distL="0" distR="0">
            <wp:extent cx="1349375" cy="627380"/>
            <wp:effectExtent l="0" t="0" r="317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。E</w:t>
      </w:r>
      <w:r>
        <w:drawing>
          <wp:inline distT="0" distB="0" distL="0" distR="0">
            <wp:extent cx="1384935" cy="457200"/>
            <wp:effectExtent l="0" t="0" r="571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01359" cy="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F(C</w:t>
      </w:r>
      <w:r>
        <w:rPr>
          <w:rFonts w:ascii="Times New Roman" w:hAnsi="Times New Roman" w:eastAsia="楷体_GB2312" w:cs="Times New Roman"/>
          <w:vertAlign w:val="subscript"/>
        </w:rPr>
        <w:t>10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9</w:t>
      </w:r>
      <w:r>
        <w:rPr>
          <w:rFonts w:ascii="Times New Roman" w:hAnsi="Times New Roman" w:eastAsia="楷体_GB2312" w:cs="Times New Roman"/>
        </w:rPr>
        <w:t>NO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)，结合信息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推知，F是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748665" cy="668020"/>
            <wp:effectExtent l="0" t="0" r="0" b="0"/>
            <wp:docPr id="33" name="图片 33" descr="E:\朱天华\2020\化学高考题\编公式\H119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:\朱天华\2020\化学高考题\编公式\H119A.T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(1)A是CH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，实验室利用乙醇和冰醋酸在浓硫酸催化、加热条件下制取CH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，化学方程式为CH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COOH＋CH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OH</w:t>
      </w:r>
      <w:r>
        <w:drawing>
          <wp:inline distT="0" distB="0" distL="0" distR="0">
            <wp:extent cx="528320" cy="331470"/>
            <wp:effectExtent l="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6291" cy="3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CH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COOC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O。该反应是可逆反应，及时转移出产物或增大乙醇(或乙酸)的用量等均能提高A的产率。A的分子式为C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8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，其同分异构体只有一种化学环境的碳原子，则必定只含有一种化学环境的氢原子，说明分子结构对称，应含有4个CH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原子团，据此推出其结构简式为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403225" cy="304800"/>
            <wp:effectExtent l="0" t="0" r="0" b="0"/>
            <wp:docPr id="34" name="图片 34" descr="E:\朱天华\2020\化学高考题\编公式\H1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E:\朱天华\2020\化学高考题\编公式\H120.T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(2)C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eastAsia="楷体_GB2312" w:cs="Times New Roman"/>
        </w:rPr>
        <w:t>D的反应类型是取代反应；E是</w:t>
      </w:r>
      <w:r>
        <w:drawing>
          <wp:inline distT="0" distB="0" distL="0" distR="0">
            <wp:extent cx="1412240" cy="6502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，含氧官能团的名称是羰基和酰胺基。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(3)由上述分析可知，C的结构简式为</w:t>
      </w:r>
      <w:r>
        <w:drawing>
          <wp:inline distT="0" distB="0" distL="0" distR="0">
            <wp:extent cx="1402715" cy="537845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，F的结构简式为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748665" cy="668020"/>
            <wp:effectExtent l="0" t="0" r="0" b="0"/>
            <wp:docPr id="37" name="图片 37" descr="E:\朱天华\2020\化学高考题\编公式\H1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E:\朱天华\2020\化学高考题\编公式\H121.T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</w:rPr>
        <w:t>(4)Br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</w:t>
      </w:r>
      <w:r>
        <w:drawing>
          <wp:inline distT="0" distB="0" distL="0" distR="0">
            <wp:extent cx="1021715" cy="358775"/>
            <wp:effectExtent l="0" t="0" r="6985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的反应与Br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和苯酚的反应类似，类比推理可知，</w:t>
      </w:r>
      <w:r>
        <w:drawing>
          <wp:inline distT="0" distB="0" distL="0" distR="0">
            <wp:extent cx="1021715" cy="349885"/>
            <wp:effectExtent l="0" t="0" r="698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和Br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发生取代反应生成</w:t>
      </w:r>
      <w:r>
        <w:drawing>
          <wp:inline distT="0" distB="0" distL="0" distR="0">
            <wp:extent cx="1380490" cy="8966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，结合信息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，</w:t>
      </w:r>
      <w:r>
        <w:drawing>
          <wp:inline distT="0" distB="0" distL="0" distR="0">
            <wp:extent cx="1349375" cy="864870"/>
            <wp:effectExtent l="0" t="0" r="317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与</w:t>
      </w:r>
      <w:r>
        <w:drawing>
          <wp:inline distT="0" distB="0" distL="0" distR="0">
            <wp:extent cx="1340485" cy="815975"/>
            <wp:effectExtent l="0" t="0" r="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发生取代反应可得到</w:t>
      </w:r>
      <w:r>
        <w:drawing>
          <wp:inline distT="0" distB="0" distL="0" distR="0">
            <wp:extent cx="1873885" cy="9728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，再经信息</w:t>
      </w:r>
      <w:r>
        <w:rPr>
          <w:rFonts w:hAnsi="宋体" w:eastAsia="楷体_GB2312" w:cs="Times New Roman"/>
        </w:rPr>
        <w:t>Ⅲ</w:t>
      </w:r>
      <w:r>
        <w:rPr>
          <w:rFonts w:ascii="Times New Roman" w:hAnsi="Times New Roman" w:eastAsia="楷体_GB2312" w:cs="Times New Roman"/>
        </w:rPr>
        <w:t>中的两步转化得到</w:t>
      </w:r>
      <w:r>
        <w:rPr>
          <w:rFonts w:ascii="Times New Roman" w:hAnsi="Times New Roman" w:eastAsia="楷体_GB2312" w:cs="Times New Roman"/>
        </w:rPr>
        <w:drawing>
          <wp:inline distT="0" distB="0" distL="0" distR="0">
            <wp:extent cx="1021715" cy="582930"/>
            <wp:effectExtent l="0" t="0" r="6985" b="7620"/>
            <wp:docPr id="44" name="图片 44" descr="E:\朱天华\2020\化学高考题\编公式\H121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朱天华\2020\化学高考题\编公式\H121A.T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，据此写出合成路线。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20．(12分)某同学利用Cl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氧化K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制备KMnO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的装置如下图所示(夹持装置略)：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08225" cy="1201420"/>
            <wp:effectExtent l="0" t="0" r="0" b="0"/>
            <wp:docPr id="53" name="图片 53" descr="E:\朱天华\2020\化学高考题\编公式\H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E:\朱天华\2020\化学高考题\编公式\H52.TIF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已知：锰酸钾(K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)在浓强碱溶液中可稳定存在，碱性减弱时易发生反应：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2-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/>
        </w:rPr>
        <w:t>＋MnO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＋4OH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(1)装置A中a的作用是________________________；装置C中的试剂为______________；装置A中制备Cl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的化学方程式为__________________________________。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(2)上述装置存在一处缺陷，会导致KMnO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产率降低，改进的方法是________________。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常作氧化还原滴定的氧化剂，滴定时应将KMnO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溶液加入__________(填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酸式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碱式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)滴定管中；在规格为50.00 mL的滴定管中，若KMnO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溶液起始读数为15.00 mL，此时滴定管中KMnO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溶液的实际体积为______________(填标号)。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C．大于35.00 mL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D．小于15.00 mL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(4)某FeC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O样品中可能含有的杂质为Fe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O，采用KMnO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滴定法测定该样品的组成，实验步骤如下：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.称取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g样品于锥形瓶中，加入稀H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溶解，水浴加热至75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。用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溶液趁热滴定至溶液出现粉红色且30 s内不褪色，消耗KMnO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.向上述溶液中加入适量还原剂将Fe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完全还原为Fe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，加入稀H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酸化后，在75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继续用KMnO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溶液滴定至溶液出现粉红色且30 s内不褪色，又消耗KMnO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样品中所含H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＝126 g·mol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)的质量分数表达式为________________。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下列关于样品组成分析的说法，正确的是__________(填标号)。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＝3时，样品中一定不含杂质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cs="Times New Roman"/>
        </w:rPr>
        <w:t>越大，样品中H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·2H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O含量一定越高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C．若步骤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中滴入KMnO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溶液不足，则测得样品中Fe元素含量偏低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D．若所用KMnO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溶液实际浓度偏低，则测得样品中Fe元素含量偏高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(1)平衡气压，使浓盐酸顺利滴下　NaOH溶液　Ca(ClO)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＋4HCl(浓)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(2)在装置A、B之间加装盛有饱和NaCl溶液的洗气瓶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(3)酸式　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0.315c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　BD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(1)装置A中恒压分液漏斗a的作用是平衡气压，使浓盐酸顺利滴下。Cl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有毒，装置C用于Cl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的尾气处理，盛装的试剂为NaOH溶液。装置A中利用浓盐酸与漂白粉反应制取Cl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，漂白粉的有效成分是Ca(ClO)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，反应的化学方程式为Ca(ClO)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＋4HCl(浓)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CaCl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(2)浓盐酸易挥发，装置A中制得的Cl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中混有挥发出的HCl，易与KMnO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发生氧化还原反应，导致其产率降低，改进方法是在装置A、B之间加装盛有饱和NaCl溶液的洗气瓶。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溶液具有强氧化性，易腐蚀碱式滴定管下端的橡胶管，故应选择酸式滴定管。酸式滴定管下端有一段未标注刻度，规格为50.00 mL的滴定管，液面在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0刻度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时，溶液的体积大于50.00 mL，故KMnO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溶液起始读数为15.00 mL时，滴定管中KMnO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溶液的实际体积大于35.00 mL。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(4)设样品中FeC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mol，Fe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为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 xml:space="preserve"> mol，H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O为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 xml:space="preserve"> mol，它们分别和KMnO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反应的关系式为：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5FeC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O～3KMnO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　5H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O～2KMnO</w:t>
      </w:r>
      <w:r>
        <w:rPr>
          <w:rFonts w:ascii="Times New Roman" w:hAnsi="Times New Roman" w:eastAsia="楷体_GB2312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 xml:space="preserve">x           </w:t>
      </w:r>
      <w:r>
        <w:rPr>
          <w:rFonts w:ascii="Times New Roman" w:hAnsi="Times New Roman" w:eastAsia="楷体_GB2312" w:cs="Times New Roman"/>
        </w:rPr>
        <w:t xml:space="preserve">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3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        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 xml:space="preserve">           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2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z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" w:firstLineChars="1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5Fe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～6KMnO</w:t>
      </w:r>
      <w:r>
        <w:rPr>
          <w:rFonts w:ascii="Times New Roman" w:hAnsi="Times New Roman" w:eastAsia="楷体_GB2312" w:cs="Times New Roman"/>
          <w:vertAlign w:val="subscript"/>
        </w:rPr>
        <w:t>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  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 xml:space="preserve">           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y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所以过程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中消耗的KMnO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的物质的量(单位为mol)为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3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2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＋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hAnsi="宋体" w:eastAsia="楷体_GB2312" w:cs="Times New Roman"/>
        </w:rPr>
        <w:t>①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过程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溶液中Fe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的物质的量为(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 mol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和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eastAsia="楷体_GB2312" w:cs="Times New Roman"/>
        </w:rPr>
        <w:t>的关系式为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5Fe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～　　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MnO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-</m:t>
            </m:r>
            <m:ctrlPr>
              <w:rPr>
                <w:rFonts w:ascii="Cambria Math" w:hAnsi="Cambria Math" w:cs="Times New Roman"/>
              </w:rPr>
            </m:ctrlPr>
          </m:sup>
        </m:sSubSup>
      </m:oMath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　</w:t>
      </w:r>
      <w:r>
        <w:rPr>
          <w:rFonts w:hint="eastAsia" w:ascii="Times New Roman" w:hAnsi="Times New Roman" w:eastAsia="楷体_GB2312" w:cs="Times New Roman"/>
        </w:rPr>
        <w:t xml:space="preserve">  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1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过程</w:t>
      </w:r>
      <w:r>
        <w:rPr>
          <w:rFonts w:hAnsi="宋体" w:eastAsia="楷体_GB2312" w:cs="Times New Roman"/>
        </w:rPr>
        <w:t>Ⅱ</w:t>
      </w:r>
      <w:r>
        <w:rPr>
          <w:rFonts w:ascii="Times New Roman" w:hAnsi="Times New Roman" w:eastAsia="楷体_GB2312" w:cs="Times New Roman"/>
        </w:rPr>
        <w:t>中消耗的KMnO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的物质的量(单位为mol)为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1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hAnsi="宋体" w:eastAsia="楷体_GB2312" w:cs="Times New Roman"/>
        </w:rPr>
        <w:t>②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由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式得：3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＋6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＝5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由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式得：3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＋6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＝15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两式相减得：</w:t>
      </w:r>
      <w:r>
        <w:rPr>
          <w:rFonts w:ascii="Times New Roman" w:hAnsi="Times New Roman" w:eastAsia="楷体_GB2312" w:cs="Times New Roman"/>
          <w:i/>
        </w:rPr>
        <w:t>z</w:t>
      </w:r>
      <w:r>
        <w:rPr>
          <w:rFonts w:ascii="Times New Roman" w:hAnsi="Times New Roman" w:eastAsia="楷体_GB2312" w:cs="Times New Roman"/>
        </w:rPr>
        <w:t>＝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2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－3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所以样品中H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O的质量分数表达式为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f>
              <m:f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eastAsia="楷体_GB2312" w:cs="Times New Roman"/>
                  </w:rPr>
                  <m:t>5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num>
              <m:den>
                <m:r>
                  <w:rPr>
                    <w:rFonts w:ascii="Cambria Math" w:hAnsi="Cambria Math" w:eastAsia="楷体_GB2312" w:cs="Times New Roman"/>
                  </w:rPr>
                  <m:t>2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en>
            </m:f>
            <m:r>
              <w:rPr>
                <w:rFonts w:ascii="Cambria Math" w:hAnsi="Cambria Math" w:eastAsia="楷体_GB2312" w:cs="Times New Roman"/>
              </w:rPr>
              <m:t>×</m:t>
            </m:r>
            <m:sSup>
              <m:sSup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eastAsia="楷体_GB2312" w:cs="Times New Roman"/>
                  </w:rPr>
                  <m:t>10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  <m:sup>
                <m:r>
                  <w:rPr>
                    <w:rFonts w:ascii="Cambria Math" w:hAnsi="Cambria Math" w:eastAsia="楷体_GB2312" w:cs="Times New Roman"/>
                  </w:rPr>
                  <m:t>-3</m:t>
                </m: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sup>
            </m:sSup>
            <m:r>
              <w:rPr>
                <w:rFonts w:ascii="Cambria Math" w:hAnsi="Cambria Math" w:eastAsia="楷体_GB2312" w:cs="Times New Roman"/>
              </w:rPr>
              <m:t>+c</m:t>
            </m:r>
            <m:d>
              <m:dPr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eastAsia="楷体_GB2312" w:cs="Times New Roman"/>
                    <w:i/>
                  </w:rPr>
                </m:ctrlPr>
              </m:e>
            </m:d>
            <m:r>
              <w:rPr>
                <w:rFonts w:ascii="Cambria Math" w:hAnsi="Cambria Math" w:eastAsia="楷体_GB2312" w:cs="Times New Roman"/>
              </w:rPr>
              <m:t>×126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m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＝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0.315c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</w:rPr>
            </m:ctrlPr>
          </m:num>
          <m:den>
            <m:r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100%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＝3时，H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O的质量分数为0，则不含H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O；由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3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6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和</w:t>
      </w:r>
      <m:oMath>
        <m:f>
          <m:fPr>
            <m:ctrlPr>
              <w:rPr>
                <w:rFonts w:ascii="Cambria Math" w:hAnsi="Cambria Math" w:eastAsia="楷体_GB2312" w:cs="Times New Roman"/>
              </w:rPr>
            </m:ctrlPr>
          </m:fPr>
          <m:num>
            <m:r>
              <w:rPr>
                <w:rFonts w:ascii="Cambria Math" w:hAnsi="Cambria Math" w:eastAsia="楷体_GB2312" w:cs="Times New Roman"/>
              </w:rPr>
              <m:t>1</m:t>
            </m:r>
            <m:ctrlPr>
              <w:rPr>
                <w:rFonts w:ascii="Cambria Math" w:hAnsi="Cambria Math" w:eastAsia="楷体_GB2312" w:cs="Times New Roman"/>
              </w:rPr>
            </m:ctrlPr>
          </m:num>
          <m:den>
            <m:r>
              <w:rPr>
                <w:rFonts w:ascii="Cambria Math" w:hAnsi="Cambria Math" w:eastAsia="楷体_GB2312" w:cs="Times New Roman"/>
              </w:rPr>
              <m:t>5</m:t>
            </m:r>
            <m:ctrlPr>
              <w:rPr>
                <w:rFonts w:ascii="Cambria Math" w:hAnsi="Cambria Math" w:eastAsia="楷体_GB2312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(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＋2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可知，不论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是否为0，均有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＝3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，即当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＝3时，样品中可能含有Fe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，A错误；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</m:oMath>
      <w:r>
        <w:rPr>
          <w:rFonts w:ascii="Times New Roman" w:hAnsi="Times New Roman" w:eastAsia="楷体_GB2312" w:cs="Times New Roman"/>
        </w:rPr>
        <w:t>越大，加还原剂后所得溶液中Fe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含量越低，则样品中H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·2H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O含量越高，B正确；若步骤</w:t>
      </w:r>
      <w:r>
        <w:rPr>
          <w:rFonts w:hAnsi="宋体" w:eastAsia="楷体_GB2312" w:cs="Times New Roman"/>
        </w:rPr>
        <w:t>Ⅰ</w:t>
      </w:r>
      <w:r>
        <w:rPr>
          <w:rFonts w:ascii="Times New Roman" w:hAnsi="Times New Roman" w:eastAsia="楷体_GB2312" w:cs="Times New Roman"/>
        </w:rPr>
        <w:t>中滴入KMnO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溶液不足，H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未被完全氧化，引起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偏大，则样品中Fe元素含量偏高，C错误；若所用KMnO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溶液实际浓度偏低，消耗KMnO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溶液体积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实际偏大，故测得样品中Fe元素含量偏高，D正确。</w:t>
      </w:r>
    </w:p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</w:t>
    </w:r>
    <w:r>
      <w:rPr>
        <w:rFonts w:hint="eastAsia"/>
        <w:color w:val="FF6600"/>
      </w:rPr>
      <w:t xml:space="preserve">       </w:t>
    </w:r>
    <w:r>
      <w:rPr>
        <w:color w:val="FF6600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A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B468A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F11EB0"/>
    <w:rsid w:val="00F43620"/>
    <w:rsid w:val="00F85A0D"/>
    <w:rsid w:val="19E3105C"/>
    <w:rsid w:val="46C5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widowControl w:val="0"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widowControl w:val="0"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pPr>
      <w:widowControl w:val="0"/>
      <w:spacing w:line="240" w:lineRule="auto"/>
      <w:jc w:val="both"/>
    </w:pPr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字符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字符"/>
    <w:basedOn w:val="15"/>
    <w:link w:val="10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header" Target="header3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副本.dotx</Template>
  <Company>SkyUN.Org</Company>
  <Pages>4</Pages>
  <Words>2029</Words>
  <Characters>11568</Characters>
  <Lines>96</Lines>
  <Paragraphs>27</Paragraphs>
  <TotalTime>0</TotalTime>
  <ScaleCrop>false</ScaleCrop>
  <LinksUpToDate>false</LinksUpToDate>
  <CharactersWithSpaces>13570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2020-09-17T09:19:00Z</dcterms:created>
  <dc:creator>Administrator</dc:creator>
  <cp:keywords>www.91taoke.com</cp:keywords>
  <cp:lastModifiedBy>永不言败19812011620</cp:lastModifiedBy>
  <dcterms:modified xsi:type="dcterms:W3CDTF">2021-03-19T00:44:28Z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