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jc w:val="center"/>
        <w:rPr>
          <w:rFonts w:eastAsia="黑体"/>
          <w:b w:val="0"/>
        </w:rPr>
      </w:pPr>
      <w:bookmarkStart w:id="0" w:name="_GoBack"/>
      <w:bookmarkEnd w:id="0"/>
      <w:r>
        <w:rPr>
          <w:rFonts w:eastAsia="黑体"/>
          <w:b w:val="0"/>
        </w:rPr>
        <w:t>2016年普通高等学校招生全国统一考试 (山东卷)</w:t>
      </w:r>
    </w:p>
    <w:p>
      <w:pPr>
        <w:pStyle w:val="4"/>
        <w:jc w:val="center"/>
        <w:rPr>
          <w:rFonts w:eastAsia="黑体"/>
          <w:b w:val="0"/>
        </w:rPr>
      </w:pPr>
      <w:r>
        <w:rPr>
          <w:rFonts w:eastAsia="黑体"/>
          <w:b w:val="0"/>
        </w:rPr>
        <w:t>文科数学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Ⅰ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一、选择题：</w:t>
      </w:r>
      <w:r>
        <w:rPr>
          <w:rFonts w:ascii="Times New Roman" w:hAnsi="Times New Roman" w:cs="Times New Roman"/>
        </w:rPr>
        <w:t>本大题共10小题；每小题5分，在每小题给出的四个选项中，只有一项是符合题目要求的．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(2016·山东，1)</w:t>
      </w:r>
      <w:r>
        <w:rPr>
          <w:rFonts w:ascii="Times New Roman" w:hAnsi="Times New Roman" w:cs="Times New Roman"/>
        </w:rPr>
        <w:t>设集合</w:t>
      </w:r>
      <w:r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＝{1,2,3,4,5,6}，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＝{1,3,5}，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＝{3,4,5}，则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cs="Times New Roman"/>
          <w:i/>
          <w:vertAlign w:val="subscript"/>
        </w:rPr>
        <w:t>U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∪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A．{2,6}       B．{3,6}        C．{1,3,4,5}      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D．{1,2,4,6}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(2016·山东，2)</w:t>
      </w:r>
      <w:r>
        <w:rPr>
          <w:rFonts w:ascii="Times New Roman" w:hAnsi="Times New Roman" w:cs="Times New Roman"/>
        </w:rPr>
        <w:t>若复数</w:t>
      </w:r>
      <w:r>
        <w:rPr>
          <w:rFonts w:ascii="Times New Roman" w:hAnsi="Times New Roman" w:cs="Times New Roman"/>
          <w:i/>
        </w:rPr>
        <w:t>z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1－i)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，其中i为虚数单位，则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\x\to(z)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A．1＋i       B．1－i      C．－1＋i      D．－1－i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</w:t>
      </w:r>
      <w:r>
        <w:rPr>
          <w:rFonts w:ascii="Times New Roman" w:hAnsi="Times New Roman" w:eastAsia="楷体_GB2312" w:cs="Times New Roman"/>
        </w:rPr>
        <w:t>(2016·山东，3)</w:t>
      </w:r>
      <w:r>
        <w:rPr>
          <w:rFonts w:ascii="Times New Roman" w:hAnsi="Times New Roman" w:cs="Times New Roman"/>
        </w:rPr>
        <w:t>某高校调查了200名学生每周的自习时间(单位：小时)，制成了如图所示的频率分布直方图，其中自习时间的范围是</w:t>
      </w:r>
      <w:r>
        <w:rPr>
          <w:rFonts w:ascii="IPAPANNEW" w:hAnsi="IPAPANNEW" w:cs="Times New Roman"/>
        </w:rPr>
        <w:t>[17.5,30]</w:t>
      </w:r>
      <w:r>
        <w:rPr>
          <w:rFonts w:ascii="Times New Roman" w:hAnsi="Times New Roman" w:cs="Times New Roman"/>
        </w:rPr>
        <w:t>，样本数据分组为</w:t>
      </w:r>
      <w:r>
        <w:rPr>
          <w:rFonts w:ascii="IPAPANNEW" w:hAnsi="IPAPANNEW" w:cs="Times New Roman"/>
        </w:rPr>
        <w:t>[17.5,20)，[20,22.5)，[22.5,25)，[25,27.5)，[27.5,30]．</w:t>
      </w:r>
      <w:r>
        <w:rPr>
          <w:rFonts w:ascii="Times New Roman" w:hAnsi="Times New Roman" w:cs="Times New Roman"/>
        </w:rPr>
        <w:t>根据直方图，这200名学生中每周的自习时间不少于22.5小时的人数是(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5" o:spt="75" type="#_x0000_t75" style="height:77.4pt;width:139.2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A．56       B．60      C．120      D．140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</w:t>
      </w:r>
      <w:r>
        <w:rPr>
          <w:rFonts w:ascii="Times New Roman" w:hAnsi="Times New Roman" w:eastAsia="楷体_GB2312" w:cs="Times New Roman"/>
        </w:rPr>
        <w:t>(2016·山东，4)</w:t>
      </w:r>
      <w:r>
        <w:rPr>
          <w:rFonts w:ascii="Times New Roman" w:hAnsi="Times New Roman" w:cs="Times New Roman"/>
        </w:rPr>
        <w:t>若变量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2，,2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－3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</w:rPr>
        <w:instrText xml:space="preserve">9，,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cs="Times New Roman"/>
        </w:rPr>
        <w:instrText xml:space="preserve">0，))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的最大值是(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A．4      B．9       C．10      D．12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(2016·山东，5)</w:t>
      </w:r>
      <w:r>
        <w:rPr>
          <w:rFonts w:ascii="Times New Roman" w:hAnsi="Times New Roman" w:cs="Times New Roman"/>
        </w:rPr>
        <w:t>一个由半球和四棱锥组成的几何体，其三视图如图所示．则该几何体的体积为(　　)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"E:\\莫成程\\2016\\同步\\转数学高考题Word\\16W39.TIF"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"C:\\Users\\Administrator\\Desktop\\OKfiles\\0720\\学生\\16W39.TIF"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o:spt="75" type="#_x0000_t75" style="height:100.2pt;width:80.4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π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π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</w:t>
      </w:r>
      <w:r>
        <w:rPr>
          <w:rFonts w:ascii="Times New Roman" w:hAnsi="Times New Roman" w:eastAsia="楷体_GB2312" w:cs="Times New Roman"/>
        </w:rPr>
        <w:t>(2016·山东，6)</w:t>
      </w:r>
      <w:r>
        <w:rPr>
          <w:rFonts w:ascii="Times New Roman" w:hAnsi="Times New Roman" w:cs="Times New Roman"/>
        </w:rPr>
        <w:t>已知直线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分别在两个不同的平面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，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内，则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和直线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和平面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相交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A．充分不必要条件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B．必要不充分条件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C．充要条件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D．既不充分也不必要条件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ascii="Times New Roman" w:hAnsi="Times New Roman" w:eastAsia="楷体_GB2312" w:cs="Times New Roman"/>
        </w:rPr>
        <w:t>(2016·山东，7)</w:t>
      </w:r>
      <w:r>
        <w:rPr>
          <w:rFonts w:ascii="Times New Roman" w:hAnsi="Times New Roman" w:cs="Times New Roman"/>
        </w:rPr>
        <w:t>已知圆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－2</w:t>
      </w:r>
      <w:r>
        <w:rPr>
          <w:rFonts w:ascii="Times New Roman" w:hAnsi="Times New Roman" w:cs="Times New Roman"/>
          <w:i/>
        </w:rPr>
        <w:t>ay</w:t>
      </w:r>
      <w:r>
        <w:rPr>
          <w:rFonts w:ascii="Times New Roman" w:hAnsi="Times New Roman" w:cs="Times New Roman"/>
        </w:rPr>
        <w:t>＝0(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＞0)截直线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＝0所得线段的长度是2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，则圆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与圆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：(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＝1的位置关系是(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A．内切       B．相交       C．外切        D．相离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(2016·山东，8)</w:t>
      </w:r>
      <w:r>
        <w:rPr>
          <w:rFonts w:hAnsi="宋体" w:cs="Times New Roman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中，角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的对边分别是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，已知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＝2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(1－sin 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)，则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       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(2016·山东，9)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)的定义域为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＜0时，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－1；当－1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1时，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)＝－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)；当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时，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＋\f(1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－\f(1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.则</w:t>
      </w:r>
      <w:r>
        <w:rPr>
          <w:rFonts w:ascii="Times New Roman" w:hAnsi="Times New Roman" w:cs="Times New Roman"/>
          <w:i/>
        </w:rPr>
        <w:t xml:space="preserve">f </w:t>
      </w:r>
      <w:r>
        <w:rPr>
          <w:rFonts w:ascii="Times New Roman" w:hAnsi="Times New Roman" w:cs="Times New Roman"/>
        </w:rPr>
        <w:t>(6)等于(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A．－2  B．－1  C．0  D．2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10．</w:t>
      </w:r>
      <w:r>
        <w:rPr>
          <w:rFonts w:ascii="Times New Roman" w:hAnsi="Times New Roman" w:eastAsia="楷体_GB2312" w:cs="Times New Roman"/>
        </w:rPr>
        <w:t>(2016·山东，10)</w:t>
      </w:r>
      <w:r>
        <w:rPr>
          <w:rFonts w:ascii="Times New Roman" w:hAnsi="Times New Roman" w:cs="Times New Roman"/>
        </w:rPr>
        <w:t>若函数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)的图象上存在两点，使得函数的图象在这两点处的切线互相垂直，则称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性质．下列函数中具有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性质的是(　　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＝ln </w:t>
      </w:r>
      <w:r>
        <w:rPr>
          <w:rFonts w:ascii="Times New Roman" w:hAnsi="Times New Roman" w:cs="Times New Roman"/>
          <w:i/>
        </w:rPr>
        <w:t>x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＝e</w:t>
      </w:r>
      <w:r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第</w:t>
      </w:r>
      <w:r>
        <w:rPr>
          <w:rFonts w:hAnsi="宋体" w:eastAsia="黑体" w:cs="Times New Roman"/>
        </w:rPr>
        <w:t>Ⅱ</w:t>
      </w:r>
      <w:r>
        <w:rPr>
          <w:rFonts w:ascii="Times New Roman" w:hAnsi="Times New Roman" w:eastAsia="黑体" w:cs="Times New Roman"/>
        </w:rPr>
        <w:t>卷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二、填空题</w:t>
      </w:r>
      <w:r>
        <w:rPr>
          <w:rFonts w:ascii="Times New Roman" w:hAnsi="Times New Roman" w:cs="Times New Roman"/>
        </w:rPr>
        <w:t>(本大题共5小题，每小题5分，共25分．)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(2016·山东，11)</w:t>
      </w:r>
      <w:r>
        <w:rPr>
          <w:rFonts w:ascii="Times New Roman" w:hAnsi="Times New Roman" w:cs="Times New Roman"/>
        </w:rPr>
        <w:t>执行如图所示的程序框图，若输入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的值为3，则输出的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7" o:spt="75" type="#_x0000_t75" style="height:172.8pt;width:104.4pt;" filled="f" o:preferrelative="t" stroked="f" coordsize="21600,21600">
            <v:path/>
            <v:fill on="f" focussize="0,0"/>
            <v:stroke on="f" joinstyle="miter"/>
            <v:imagedata r:id="rId13" r:href="rId1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</w:t>
      </w:r>
      <w:r>
        <w:rPr>
          <w:rFonts w:ascii="Times New Roman" w:hAnsi="Times New Roman" w:eastAsia="楷体_GB2312" w:cs="Times New Roman"/>
        </w:rPr>
        <w:t>(2016·山东，12)</w:t>
      </w:r>
      <w:r>
        <w:rPr>
          <w:rFonts w:ascii="Times New Roman" w:hAnsi="Times New Roman" w:cs="Times New Roman"/>
        </w:rPr>
        <w:t>观察下列等式：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\f(4π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5)))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\f(6π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7)))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\f(8π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9)))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5；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…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照此规律，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\f(3π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\b\lc\(\rc\)(\a\vs4\al\co1(sin \f(2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n</w:instrText>
      </w:r>
      <w:r>
        <w:rPr>
          <w:rFonts w:ascii="Times New Roman" w:hAnsi="Times New Roman" w:cs="Times New Roman"/>
        </w:rPr>
        <w:instrText xml:space="preserve">＋1)))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vertAlign w:val="superscript"/>
        </w:rPr>
        <w:t>－2</w:t>
      </w:r>
      <w:r>
        <w:rPr>
          <w:rFonts w:ascii="Times New Roman" w:hAnsi="Times New Roman" w:cs="Times New Roman"/>
        </w:rPr>
        <w:t>＝__________.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eastAsia="楷体_GB2312" w:cs="Times New Roman"/>
        </w:rPr>
        <w:t>(2016·山东，13)</w:t>
      </w:r>
      <w:r>
        <w:rPr>
          <w:rFonts w:ascii="Times New Roman" w:hAnsi="Times New Roman" w:cs="Times New Roman"/>
        </w:rPr>
        <w:t>已知向量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＝(1，－1)，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＝(6，－4)．若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)，则实数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的值为________．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</w:t>
      </w:r>
      <w:r>
        <w:rPr>
          <w:rFonts w:ascii="Times New Roman" w:hAnsi="Times New Roman" w:eastAsia="楷体_GB2312" w:cs="Times New Roman"/>
        </w:rPr>
        <w:t>(2016·山东，14)</w:t>
      </w:r>
      <w:r>
        <w:rPr>
          <w:rFonts w:ascii="Times New Roman" w:hAnsi="Times New Roman" w:cs="Times New Roman"/>
        </w:rPr>
        <w:t>已知双曲线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＞0，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＞0)．矩形</w:t>
      </w:r>
      <w:r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的四个顶点在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上，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的中点为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的两个焦点，且2|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|＝3|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|，则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的离心率是________．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15．</w:t>
      </w:r>
      <w:r>
        <w:rPr>
          <w:rFonts w:ascii="Times New Roman" w:hAnsi="Times New Roman" w:eastAsia="楷体_GB2312" w:cs="Times New Roman"/>
        </w:rPr>
        <w:t>(2016·山东，15)</w:t>
      </w:r>
      <w:r>
        <w:rPr>
          <w:rFonts w:ascii="Times New Roman" w:hAnsi="Times New Roman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\b\lc\{\rc\ (\a\vs4\al\co1(|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|，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，,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－2</w:instrText>
      </w:r>
      <w:r>
        <w:rPr>
          <w:rFonts w:ascii="Times New Roman" w:hAnsi="Times New Roman" w:cs="Times New Roman"/>
          <w:i/>
        </w:rPr>
        <w:instrText xml:space="preserve">mx</w:instrText>
      </w:r>
      <w:r>
        <w:rPr>
          <w:rFonts w:ascii="Times New Roman" w:hAnsi="Times New Roman" w:cs="Times New Roman"/>
        </w:rPr>
        <w:instrText xml:space="preserve">＋4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</w:rPr>
        <w:instrText xml:space="preserve">＞</w:instrText>
      </w:r>
      <w:r>
        <w:rPr>
          <w:rFonts w:ascii="Times New Roman" w:hAnsi="Times New Roman" w:cs="Times New Roman"/>
          <w:i/>
        </w:rPr>
        <w:instrText xml:space="preserve">m</w:instrText>
      </w:r>
      <w:r>
        <w:rPr>
          <w:rFonts w:ascii="Times New Roman" w:hAnsi="Times New Roman" w:cs="Times New Roman"/>
        </w:rPr>
        <w:instrText xml:space="preserve">，))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其中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＞0.若存在实数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，使得关于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的方程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有三个不同的根，则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的取值范围是________．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三、解答题</w:t>
      </w:r>
      <w:r>
        <w:rPr>
          <w:rFonts w:ascii="Times New Roman" w:hAnsi="Times New Roman" w:cs="Times New Roman"/>
        </w:rPr>
        <w:t>本大题共6小题，共75分．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16．</w:t>
      </w:r>
      <w:r>
        <w:rPr>
          <w:rFonts w:ascii="Times New Roman" w:hAnsi="Times New Roman" w:eastAsia="楷体_GB2312" w:cs="Times New Roman"/>
        </w:rPr>
        <w:t>(2016·山东，16)</w:t>
      </w:r>
      <w:r>
        <w:rPr>
          <w:rFonts w:ascii="Times New Roman" w:hAnsi="Times New Roman" w:cs="Times New Roman"/>
        </w:rPr>
        <w:t>(本小题满分12分)某儿童乐园在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六一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儿童节推出了一项趣味活动．参加活动的儿童需转动如图所示的转盘两次，每次转动后，待转盘停止转动时，记录指针所指区域中的数．设两次记录的数分别为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.奖励规则如下：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hAnsi="宋体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8" o:spt="75" type="#_x0000_t75" style="height:80.4pt;width:64.2pt;" filled="f" o:preferrelative="t" stroked="f" coordsize="21600,21600">
            <v:path/>
            <v:fill on="f" focussize="0,0"/>
            <v:stroke on="f" joinstyle="miter"/>
            <v:imagedata r:id="rId15" r:href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3，则奖励玩具一个；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cs="Times New Roman"/>
        </w:rPr>
        <w:t>8，则奖励水杯一个；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其余情况奖励饮料一瓶．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假设转盘质地均匀，四个区域划分均匀，小亮准备参加此项活动．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(1)求小亮获得玩具的概率；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(2)请比较小亮获得水杯与获得饮料的概率的大小，并说明理由．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17．</w:t>
      </w:r>
      <w:r>
        <w:rPr>
          <w:rFonts w:ascii="Times New Roman" w:hAnsi="Times New Roman" w:eastAsia="楷体_GB2312" w:cs="Times New Roman"/>
        </w:rPr>
        <w:t>(2016·山东，17)</w:t>
      </w:r>
      <w:r>
        <w:rPr>
          <w:rFonts w:ascii="Times New Roman" w:hAnsi="Times New Roman" w:cs="Times New Roman"/>
        </w:rPr>
        <w:t>(本小题满分12分)设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sin(π－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)sin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－(sin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－cos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)的单调递增区间；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(2)把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)的图象上所有点的横坐标伸长到原来的2倍(纵坐标不变)，再把得到的图象向左平移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个单位，得到函数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)的图象，求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\b\lc\(\rc\)(\a\vs4\al\co1(\f(π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6)))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18．</w:t>
      </w:r>
      <w:r>
        <w:rPr>
          <w:rFonts w:ascii="Times New Roman" w:hAnsi="Times New Roman" w:eastAsia="楷体_GB2312" w:cs="Times New Roman"/>
        </w:rPr>
        <w:t>(2016·山东，18)</w:t>
      </w:r>
      <w:r>
        <w:rPr>
          <w:rFonts w:ascii="Times New Roman" w:hAnsi="Times New Roman" w:cs="Times New Roman"/>
        </w:rPr>
        <w:t>(本小题满分12分)在如图所示的几何体中，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的中点，</w:t>
      </w:r>
      <w:r>
        <w:rPr>
          <w:rFonts w:ascii="Times New Roman" w:hAnsi="Times New Roman" w:cs="Times New Roman"/>
          <w:i/>
        </w:rPr>
        <w:t>EF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  <w:i/>
        </w:rPr>
        <w:t>DB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9" o:spt="75" type="#_x0000_t75" style="height:103.8pt;width:91.2pt;" filled="f" o:preferrelative="t" stroked="f" coordsize="21600,21600">
            <v:path/>
            <v:fill on="f" focussize="0,0"/>
            <v:stroke on="f" joinstyle="miter"/>
            <v:imagedata r:id="rId17" r:href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(1)已知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.求证：</w:t>
      </w:r>
      <w:r>
        <w:rPr>
          <w:rFonts w:ascii="Times New Roman" w:hAnsi="Times New Roman" w:cs="Times New Roman"/>
          <w:i/>
        </w:rPr>
        <w:t>AC</w:t>
      </w:r>
      <w:r>
        <w:rPr>
          <w:rFonts w:hAnsi="宋体" w:cs="Times New Roman"/>
        </w:rPr>
        <w:t>⊥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/>
          <w:i/>
        </w:rPr>
        <w:t>EC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FB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t>GH</w:t>
      </w:r>
      <w:r>
        <w:rPr>
          <w:rFonts w:hAnsi="宋体" w:cs="Times New Roman"/>
        </w:rPr>
        <w:t>∥</w:t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19．</w:t>
      </w:r>
      <w:r>
        <w:rPr>
          <w:rFonts w:ascii="Times New Roman" w:hAnsi="Times New Roman" w:eastAsia="楷体_GB2312" w:cs="Times New Roman"/>
        </w:rPr>
        <w:t>(2016·山东，19)</w:t>
      </w:r>
      <w:r>
        <w:rPr>
          <w:rFonts w:ascii="Times New Roman" w:hAnsi="Times New Roman" w:cs="Times New Roman"/>
        </w:rPr>
        <w:t>(本小题满分12分)已知数列{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＝3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＋8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}是等差数列，且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  <w:vertAlign w:val="subscript"/>
        </w:rPr>
        <w:t>＋1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(1)求数列{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}的通项公式；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a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＋1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  <w:vertAlign w:val="superscript"/>
        </w:rPr>
        <w:instrText xml:space="preserve">＋1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Symbol" w:hAnsi="Symbol" w:cs="Times New Roman"/>
        </w:rPr>
        <w:instrText xml:space="preserve"></w:instrText>
      </w:r>
      <w:r>
        <w:rPr>
          <w:rFonts w:ascii="Times New Roman" w:hAnsi="Times New Roman" w:cs="Times New Roman"/>
          <w:i/>
        </w:rPr>
        <w:instrText xml:space="preserve">b</w:instrText>
      </w:r>
      <w:r>
        <w:rPr>
          <w:rFonts w:ascii="Times New Roman" w:hAnsi="Times New Roman" w:cs="Times New Roman"/>
          <w:i/>
          <w:vertAlign w:val="sub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＋2</w:instrText>
      </w:r>
      <w:r>
        <w:rPr>
          <w:rFonts w:ascii="Symbol" w:hAnsi="Symbol" w:cs="Times New Roman"/>
        </w:rPr>
        <w:instrText xml:space="preserve"></w:instrText>
      </w:r>
      <w:r>
        <w:rPr>
          <w:rFonts w:ascii="Times New Roman" w:hAnsi="Times New Roman" w:cs="Times New Roman"/>
          <w:i/>
          <w:vertAlign w:val="superscript"/>
        </w:rPr>
        <w:instrText xml:space="preserve">n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.求数列{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}的前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项和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n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20．</w:t>
      </w:r>
      <w:r>
        <w:rPr>
          <w:rFonts w:ascii="Times New Roman" w:hAnsi="Times New Roman" w:eastAsia="楷体_GB2312" w:cs="Times New Roman"/>
        </w:rPr>
        <w:t>(2016·山东，20)</w:t>
      </w:r>
      <w:r>
        <w:rPr>
          <w:rFonts w:ascii="Times New Roman" w:hAnsi="Times New Roman" w:cs="Times New Roman"/>
        </w:rPr>
        <w:t>(本小题满分13分)设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ln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ax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＋(2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－1)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a</w:t>
      </w:r>
      <w:r>
        <w:rPr>
          <w:rFonts w:hAnsi="宋体" w:cs="Times New Roman"/>
        </w:rPr>
        <w:t>∈</w: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(1)令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  <w:i/>
        </w:rPr>
        <w:t>f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)，求</w:t>
      </w:r>
      <w:r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)的单调区间；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(2)已知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)在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＝1处取得极大值．求实数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的取值范围．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21．</w:t>
      </w:r>
      <w:r>
        <w:rPr>
          <w:rFonts w:ascii="Times New Roman" w:hAnsi="Times New Roman" w:eastAsia="楷体_GB2312" w:cs="Times New Roman"/>
        </w:rPr>
        <w:t>(2016·山东，21)</w:t>
      </w:r>
      <w:r>
        <w:rPr>
          <w:rFonts w:ascii="Times New Roman" w:hAnsi="Times New Roman" w:cs="Times New Roman"/>
        </w:rPr>
        <w:t>(本小题满分14分)已知椭圆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x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,a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i/>
        </w:rPr>
        <w:instrText xml:space="preserve">,b</w:instrText>
      </w:r>
      <w:r>
        <w:rPr>
          <w:rFonts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＝1(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＞0)的长轴长为4，焦距为2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"E:\\莫成程\\2016\\同步\\转数学高考题Word\\16W43.TIF"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"E:\\莫成程\\2016\\同步\\转数学高考题Word\\学生\\16W43.TIF"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"F:\\My Files\\OKfiles\\0720\\学生\\16W43.TIF"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"C:\\Users\\Administrator\\Desktop\\OKfiles\\0720\\学生\\16W43.TIF"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30" o:spt="75" type="#_x0000_t75" style="height:58.8pt;width:85.2pt;" filled="f" o:preferrelative="t" stroked="f" coordsize="21600,21600">
            <v:path/>
            <v:fill on="f" focussize="0,0"/>
            <v:stroke on="f" joinstyle="miter"/>
            <v:imagedata r:id="rId19" r:href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(1)求椭圆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的方程；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(2)过动点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(0，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)(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＞0)的直线交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轴于点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，交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在第一象限)，且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是线段</w:t>
      </w:r>
      <w:r>
        <w:rPr>
          <w:rFonts w:ascii="Times New Roman" w:hAnsi="Times New Roman" w:cs="Times New Roman"/>
          <w:i/>
        </w:rPr>
        <w:t>PN</w:t>
      </w:r>
      <w:r>
        <w:rPr>
          <w:rFonts w:ascii="Times New Roman" w:hAnsi="Times New Roman" w:cs="Times New Roman"/>
        </w:rPr>
        <w:t>的中点．过点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作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轴的垂线交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于另一点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，延长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交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于点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设直线</w:t>
      </w:r>
      <w:r>
        <w:rPr>
          <w:rFonts w:ascii="Times New Roman" w:hAnsi="Times New Roman" w:cs="Times New Roman"/>
          <w:i/>
        </w:rPr>
        <w:t>PM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QM</w:t>
      </w:r>
      <w:r>
        <w:rPr>
          <w:rFonts w:ascii="Times New Roman" w:hAnsi="Times New Roman" w:cs="Times New Roman"/>
        </w:rPr>
        <w:t>的斜率分别为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k</w:t>
      </w:r>
      <w:r>
        <w:rPr>
          <w:rFonts w:hAnsi="宋体" w:cs="Times New Roman"/>
        </w:rPr>
        <w:t>′</w:t>
      </w:r>
      <w:r>
        <w:rPr>
          <w:rFonts w:ascii="Times New Roman" w:hAnsi="Times New Roman" w:cs="Times New Roman"/>
        </w:rPr>
        <w:t>，证明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ascii="Times New Roman" w:hAnsi="Times New Roman" w:cs="Times New Roman"/>
          <w:i/>
        </w:rPr>
        <w:instrText xml:space="preserve">k</w:instrText>
      </w:r>
      <w:r>
        <w:rPr>
          <w:rFonts w:hAnsi="宋体" w:cs="Times New Roman"/>
        </w:rPr>
        <w:instrText xml:space="preserve">′</w:instrText>
      </w:r>
      <w:r>
        <w:rPr>
          <w:rFonts w:ascii="Times New Roman" w:hAnsi="Times New Roman" w:cs="Times New Roman"/>
          <w:i/>
        </w:rPr>
        <w:instrText xml:space="preserve">,k</w:instrText>
      </w:r>
      <w:r>
        <w:rPr>
          <w:rFonts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为定值．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求直线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的斜率的最小值．</w:t>
      </w:r>
    </w:p>
    <w:p>
      <w:pPr>
        <w:pStyle w:val="3"/>
        <w:jc w:val="center"/>
        <w:rPr>
          <w:rFonts w:ascii="Times New Roman" w:hAnsi="Times New Roman"/>
        </w:rPr>
      </w:pPr>
      <w:r>
        <w:br w:type="page"/>
      </w:r>
      <w:r>
        <w:rPr>
          <w:rFonts w:hint="eastAsia" w:ascii="Times New Roman" w:hAnsi="Times New Roman"/>
        </w:rPr>
        <w:t>答案解析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＝{1,3,4,5}，</w:t>
      </w:r>
      <w:r>
        <w:rPr>
          <w:rFonts w:hAnsi="宋体" w:eastAsia="仿宋_GB2312" w:cs="Times New Roman"/>
        </w:rPr>
        <w:t>∴</w:t>
      </w:r>
      <w:r>
        <w:rPr>
          <w:rFonts w:hint="eastAsia" w:ascii="MS Gothic" w:hAnsi="MS Gothic" w:eastAsia="MS Gothic" w:cs="MS Gothic"/>
        </w:rPr>
        <w:t>∁</w:t>
      </w:r>
      <w:r>
        <w:rPr>
          <w:rFonts w:ascii="Times New Roman" w:hAnsi="Times New Roman" w:eastAsia="仿宋_GB2312" w:cs="Times New Roman"/>
          <w:i/>
          <w:vertAlign w:val="subscript"/>
        </w:rPr>
        <w:t>U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∪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)＝{2,6}，故选A.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z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1＋i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1－i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1＋i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＝1＋i，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fldChar w:fldCharType="begin"/>
      </w:r>
      <w:r>
        <w:rPr>
          <w:rFonts w:ascii="Times New Roman" w:hAnsi="Times New Roman" w:eastAsia="仿宋_GB2312" w:cs="Times New Roman"/>
          <w:i/>
        </w:rPr>
        <w:instrText xml:space="preserve">eq \x\to(z)</w:instrText>
      </w:r>
      <w:r>
        <w:rPr>
          <w:rFonts w:ascii="Times New Roman" w:hAnsi="Times New Roman" w:eastAsia="仿宋_GB2312" w:cs="Times New Roman"/>
          <w:i/>
        </w:rPr>
        <w:fldChar w:fldCharType="end"/>
      </w:r>
      <w:r>
        <w:rPr>
          <w:rFonts w:ascii="Times New Roman" w:hAnsi="Times New Roman" w:eastAsia="仿宋_GB2312" w:cs="Times New Roman"/>
        </w:rPr>
        <w:t>＝1－i，故选B.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3.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由题图知，组距为2.5，故每周的自习时间不少于22.5小时的频率为：(0.16＋0.08＋0.04)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2.5＝0.7，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人数是200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0.7＝140，故选D.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满足条件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2，,2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－3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hAnsi="宋体" w:cs="Times New Roman"/>
        </w:rPr>
        <w:instrText xml:space="preserve">≤</w:instrText>
      </w:r>
      <w:r>
        <w:rPr>
          <w:rFonts w:ascii="Times New Roman" w:hAnsi="Times New Roman" w:eastAsia="仿宋_GB2312" w:cs="Times New Roman"/>
        </w:rPr>
        <w:instrText xml:space="preserve">9，,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hAnsi="宋体" w:cs="Times New Roman"/>
        </w:rPr>
        <w:instrText xml:space="preserve">≥</w:instrText>
      </w:r>
      <w:r>
        <w:rPr>
          <w:rFonts w:ascii="Times New Roman" w:hAnsi="Times New Roman" w:eastAsia="仿宋_GB2312" w:cs="Times New Roman"/>
        </w:rPr>
        <w:instrText xml:space="preserve">0))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的可行域如</w:t>
      </w:r>
      <w:r>
        <w:rPr>
          <w:rFonts w:hint="eastAsia" w:ascii="Times New Roman" w:hAnsi="Times New Roman" w:eastAsia="仿宋_GB2312" w:cs="Times New Roman"/>
        </w:rPr>
        <w:t>下</w:t>
      </w:r>
      <w:r>
        <w:rPr>
          <w:rFonts w:ascii="Times New Roman" w:hAnsi="Times New Roman" w:eastAsia="仿宋_GB2312" w:cs="Times New Roman"/>
        </w:rPr>
        <w:t>图阴影部分(包括边界)．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是可行域上动点(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)到原点(0,0)距离的平方，显然当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＝－1时，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取最大值，最大值为10.故选C.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231265" cy="914400"/>
            <wp:effectExtent l="0" t="0" r="6985" b="0"/>
            <wp:docPr id="5" name="图片 5" descr="说明: E:\莫成程\2016\同步\转数学高考题Word\学生\16W5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说明: E:\莫成程\2016\同步\转数学高考题Word\学生\16W53.TIF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由三视图知，半球的半径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，四棱锥为底面边长为1，高为1的正四棱锥，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V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1＋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\f(\r(2)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π，故选C.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6.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若直线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相交，则平面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若平面</w:t>
      </w:r>
      <w:r>
        <w:rPr>
          <w:rFonts w:ascii="Times New Roman" w:hAnsi="Times New Roman" w:eastAsia="仿宋_GB2312" w:cs="Times New Roman"/>
          <w:i/>
        </w:rPr>
        <w:t>α</w:t>
      </w:r>
      <w:r>
        <w:rPr>
          <w:rFonts w:ascii="Times New Roman" w:hAnsi="Times New Roman" w:eastAsia="仿宋_GB2312" w:cs="Times New Roman"/>
        </w:rPr>
        <w:t>和平面</w:t>
      </w:r>
      <w:r>
        <w:rPr>
          <w:rFonts w:ascii="Times New Roman" w:hAnsi="Times New Roman" w:eastAsia="仿宋_GB2312" w:cs="Times New Roman"/>
          <w:i/>
        </w:rPr>
        <w:t>β</w:t>
      </w:r>
      <w:r>
        <w:rPr>
          <w:rFonts w:ascii="Times New Roman" w:hAnsi="Times New Roman" w:eastAsia="仿宋_GB2312" w:cs="Times New Roman"/>
        </w:rPr>
        <w:t>相交，那么直线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和直线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可能平行或异面或相交，故选A.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7.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</w:rPr>
        <w:t>圆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：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圆心坐标为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圆心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到直线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＝0的距离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\f(|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\r(2))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，由几何知识得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\b\lc\(\rc\)(\a\vs4\al\co1(\f(|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|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\r(2))))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，解得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(0,2)，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又圆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的圆心坐标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(1,1)，半径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|</w:t>
      </w:r>
      <w:r>
        <w:rPr>
          <w:rFonts w:ascii="Times New Roman" w:hAnsi="Times New Roman" w:eastAsia="仿宋_GB2312" w:cs="Times New Roman"/>
          <w:i/>
        </w:rPr>
        <w:t>MN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1－0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＜|</w:t>
      </w:r>
      <w:r>
        <w:rPr>
          <w:rFonts w:ascii="Times New Roman" w:hAnsi="Times New Roman" w:eastAsia="仿宋_GB2312" w:cs="Times New Roman"/>
          <w:i/>
        </w:rPr>
        <w:t>MN</w:t>
      </w:r>
      <w:r>
        <w:rPr>
          <w:rFonts w:ascii="Times New Roman" w:hAnsi="Times New Roman" w:eastAsia="仿宋_GB2312" w:cs="Times New Roman"/>
        </w:rPr>
        <w:t>|＜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r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两圆相交，故选B.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B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8.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中，由余弦定理得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 xml:space="preserve">(1－cos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 xml:space="preserve">(1－sin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 xml:space="preserve">tan 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(0，π)，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，故选C.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C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9.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＋1)，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＜0时，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－1且－1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(6)＝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(1)＝－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(－1)＝</w:t>
      </w:r>
      <w:r>
        <w:rPr>
          <w:rFonts w:ascii="IPAPANNEW" w:hAnsi="IPAPANNEW" w:eastAsia="仿宋_GB2312" w:cs="Times New Roman"/>
        </w:rPr>
        <w:t>[(－1)</w:t>
      </w:r>
      <w:r>
        <w:rPr>
          <w:rFonts w:ascii="IPAPANNEW" w:hAnsi="IPAPANNEW" w:eastAsia="仿宋_GB2312" w:cs="Times New Roman"/>
          <w:vertAlign w:val="superscript"/>
        </w:rPr>
        <w:t>3</w:t>
      </w:r>
      <w:r>
        <w:rPr>
          <w:rFonts w:ascii="IPAPANNEW" w:hAnsi="IPAPANNEW" w:eastAsia="仿宋_GB2312" w:cs="Times New Roman"/>
        </w:rPr>
        <w:t>－1]</w:t>
      </w:r>
      <w:r>
        <w:rPr>
          <w:rFonts w:ascii="Times New Roman" w:hAnsi="Times New Roman" w:eastAsia="仿宋_GB2312" w:cs="Times New Roman"/>
        </w:rPr>
        <w:t>＝2，故选D.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D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10.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对于函数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，得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 xml:space="preserve">＝cos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＝0时，该点处切线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＝1；当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＝π时，该点处切线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＝－1，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l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恒大于0，斜率之积不可能为－1；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＝e</w:t>
      </w:r>
      <w:r>
        <w:rPr>
          <w:rFonts w:ascii="Times New Roman" w:hAnsi="Times New Roman" w:eastAsia="仿宋_GB2312" w:cs="Times New Roman"/>
          <w:i/>
          <w:vertAlign w:val="superscript"/>
        </w:rPr>
        <w:t>x</w:t>
      </w:r>
      <w:r>
        <w:rPr>
          <w:rFonts w:ascii="Times New Roman" w:hAnsi="Times New Roman" w:eastAsia="仿宋_GB2312" w:cs="Times New Roman"/>
        </w:rPr>
        <w:t>恒大于0，斜率之积不可能为－1；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对于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恒大于等于0，斜率之积不可能为－1.故选A.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A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11.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输入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的值为3，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第1次循环：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第2次循环：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第3次循环：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＝3，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输出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的值为1.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12.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观察等式右边的规律：第1个数都是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，第2个数对应行数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，第3个数为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3)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  <w:i/>
        </w:rPr>
        <w:t>n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＋1)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13.</w:t>
      </w:r>
      <w:r>
        <w:rPr>
          <w:rFonts w:ascii="Times New Roman" w:hAnsi="Times New Roman" w:eastAsia="黑体" w:cs="Times New Roman"/>
        </w:rPr>
        <w:t>解析　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)，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＝0，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b/>
          <w:i/>
        </w:rPr>
        <w:t>a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b/>
          <w:i/>
        </w:rPr>
        <w:t>b</w:t>
      </w:r>
      <w:r>
        <w:rPr>
          <w:rFonts w:ascii="Times New Roman" w:hAnsi="Times New Roman" w:eastAsia="仿宋_GB2312" w:cs="Times New Roman"/>
        </w:rPr>
        <w:t>＝10，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＋10＝0，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</w:rPr>
        <w:t>＝－5.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－5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14.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由已知得|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|＝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，|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|＝2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</w:rPr>
        <w:t>2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，整理得：2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＝0，两边同除以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得2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c,a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－2＝0，即2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－2＝0，解得</w:t>
      </w:r>
      <w:r>
        <w:rPr>
          <w:rFonts w:ascii="Times New Roman" w:hAnsi="Times New Roman" w:eastAsia="仿宋_GB2312" w:cs="Times New Roman"/>
          <w:i/>
        </w:rPr>
        <w:t>e</w:t>
      </w:r>
      <w:r>
        <w:rPr>
          <w:rFonts w:ascii="Times New Roman" w:hAnsi="Times New Roman" w:eastAsia="仿宋_GB2312" w:cs="Times New Roman"/>
        </w:rPr>
        <w:t>＝2.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15.</w:t>
      </w:r>
      <w:r>
        <w:rPr>
          <w:rFonts w:ascii="Times New Roman" w:hAnsi="Times New Roman" w:eastAsia="黑体" w:cs="Times New Roman"/>
        </w:rPr>
        <w:t>解析　</w:t>
      </w:r>
      <w:r>
        <w:rPr>
          <w:rFonts w:ascii="Times New Roman" w:hAnsi="Times New Roman" w:eastAsia="仿宋_GB2312" w:cs="Times New Roman"/>
        </w:rPr>
        <w:t>如图，当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|.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46480" cy="794385"/>
            <wp:effectExtent l="0" t="0" r="1270" b="5715"/>
            <wp:docPr id="4" name="图片 4" descr="说明: E:\莫成程\2016\同步\转数学高考题Word\学生\16W5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说明: E:\莫成程\2016\同步\转数学高考题Word\学生\16W54.TIF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mx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在(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)为增函数．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若存在实数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，使方程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有三个不同的根，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·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＜|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|.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∵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</w:t>
      </w:r>
      <w:r>
        <w:rPr>
          <w:rFonts w:hAnsi="宋体" w:eastAsia="仿宋_GB2312" w:cs="Times New Roman"/>
        </w:rPr>
        <w:t>∴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－3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＞0，解得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答案　</w:t>
      </w:r>
      <w:r>
        <w:rPr>
          <w:rFonts w:ascii="Times New Roman" w:hAnsi="Times New Roman" w:cs="Times New Roman"/>
        </w:rPr>
        <w:t>(3，＋</w:t>
      </w:r>
      <w:r>
        <w:rPr>
          <w:rFonts w:hAnsi="宋体" w:cs="Times New Roman"/>
        </w:rPr>
        <w:t>∞</w:t>
      </w:r>
      <w:r>
        <w:rPr>
          <w:rFonts w:ascii="Times New Roman" w:hAnsi="Times New Roman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16.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(1)用数对(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)表示儿童参加活动先后记录的数，则基本事件空间</w:t>
      </w:r>
      <w:r>
        <w:rPr>
          <w:rFonts w:ascii="Times New Roman" w:hAnsi="Times New Roman" w:eastAsia="仿宋_GB2312" w:cs="Times New Roman"/>
          <w:i/>
        </w:rPr>
        <w:t>Ω</w:t>
      </w:r>
      <w:r>
        <w:rPr>
          <w:rFonts w:ascii="Times New Roman" w:hAnsi="Times New Roman" w:eastAsia="仿宋_GB2312" w:cs="Times New Roman"/>
        </w:rPr>
        <w:t>与点集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＝{(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)|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N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N,</w:t>
      </w:r>
      <w:r>
        <w:rPr>
          <w:rFonts w:ascii="Times New Roman" w:hAnsi="Times New Roman" w:eastAsia="仿宋_GB2312" w:cs="Times New Roman"/>
        </w:rPr>
        <w:t>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4,1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4}一一对应．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</w:rPr>
        <w:t>中元素的个数是4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t>4＝16.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所以基本事件总数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＝16.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记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3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则事件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包含的基本事件数共5个，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即(1,1)，(1,2)，(1,3)，(2,1)，(3,1)，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，即小亮获得玩具的概率为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(2)记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8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3＜</w:t>
      </w:r>
      <w:r>
        <w:rPr>
          <w:rFonts w:ascii="Times New Roman" w:hAnsi="Times New Roman" w:eastAsia="仿宋_GB2312" w:cs="Times New Roman"/>
          <w:i/>
        </w:rPr>
        <w:t>xy</w:t>
      </w:r>
      <w:r>
        <w:rPr>
          <w:rFonts w:ascii="Times New Roman" w:hAnsi="Times New Roman" w:eastAsia="仿宋_GB2312" w:cs="Times New Roman"/>
        </w:rPr>
        <w:t>＜8</w:t>
      </w:r>
      <w:r>
        <w:rPr>
          <w:rFonts w:hAnsi="宋体" w:cs="Times New Roman"/>
        </w:rPr>
        <w:t>”</w:t>
      </w:r>
      <w:r>
        <w:rPr>
          <w:rFonts w:ascii="Times New Roman" w:hAnsi="Times New Roman" w:eastAsia="仿宋_GB2312" w:cs="Times New Roman"/>
        </w:rPr>
        <w:t>为事件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则事件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包含的基本事件数共6个．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即(2,4)，(3,3)，(3,4)，(4,2)，(4,3)，(4,4)．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事件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包含的基本事件数共5个，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即(1,4)，(2,2)，(2,3)，(3,2)，(4,1)．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.因为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8)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所以小亮获得的水杯的概率大于获得饮料的概率．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17.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sin(π－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－(sin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  <w:vertAlign w:val="superscript"/>
        </w:rPr>
        <w:t>2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sin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－(1－2sin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cos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(1－cos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)＋sin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＝sin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cos 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π＋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)的单调递增区间是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12)，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π＋\f(5π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  <w:b/>
        </w:rPr>
        <w:t>Z</w:t>
      </w:r>
      <w:r>
        <w:rPr>
          <w:rFonts w:ascii="Times New Roman" w:hAnsi="Times New Roman" w:eastAsia="仿宋_GB2312" w:cs="Times New Roman"/>
        </w:rPr>
        <w:t>)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\b\lc\(\rc\)(\a\vs4\al\co1(或\b\lc\(\rc\)(\a\vs4\al\co1(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12)，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π＋\f(5π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12)))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∈</w:instrText>
      </w:r>
      <w:r>
        <w:rPr>
          <w:rFonts w:ascii="Times New Roman" w:hAnsi="Times New Roman" w:eastAsia="仿宋_GB2312" w:cs="Times New Roman"/>
          <w:b/>
        </w:rPr>
        <w:instrText xml:space="preserve">Z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\b\lc\(\rc\)(\a\vs4\al\co1(2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把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)的图象上所有点的横坐标伸长到原来的2倍(纵坐标不变)．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＝2sin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</w:rPr>
        <w:instrText xml:space="preserve">－\f(π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－1的图象．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再把得到的图象向左平移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个单位，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得到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－1的图象，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)＝2sin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 xml:space="preserve">＝2sin 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\f(π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－1＝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\r(3)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18.</w:t>
      </w:r>
      <w:r>
        <w:rPr>
          <w:rFonts w:ascii="Times New Roman" w:hAnsi="Times New Roman" w:eastAsia="黑体" w:cs="Times New Roman"/>
        </w:rPr>
        <w:t>证明　</w:t>
      </w:r>
      <w:r>
        <w:rPr>
          <w:rFonts w:ascii="Times New Roman" w:hAnsi="Times New Roman" w:eastAsia="仿宋_GB2312" w:cs="Times New Roman"/>
        </w:rPr>
        <w:t>(1)因为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与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确定平面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如图，连接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ascii="Times New Roman" w:hAnsi="Times New Roman" w:eastAsia="仿宋_GB2312" w:cs="Times New Roman"/>
        </w:rPr>
        <w:t>.因为</w:t>
      </w:r>
      <w:r>
        <w:rPr>
          <w:rFonts w:ascii="Times New Roman" w:hAnsi="Times New Roman" w:eastAsia="仿宋_GB2312" w:cs="Times New Roman"/>
          <w:i/>
        </w:rPr>
        <w:t>AE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EC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为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的中点，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22985" cy="1183005"/>
            <wp:effectExtent l="0" t="0" r="5715" b="0"/>
            <wp:docPr id="3" name="图片 3" descr="说明: E:\莫成程\2016\同步\转数学高考题Word\学生\16W5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E:\莫成程\2016\同步\转数学高考题Word\学生\16W55.TIF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.同理可得</w:t>
      </w:r>
      <w:r>
        <w:rPr>
          <w:rFonts w:ascii="Times New Roman" w:hAnsi="Times New Roman" w:eastAsia="仿宋_GB2312" w:cs="Times New Roman"/>
          <w:i/>
        </w:rPr>
        <w:t>BD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BD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DE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BDEF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AC</w:t>
      </w:r>
      <w:r>
        <w:rPr>
          <w:rFonts w:hAnsi="宋体" w:eastAsia="仿宋_GB2312" w:cs="Times New Roman"/>
        </w:rPr>
        <w:t>⊥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(2)设</w:t>
      </w:r>
      <w:r>
        <w:rPr>
          <w:rFonts w:ascii="Times New Roman" w:hAnsi="Times New Roman" w:eastAsia="仿宋_GB2312" w:cs="Times New Roman"/>
          <w:i/>
        </w:rPr>
        <w:t>FC</w:t>
      </w:r>
      <w:r>
        <w:rPr>
          <w:rFonts w:ascii="Times New Roman" w:hAnsi="Times New Roman" w:eastAsia="仿宋_GB2312" w:cs="Times New Roman"/>
        </w:rPr>
        <w:t>的中点为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，连接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drawing>
          <wp:inline distT="0" distB="0" distL="0" distR="0">
            <wp:extent cx="1022985" cy="1183005"/>
            <wp:effectExtent l="0" t="0" r="5715" b="0"/>
            <wp:docPr id="2" name="图片 2" descr="说明: E:\莫成程\2016\同步\转数学高考题Word\学生\16W5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E:\莫成程\2016\同步\转数学高考题Word\学生\16W56.T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CEF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CE</w:t>
      </w:r>
      <w:r>
        <w:rPr>
          <w:rFonts w:ascii="Times New Roman" w:hAnsi="Times New Roman" w:eastAsia="仿宋_GB2312" w:cs="Times New Roman"/>
        </w:rPr>
        <w:t>的中点，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ascii="Times New Roman" w:hAnsi="Times New Roman" w:eastAsia="仿宋_GB2312" w:cs="Times New Roman"/>
        </w:rPr>
        <w:t>.又</w:t>
      </w:r>
      <w:r>
        <w:rPr>
          <w:rFonts w:ascii="Times New Roman" w:hAnsi="Times New Roman" w:eastAsia="仿宋_GB2312" w:cs="Times New Roman"/>
          <w:i/>
        </w:rPr>
        <w:t>EF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DB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</w:t>
      </w:r>
      <w:r>
        <w:rPr>
          <w:rFonts w:hAnsi="宋体" w:eastAsia="仿宋_GB2312" w:cs="Times New Roman"/>
        </w:rPr>
        <w:t>△</w:t>
      </w:r>
      <w:r>
        <w:rPr>
          <w:rFonts w:ascii="Times New Roman" w:hAnsi="Times New Roman" w:eastAsia="仿宋_GB2312" w:cs="Times New Roman"/>
          <w:i/>
        </w:rPr>
        <w:t>CFB</w:t>
      </w:r>
      <w:r>
        <w:rPr>
          <w:rFonts w:ascii="Times New Roman" w:hAnsi="Times New Roman" w:eastAsia="仿宋_GB2312" w:cs="Times New Roman"/>
        </w:rPr>
        <w:t>中，因为</w:t>
      </w:r>
      <w:r>
        <w:rPr>
          <w:rFonts w:ascii="Times New Roman" w:hAnsi="Times New Roman" w:eastAsia="仿宋_GB2312" w:cs="Times New Roman"/>
          <w:i/>
        </w:rPr>
        <w:t>H</w:t>
      </w:r>
      <w:r>
        <w:rPr>
          <w:rFonts w:ascii="Times New Roman" w:hAnsi="Times New Roman" w:eastAsia="仿宋_GB2312" w:cs="Times New Roman"/>
        </w:rPr>
        <w:t>是</w:t>
      </w:r>
      <w:r>
        <w:rPr>
          <w:rFonts w:ascii="Times New Roman" w:hAnsi="Times New Roman" w:eastAsia="仿宋_GB2312" w:cs="Times New Roman"/>
          <w:i/>
        </w:rPr>
        <w:t>FB</w:t>
      </w:r>
      <w:r>
        <w:rPr>
          <w:rFonts w:ascii="Times New Roman" w:hAnsi="Times New Roman" w:eastAsia="仿宋_GB2312" w:cs="Times New Roman"/>
        </w:rPr>
        <w:t>的中点，所以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  <w:i/>
        </w:rPr>
        <w:t>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HI</w:t>
      </w:r>
      <w:r>
        <w:rPr>
          <w:rFonts w:hAnsi="宋体" w:eastAsia="仿宋_GB2312" w:cs="Times New Roman"/>
        </w:rPr>
        <w:t>∩</w:t>
      </w:r>
      <w:r>
        <w:rPr>
          <w:rFonts w:ascii="Times New Roman" w:hAnsi="Times New Roman" w:eastAsia="仿宋_GB2312" w:cs="Times New Roman"/>
          <w:i/>
        </w:rPr>
        <w:t>GI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I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int="eastAsia" w:ascii="MS Gothic" w:hAnsi="MS Gothic" w:eastAsia="MS Gothic" w:cs="MS Gothic"/>
        </w:rPr>
        <w:t>⊂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GHI</w:t>
      </w:r>
      <w:r>
        <w:rPr>
          <w:rFonts w:ascii="Times New Roman" w:hAnsi="Times New Roman" w:eastAsia="仿宋_GB2312" w:cs="Times New Roman"/>
        </w:rPr>
        <w:t>，所以</w:t>
      </w:r>
      <w:r>
        <w:rPr>
          <w:rFonts w:ascii="Times New Roman" w:hAnsi="Times New Roman" w:eastAsia="仿宋_GB2312" w:cs="Times New Roman"/>
          <w:i/>
        </w:rPr>
        <w:t>GH</w:t>
      </w:r>
      <w:r>
        <w:rPr>
          <w:rFonts w:hAnsi="宋体" w:eastAsia="仿宋_GB2312" w:cs="Times New Roman"/>
        </w:rPr>
        <w:t>∥</w:t>
      </w:r>
      <w:r>
        <w:rPr>
          <w:rFonts w:ascii="Times New Roman" w:hAnsi="Times New Roman" w:eastAsia="仿宋_GB2312" w:cs="Times New Roman"/>
        </w:rPr>
        <w:t>平面</w:t>
      </w:r>
      <w:r>
        <w:rPr>
          <w:rFonts w:ascii="Times New Roman" w:hAnsi="Times New Roman" w:eastAsia="仿宋_GB2312" w:cs="Times New Roman"/>
          <w:i/>
        </w:rPr>
        <w:t>ABC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19.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(1)由题意知，当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  <w:vertAlign w:val="subscript"/>
        </w:rPr>
        <w:t>－1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＝1时，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S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＝11，符合上式．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＝6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＋5.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设数列{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}的公差为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，,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3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(\a\vs4\al\co1(11＝2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，,17＝2</w:instrText>
      </w:r>
      <w:r>
        <w:rPr>
          <w:rFonts w:ascii="Times New Roman" w:hAnsi="Times New Roman" w:eastAsia="仿宋_GB2312" w:cs="Times New Roman"/>
          <w:i/>
        </w:rPr>
        <w:instrText xml:space="preserve">b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Times New Roman" w:hAnsi="Times New Roman" w:eastAsia="仿宋_GB2312" w:cs="Times New Roman"/>
          <w:i/>
        </w:rPr>
        <w:instrText xml:space="preserve">d</w:instrText>
      </w:r>
      <w:r>
        <w:rPr>
          <w:rFonts w:ascii="Times New Roman" w:hAnsi="Times New Roman" w:eastAsia="仿宋_GB2312" w:cs="Times New Roman"/>
        </w:rPr>
        <w:instrText xml:space="preserve">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可解得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＝4，</w:t>
      </w:r>
      <w:r>
        <w:rPr>
          <w:rFonts w:ascii="Times New Roman" w:hAnsi="Times New Roman" w:eastAsia="仿宋_GB2312" w:cs="Times New Roman"/>
          <w:i/>
        </w:rPr>
        <w:t>d</w:t>
      </w:r>
      <w:r>
        <w:rPr>
          <w:rFonts w:ascii="Times New Roman" w:hAnsi="Times New Roman" w:eastAsia="仿宋_GB2312" w:cs="Times New Roman"/>
        </w:rPr>
        <w:t>＝3.所以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＋6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3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＋3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＝3(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＋1.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又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＋</w:t>
      </w:r>
      <w:r>
        <w:rPr>
          <w:rFonts w:hAnsi="宋体" w:cs="Times New Roman"/>
        </w:rPr>
        <w:t>…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得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＋3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两式作差，得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IPAPANNEW" w:hAnsi="IPAPANNEW" w:eastAsia="仿宋_GB2312" w:cs="Times New Roman"/>
        </w:rPr>
        <w:t>[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3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vertAlign w:val="superscript"/>
        </w:rPr>
        <w:t>4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＋1</w:t>
      </w:r>
      <w:r>
        <w:rPr>
          <w:rFonts w:ascii="Times New Roman" w:hAnsi="Times New Roman" w:eastAsia="仿宋_GB2312" w:cs="Times New Roman"/>
        </w:rPr>
        <w:t>－(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IPAPANNEW" w:hAnsi="IPAPANNEW" w:eastAsia="仿宋_GB2312" w:cs="Times New Roman"/>
        </w:rPr>
        <w:t>]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＝3</w:t>
      </w:r>
      <w:r>
        <w:rPr>
          <w:rFonts w:hAnsi="宋体" w:cs="Times New Roman"/>
        </w:rPr>
        <w:t>×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\b\lc\[\rc\](\a\vs4\al\co1(4＋\f(4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1－2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1－2)－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n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  <w:vertAlign w:val="superscript"/>
        </w:rPr>
        <w:instrText xml:space="preserve">n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＋2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T</w:t>
      </w:r>
      <w:r>
        <w:rPr>
          <w:rFonts w:ascii="Times New Roman" w:hAnsi="Times New Roman" w:eastAsia="仿宋_GB2312" w:cs="Times New Roman"/>
          <w:i/>
          <w:vertAlign w:val="subscript"/>
        </w:rPr>
        <w:t>n</w:t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n</w:t>
      </w:r>
      <w:r>
        <w:rPr>
          <w:rFonts w:ascii="Times New Roman" w:hAnsi="Times New Roman" w:eastAsia="仿宋_GB2312" w:cs="Times New Roman"/>
        </w:rPr>
        <w:t>·2</w:t>
      </w:r>
      <w:r>
        <w:rPr>
          <w:rFonts w:ascii="Times New Roman" w:hAnsi="Times New Roman" w:eastAsia="仿宋_GB2312" w:cs="Times New Roman"/>
          <w:i/>
          <w:vertAlign w:val="superscript"/>
        </w:rPr>
        <w:t>n</w:t>
      </w:r>
      <w:r>
        <w:rPr>
          <w:rFonts w:ascii="Times New Roman" w:hAnsi="Times New Roman" w:eastAsia="仿宋_GB2312" w:cs="Times New Roman"/>
          <w:vertAlign w:val="superscript"/>
        </w:rPr>
        <w:t>＋2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eastAsia="黑体" w:cs="Times New Roman"/>
        </w:rPr>
        <w:t>20.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(1)由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 xml:space="preserve">)＝ln 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则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\f(1－2</w:instrText>
      </w:r>
      <w:r>
        <w:rPr>
          <w:rFonts w:ascii="Times New Roman" w:hAnsi="Times New Roman" w:eastAsia="仿宋_GB2312" w:cs="Times New Roman"/>
          <w:i/>
        </w:rPr>
        <w:instrText xml:space="preserve">ax,x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＞0时，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)＞0时，函数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)＜0，函数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)的单调递增区间为(0，＋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＞0时，</w:t>
      </w:r>
      <w:r>
        <w:rPr>
          <w:rFonts w:ascii="Times New Roman" w:hAnsi="Times New Roman" w:eastAsia="仿宋_GB2312" w:cs="Times New Roman"/>
          <w:i/>
        </w:rPr>
        <w:t>g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)的单调增区间为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，单调减区间为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)，＋</w:instrText>
      </w:r>
      <w:r>
        <w:rPr>
          <w:rFonts w:hAnsi="宋体" w:eastAsia="仿宋_GB2312" w:cs="Times New Roman"/>
        </w:rPr>
        <w:instrText xml:space="preserve">∞</w:instrText>
      </w:r>
      <w:r>
        <w:rPr>
          <w:rFonts w:ascii="Times New Roman" w:hAnsi="Times New Roman" w:eastAsia="仿宋_GB2312" w:cs="Times New Roman"/>
        </w:rPr>
        <w:instrText xml:space="preserve">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(2)由(1)知，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(1)＝0.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＝1处取得极小值，不合题意．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仿宋_GB2312" w:cs="Times New Roman"/>
        </w:rPr>
        <w:t>当0＜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＜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＞1，由(1)知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\b\lc\(\rc\)(\a\vs4\al\co1(0，\f(1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可得当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(0,1)时，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)在(0,1)内单调递减，在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\b\lc\(\rc\)(\a\vs4\al\co1(1，\f(1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内单调递增．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＝1处取得极小值，不合题意．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③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)在(0,1)内单调递增，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在(1，＋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)内单调递减．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(0，＋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</w:t>
      </w:r>
      <w:r>
        <w:rPr>
          <w:rFonts w:hAnsi="宋体" w:cs="Times New Roman"/>
        </w:rPr>
        <w:t>≤</w:t>
      </w:r>
      <w:r>
        <w:rPr>
          <w:rFonts w:ascii="Times New Roman" w:hAnsi="Times New Roman" w:eastAsia="仿宋_GB2312" w:cs="Times New Roman"/>
        </w:rPr>
        <w:t>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)单调递减，不合题意．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④</w:t>
      </w: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时，0＜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＜1，当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</w:rPr>
        <w:instrText xml:space="preserve">)，1))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)＞0，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)单调递增，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当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hAnsi="宋体" w:eastAsia="仿宋_GB2312" w:cs="Times New Roman"/>
        </w:rPr>
        <w:t>∈</w:t>
      </w:r>
      <w:r>
        <w:rPr>
          <w:rFonts w:ascii="Times New Roman" w:hAnsi="Times New Roman" w:eastAsia="仿宋_GB2312" w:cs="Times New Roman"/>
        </w:rPr>
        <w:t>(1，＋</w:t>
      </w:r>
      <w:r>
        <w:rPr>
          <w:rFonts w:hAnsi="宋体" w:eastAsia="仿宋_GB2312" w:cs="Times New Roman"/>
        </w:rPr>
        <w:t>∞</w:t>
      </w:r>
      <w:r>
        <w:rPr>
          <w:rFonts w:ascii="Times New Roman" w:hAnsi="Times New Roman" w:eastAsia="仿宋_GB2312" w:cs="Times New Roman"/>
        </w:rPr>
        <w:t>)时，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)＜0，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)单调递减．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f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)在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</w:rPr>
        <w:t>＝1处取极大值，符合题意 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综上可知，实数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的取值范围为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＞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int="eastAsia" w:ascii="Times New Roman" w:hAnsi="Times New Roman" w:cs="Times New Roman"/>
        </w:rPr>
        <w:t>21.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设椭圆的半焦距为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由题意知2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＝4,2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＝2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＝2，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</w:instrText>
      </w:r>
      <w:r>
        <w:rPr>
          <w:rFonts w:ascii="Times New Roman" w:hAnsi="Times New Roman" w:eastAsia="仿宋_GB2312" w:cs="Times New Roman"/>
          <w:i/>
        </w:rPr>
        <w:instrText xml:space="preserve">a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c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所以椭圆</w:t>
      </w:r>
      <w:r>
        <w:rPr>
          <w:rFonts w:ascii="Times New Roman" w:hAnsi="Times New Roman" w:eastAsia="仿宋_GB2312" w:cs="Times New Roman"/>
          <w:i/>
        </w:rPr>
        <w:t>C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(2)</w:t>
      </w:r>
      <w:r>
        <w:rPr>
          <w:rFonts w:hAnsi="宋体" w:eastAsia="仿宋_GB2312" w:cs="Times New Roman"/>
        </w:rPr>
        <w:t>①</w:t>
      </w:r>
      <w:r>
        <w:rPr>
          <w:rFonts w:ascii="Times New Roman" w:hAnsi="Times New Roman" w:eastAsia="黑体" w:cs="Times New Roman"/>
        </w:rPr>
        <w:t>证明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)(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(0，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)，可得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Q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，－2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PM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QM</w:t>
      </w:r>
      <w:r>
        <w:rPr>
          <w:rFonts w:ascii="Times New Roman" w:hAnsi="Times New Roman" w:eastAsia="仿宋_GB2312" w:cs="Times New Roman"/>
        </w:rPr>
        <w:t>的斜率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hAnsi="宋体" w:eastAsia="仿宋_GB2312" w:cs="Times New Roman"/>
        </w:rPr>
        <w:t>′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\f(3</w:instrText>
      </w:r>
      <w:r>
        <w:rPr>
          <w:rFonts w:ascii="Times New Roman" w:hAnsi="Times New Roman" w:eastAsia="仿宋_GB2312" w:cs="Times New Roman"/>
          <w:i/>
        </w:rPr>
        <w:instrText xml:space="preserve">m,x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此时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′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＝－3.所以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hAnsi="宋体" w:eastAsia="仿宋_GB2312" w:cs="Times New Roman"/>
        </w:rPr>
        <w:instrText xml:space="preserve">′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为定值－3.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hAnsi="宋体" w:eastAsia="仿宋_GB2312" w:cs="Times New Roman"/>
        </w:rPr>
        <w:t>②</w:t>
      </w:r>
      <w:r>
        <w:rPr>
          <w:rFonts w:ascii="Times New Roman" w:hAnsi="Times New Roman" w:eastAsia="黑体" w:cs="Times New Roman"/>
        </w:rPr>
        <w:t>解　</w:t>
      </w:r>
      <w:r>
        <w:rPr>
          <w:rFonts w:ascii="Times New Roman" w:hAnsi="Times New Roman" w:eastAsia="仿宋_GB2312" w:cs="Times New Roman"/>
        </w:rPr>
        <w:t>设</w:t>
      </w:r>
      <w:r>
        <w:rPr>
          <w:rFonts w:ascii="Times New Roman" w:hAnsi="Times New Roman" w:eastAsia="仿宋_GB2312" w:cs="Times New Roman"/>
          <w:i/>
        </w:rPr>
        <w:t>A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)，</w:t>
      </w:r>
      <w:r>
        <w:rPr>
          <w:rFonts w:ascii="Times New Roman" w:hAnsi="Times New Roman" w:eastAsia="仿宋_GB2312" w:cs="Times New Roman"/>
          <w:i/>
        </w:rPr>
        <w:t>B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)．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PA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直线</w:t>
      </w:r>
      <w:r>
        <w:rPr>
          <w:rFonts w:ascii="Times New Roman" w:hAnsi="Times New Roman" w:eastAsia="仿宋_GB2312" w:cs="Times New Roman"/>
          <w:i/>
        </w:rPr>
        <w:t>QB</w:t>
      </w:r>
      <w:r>
        <w:rPr>
          <w:rFonts w:ascii="Times New Roman" w:hAnsi="Times New Roman" w:eastAsia="仿宋_GB2312" w:cs="Times New Roman"/>
        </w:rPr>
        <w:t>的方程为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</w:rPr>
        <w:t>＝－3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联立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\b\lc\{\rc\ (\a\vs4\al\co1(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</w:rPr>
        <w:instrText xml:space="preserve">＝</w:instrText>
      </w:r>
      <w:r>
        <w:rPr>
          <w:rFonts w:ascii="Times New Roman" w:hAnsi="Times New Roman" w:eastAsia="仿宋_GB2312" w:cs="Times New Roman"/>
          <w:i/>
        </w:rPr>
        <w:instrText xml:space="preserve">kx</w:instrText>
      </w:r>
      <w:r>
        <w:rPr>
          <w:rFonts w:ascii="Times New Roman" w:hAnsi="Times New Roman" w:eastAsia="仿宋_GB2312" w:cs="Times New Roman"/>
        </w:rPr>
        <w:instrText xml:space="preserve">＋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，,\f(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4)＋\f(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2)＝1，))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整理得(2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＋1)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＋4</w:t>
      </w:r>
      <w:r>
        <w:rPr>
          <w:rFonts w:ascii="Times New Roman" w:hAnsi="Times New Roman" w:eastAsia="仿宋_GB2312" w:cs="Times New Roman"/>
          <w:i/>
        </w:rPr>
        <w:t>mkx</w:t>
      </w:r>
      <w:r>
        <w:rPr>
          <w:rFonts w:ascii="Times New Roman" w:hAnsi="Times New Roman" w:eastAsia="仿宋_GB2312" w:cs="Times New Roman"/>
        </w:rPr>
        <w:t>＋2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  <w:vertAlign w:val="superscript"/>
        </w:rPr>
        <w:t>2</w:t>
      </w:r>
      <w:r>
        <w:rPr>
          <w:rFonts w:ascii="Times New Roman" w:hAnsi="Times New Roman" w:eastAsia="仿宋_GB2312" w:cs="Times New Roman"/>
        </w:rPr>
        <w:t>－4＝0，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－4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，可得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  <w:i/>
        </w:rPr>
        <w:t>kx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同理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.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\f(－32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2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y</w:t>
      </w:r>
      <w:r>
        <w:rPr>
          <w:rFonts w:ascii="Times New Roman" w:hAnsi="Times New Roman" w:eastAsia="仿宋_GB2312" w:cs="Times New Roman"/>
          <w:vertAlign w:val="subscript"/>
        </w:rPr>
        <w:t>1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－</w:t>
      </w:r>
      <w:r>
        <w:rPr>
          <w:rFonts w:ascii="Times New Roman" w:hAnsi="Times New Roman" w:eastAsia="仿宋_GB2312" w:cs="Times New Roman"/>
          <w:i/>
        </w:rPr>
        <w:t>m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\f(－8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－2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Symbol" w:hAnsi="Symbol" w:eastAsia="仿宋_GB2312" w:cs="Times New Roman"/>
        </w:rPr>
        <w:instrText xml:space="preserve"></w:instrText>
      </w:r>
      <w:r>
        <w:rPr>
          <w:rFonts w:ascii="Times New Roman" w:hAnsi="Times New Roman" w:eastAsia="仿宋_GB2312" w:cs="Times New Roman"/>
        </w:rPr>
        <w:instrText xml:space="preserve">18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</w:instrText>
      </w:r>
      <w:r>
        <w:rPr>
          <w:rFonts w:ascii="Times New Roman" w:hAnsi="Times New Roman" w:eastAsia="仿宋_GB2312" w:cs="Times New Roman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Symbol" w:hAnsi="Symbol" w:eastAsia="仿宋_GB2312" w:cs="Times New Roman"/>
        </w:rPr>
        <w:instrText xml:space="preserve">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0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  <w:i/>
          <w:vertAlign w:val="subscript"/>
        </w:rPr>
        <w:t>AB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  <w:i/>
        </w:rPr>
        <w:instrText xml:space="preserve">,x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bscript"/>
        </w:rPr>
        <w:instrText xml:space="preserve">1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＋1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\b\lc\(\rc\)(\a\vs4\al\co1(6</w:instrText>
      </w:r>
      <w:r>
        <w:rPr>
          <w:rFonts w:ascii="Times New Roman" w:hAnsi="Times New Roman" w:eastAsia="仿宋_GB2312" w:cs="Times New Roman"/>
          <w:i/>
        </w:rPr>
        <w:instrText xml:space="preserve">k</w:instrText>
      </w:r>
      <w:r>
        <w:rPr>
          <w:rFonts w:ascii="Times New Roman" w:hAnsi="Times New Roman" w:eastAsia="仿宋_GB2312" w:cs="Times New Roman"/>
        </w:rPr>
        <w:instrText xml:space="preserve">＋\f(1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)))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由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＞0，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＞0，可知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＞0，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所以6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\f(1</w:instrText>
      </w:r>
      <w:r>
        <w:rPr>
          <w:rFonts w:ascii="Times New Roman" w:hAnsi="Times New Roman" w:eastAsia="仿宋_GB2312" w:cs="Times New Roman"/>
          <w:i/>
        </w:rPr>
        <w:instrText xml:space="preserve">,k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hAnsi="宋体" w:cs="Times New Roman"/>
        </w:rPr>
        <w:t>≥</w:t>
      </w:r>
      <w:r>
        <w:rPr>
          <w:rFonts w:ascii="Times New Roman" w:hAnsi="Times New Roman" w:eastAsia="仿宋_GB2312" w:cs="Times New Roman"/>
        </w:rPr>
        <w:t>2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，当且仅当</w:t>
      </w:r>
      <w:r>
        <w:rPr>
          <w:rFonts w:ascii="Times New Roman" w:hAnsi="Times New Roman" w:eastAsia="仿宋_GB2312" w:cs="Times New Roman"/>
          <w:i/>
        </w:rPr>
        <w:t>k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时取</w:t>
      </w:r>
      <w:r>
        <w:rPr>
          <w:rFonts w:hAnsi="宋体" w:cs="Times New Roman"/>
        </w:rPr>
        <w:t>“</w:t>
      </w:r>
      <w:r>
        <w:rPr>
          <w:rFonts w:ascii="Times New Roman" w:hAnsi="Times New Roman" w:eastAsia="仿宋_GB2312" w:cs="Times New Roman"/>
        </w:rPr>
        <w:t>＝</w:t>
      </w:r>
      <w:r>
        <w:rPr>
          <w:rFonts w:hAnsi="宋体" w:cs="Times New Roman"/>
        </w:rPr>
        <w:t>”．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因为</w:t>
      </w:r>
      <w:r>
        <w:rPr>
          <w:rFonts w:ascii="Times New Roman" w:hAnsi="Times New Roman" w:eastAsia="仿宋_GB2312" w:cs="Times New Roman"/>
          <w:i/>
        </w:rPr>
        <w:t>P</w:t>
      </w:r>
      <w:r>
        <w:rPr>
          <w:rFonts w:ascii="Times New Roman" w:hAnsi="Times New Roman" w:eastAsia="仿宋_GB2312" w:cs="Times New Roman"/>
        </w:rPr>
        <w:t>(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，2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)在椭圆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x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4)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＋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</w:instrText>
      </w:r>
      <w:r>
        <w:rPr>
          <w:rFonts w:ascii="Times New Roman" w:hAnsi="Times New Roman" w:eastAsia="仿宋_GB2312" w:cs="Times New Roman"/>
          <w:i/>
        </w:rPr>
        <w:instrText xml:space="preserve">y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＝1上，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所以</w:t>
      </w:r>
      <w:r>
        <w:rPr>
          <w:rFonts w:ascii="Times New Roman" w:hAnsi="Times New Roman" w:eastAsia="仿宋_GB2312" w:cs="Times New Roman"/>
          <w:i/>
        </w:rPr>
        <w:t>x</w:t>
      </w:r>
      <w:r>
        <w:rPr>
          <w:rFonts w:ascii="Times New Roman" w:hAnsi="Times New Roman" w:eastAsia="仿宋_GB2312" w:cs="Times New Roman"/>
          <w:vertAlign w:val="subscript"/>
        </w:rPr>
        <w:t>0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\r(4－8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，故此时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\f(2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</w:rPr>
        <w:instrText xml:space="preserve">－</w:instrText>
      </w:r>
      <w:r>
        <w:rPr>
          <w:rFonts w:ascii="Times New Roman" w:hAnsi="Times New Roman" w:eastAsia="仿宋_GB2312" w:cs="Times New Roman"/>
          <w:i/>
        </w:rPr>
        <w:instrText xml:space="preserve">m,</w:instrText>
      </w:r>
      <w:r>
        <w:rPr>
          <w:rFonts w:ascii="Times New Roman" w:hAnsi="Times New Roman" w:eastAsia="仿宋_GB2312" w:cs="Times New Roman"/>
        </w:rPr>
        <w:instrText xml:space="preserve">\r(4－8</w:instrText>
      </w:r>
      <w:r>
        <w:rPr>
          <w:rFonts w:ascii="Times New Roman" w:hAnsi="Times New Roman" w:eastAsia="仿宋_GB2312" w:cs="Times New Roman"/>
          <w:i/>
        </w:rPr>
        <w:instrText xml:space="preserve">m</w:instrText>
      </w:r>
      <w:r>
        <w:rPr>
          <w:rFonts w:ascii="Times New Roman" w:hAnsi="Times New Roman" w:eastAsia="仿宋_GB2312" w:cs="Times New Roman"/>
          <w:vertAlign w:val="superscript"/>
        </w:rPr>
        <w:instrText xml:space="preserve">2</w:instrText>
      </w:r>
      <w:r>
        <w:rPr>
          <w:rFonts w:ascii="Times New Roman" w:hAnsi="Times New Roman" w:eastAsia="仿宋_GB2312" w:cs="Times New Roman"/>
        </w:rPr>
        <w:instrText xml:space="preserve">)－0)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6)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仿宋_GB2312" w:cs="Times New Roman"/>
        </w:rPr>
      </w:pPr>
      <w:r>
        <w:rPr>
          <w:rFonts w:ascii="Times New Roman" w:hAnsi="Times New Roman" w:eastAsia="仿宋_GB2312" w:cs="Times New Roman"/>
        </w:rPr>
        <w:t>即</w:t>
      </w:r>
      <w:r>
        <w:rPr>
          <w:rFonts w:ascii="Times New Roman" w:hAnsi="Times New Roman" w:eastAsia="仿宋_GB2312" w:cs="Times New Roman"/>
          <w:i/>
        </w:rPr>
        <w:t>m</w:t>
      </w:r>
      <w:r>
        <w:rPr>
          <w:rFonts w:ascii="Times New Roman" w:hAnsi="Times New Roman" w:eastAsia="仿宋_GB2312" w:cs="Times New Roman"/>
        </w:rPr>
        <w:t>＝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\f(\r(14)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7)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，符合题意．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仿宋_GB2312" w:cs="Times New Roman"/>
        </w:rPr>
        <w:t>所以直线</w:t>
      </w:r>
      <w:r>
        <w:rPr>
          <w:rFonts w:ascii="Times New Roman" w:hAnsi="Times New Roman" w:eastAsia="仿宋_GB2312" w:cs="Times New Roman"/>
          <w:i/>
        </w:rPr>
        <w:t>AB</w:t>
      </w:r>
      <w:r>
        <w:rPr>
          <w:rFonts w:ascii="Times New Roman" w:hAnsi="Times New Roman" w:eastAsia="仿宋_GB2312" w:cs="Times New Roman"/>
        </w:rPr>
        <w:t>的斜率的最小值为</w:t>
      </w:r>
      <w:r>
        <w:rPr>
          <w:rFonts w:ascii="Times New Roman" w:hAnsi="Times New Roman" w:eastAsia="仿宋_GB2312" w:cs="Times New Roman"/>
        </w:rPr>
        <w:fldChar w:fldCharType="begin"/>
      </w:r>
      <w:r>
        <w:rPr>
          <w:rFonts w:ascii="Times New Roman" w:hAnsi="Times New Roman" w:eastAsia="仿宋_GB2312" w:cs="Times New Roman"/>
        </w:rPr>
        <w:instrText xml:space="preserve">eq \f(\r(6)</w:instrText>
      </w:r>
      <w:r>
        <w:rPr>
          <w:rFonts w:ascii="Times New Roman" w:hAnsi="Times New Roman" w:eastAsia="仿宋_GB2312" w:cs="Times New Roman"/>
          <w:i/>
        </w:rPr>
        <w:instrText xml:space="preserve">,</w:instrText>
      </w:r>
      <w:r>
        <w:rPr>
          <w:rFonts w:ascii="Times New Roman" w:hAnsi="Times New Roman" w:eastAsia="仿宋_GB2312" w:cs="Times New Roman"/>
        </w:rPr>
        <w:instrText xml:space="preserve">2)</w:instrText>
      </w:r>
      <w:r>
        <w:rPr>
          <w:rFonts w:ascii="Times New Roman" w:hAnsi="Times New Roman" w:eastAsia="仿宋_GB2312" w:cs="Times New Roman"/>
        </w:rPr>
        <w:fldChar w:fldCharType="end"/>
      </w:r>
      <w:r>
        <w:rPr>
          <w:rFonts w:ascii="Times New Roman" w:hAnsi="Times New Roman" w:eastAsia="仿宋_GB2312" w:cs="Times New Roman"/>
        </w:rPr>
        <w:t>.</w:t>
      </w:r>
    </w:p>
    <w:p/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IPAPANNEW">
    <w:altName w:val="Sitka Text"/>
    <w:panose1 w:val="02000500070000020004"/>
    <w:charset w:val="00"/>
    <w:family w:val="auto"/>
    <w:pitch w:val="default"/>
    <w:sig w:usb0="00000000" w:usb1="00000000" w:usb2="00000021" w:usb3="00000000" w:csb0="00000197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both"/>
    </w:pPr>
    <w:r>
      <w:rPr>
        <w:rFonts w:hint="eastAsia"/>
      </w:rPr>
      <w:t xml:space="preserve">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20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E91120"/>
    <w:rsid w:val="00F43620"/>
    <w:rsid w:val="00F85A0D"/>
    <w:rsid w:val="1D34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4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5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6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27"/>
    <w:qFormat/>
    <w:uiPriority w:val="0"/>
    <w:pPr>
      <w:keepNext/>
      <w:keepLines/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28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link w:val="29"/>
    <w:uiPriority w:val="0"/>
    <w:rPr>
      <w:rFonts w:ascii="宋体" w:hAnsi="Courier New" w:eastAsia="宋体" w:cs="Courier New"/>
      <w:szCs w:val="21"/>
    </w:rPr>
  </w:style>
  <w:style w:type="paragraph" w:styleId="11">
    <w:name w:val="Balloon Text"/>
    <w:basedOn w:val="1"/>
    <w:link w:val="19"/>
    <w:unhideWhenUsed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uiPriority w:val="0"/>
    <w:rPr>
      <w:color w:val="0000FF"/>
      <w:u w:val="single"/>
    </w:rPr>
  </w:style>
  <w:style w:type="character" w:customStyle="1" w:styleId="17">
    <w:name w:val="页眉 Char"/>
    <w:basedOn w:val="15"/>
    <w:link w:val="13"/>
    <w:uiPriority w:val="0"/>
    <w:rPr>
      <w:sz w:val="18"/>
      <w:szCs w:val="18"/>
    </w:rPr>
  </w:style>
  <w:style w:type="character" w:customStyle="1" w:styleId="18">
    <w:name w:val="页脚 Char"/>
    <w:basedOn w:val="15"/>
    <w:link w:val="12"/>
    <w:uiPriority w:val="0"/>
    <w:rPr>
      <w:sz w:val="18"/>
      <w:szCs w:val="18"/>
    </w:rPr>
  </w:style>
  <w:style w:type="character" w:customStyle="1" w:styleId="19">
    <w:name w:val="批注框文本 Char"/>
    <w:basedOn w:val="15"/>
    <w:link w:val="11"/>
    <w:uiPriority w:val="99"/>
    <w:rPr>
      <w:sz w:val="18"/>
      <w:szCs w:val="18"/>
    </w:rPr>
  </w:style>
  <w:style w:type="character" w:customStyle="1" w:styleId="20">
    <w:name w:val="Unresolved Mention"/>
    <w:basedOn w:val="15"/>
    <w:semiHidden/>
    <w:unhideWhenUsed/>
    <w:uiPriority w:val="99"/>
    <w:rPr>
      <w:color w:val="605E5C"/>
      <w:shd w:val="clear" w:color="auto" w:fill="E1DFDD"/>
    </w:rPr>
  </w:style>
  <w:style w:type="character" w:customStyle="1" w:styleId="21">
    <w:name w:val="标题 1 Char"/>
    <w:basedOn w:val="15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标题 2 Char"/>
    <w:basedOn w:val="15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23">
    <w:name w:val="标题 3 Char"/>
    <w:basedOn w:val="15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Char"/>
    <w:basedOn w:val="15"/>
    <w:link w:val="5"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5">
    <w:name w:val="标题 5 Char"/>
    <w:basedOn w:val="15"/>
    <w:link w:val="6"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6">
    <w:name w:val="标题 6 Char"/>
    <w:basedOn w:val="15"/>
    <w:link w:val="7"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7">
    <w:name w:val="标题 7 Char"/>
    <w:basedOn w:val="15"/>
    <w:link w:val="8"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8">
    <w:name w:val="标题 8 Char"/>
    <w:basedOn w:val="15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29">
    <w:name w:val="纯文本 Char"/>
    <w:basedOn w:val="15"/>
    <w:link w:val="10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../../OKfiles/0720/&#23398;&#29983;/16W43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../../OKfiles/0720/&#23398;&#29983;/16w42.tif" TargetMode="External"/><Relationship Id="rId17" Type="http://schemas.openxmlformats.org/officeDocument/2006/relationships/image" Target="media/image5.png"/><Relationship Id="rId16" Type="http://schemas.openxmlformats.org/officeDocument/2006/relationships/image" Target="../../OKfiles/0720/&#23398;&#29983;/16W41.TIF" TargetMode="External"/><Relationship Id="rId15" Type="http://schemas.openxmlformats.org/officeDocument/2006/relationships/image" Target="media/image4.png"/><Relationship Id="rId14" Type="http://schemas.openxmlformats.org/officeDocument/2006/relationships/image" Target="../../OKfiles/0720/&#23398;&#29983;/16W40.TIF" TargetMode="External"/><Relationship Id="rId13" Type="http://schemas.openxmlformats.org/officeDocument/2006/relationships/image" Target="media/image3.png"/><Relationship Id="rId12" Type="http://schemas.openxmlformats.org/officeDocument/2006/relationships/image" Target="../../OKfiles/0720/&#23398;&#29983;/16W39.TIF" TargetMode="External"/><Relationship Id="rId11" Type="http://schemas.openxmlformats.org/officeDocument/2006/relationships/image" Target="media/image2.png"/><Relationship Id="rId10" Type="http://schemas.openxmlformats.org/officeDocument/2006/relationships/image" Target="../../OKfiles/0720/&#23398;&#29983;/16W38.TIF" TargetMode="Externa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1</Pages>
  <Words>2095</Words>
  <Characters>11944</Characters>
  <Lines>99</Lines>
  <Paragraphs>28</Paragraphs>
  <TotalTime>0</TotalTime>
  <ScaleCrop>false</ScaleCrop>
  <LinksUpToDate>false</LinksUpToDate>
  <CharactersWithSpaces>14011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2020-11-19T02:47:00Z</dcterms:created>
  <dc:creator>Administrator</dc:creator>
  <cp:keywords>www.91taoke.com</cp:keywords>
  <cp:lastModifiedBy>永不言败19812011620</cp:lastModifiedBy>
  <dcterms:modified xsi:type="dcterms:W3CDTF">2021-03-17T02:50:17Z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