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center"/>
      </w:pPr>
      <w:r>
        <w:rPr>
          <w:b/>
          <w:sz w:val="48"/>
          <w:szCs w:val="48"/>
        </w:rPr>
        <w:t>2013年山东省高考物理试卷</w:t>
      </w:r>
    </w:p>
    <w:p>
      <w:pPr>
        <w:pStyle w:val="30"/>
        <w:jc w:val="center"/>
      </w:pPr>
      <w:r>
        <w:rPr>
          <w:b/>
          <w:sz w:val="28"/>
          <w:szCs w:val="28"/>
        </w:rPr>
        <w:t>参考答案与试题解析</w:t>
      </w:r>
    </w:p>
    <w:p>
      <w:pPr>
        <w:pStyle w:val="30"/>
      </w:pPr>
      <w:r>
        <w:t>　</w:t>
      </w:r>
    </w:p>
    <w:p>
      <w:pPr>
        <w:pStyle w:val="30"/>
      </w:pPr>
      <w:r>
        <w:rPr>
          <w:b/>
        </w:rPr>
        <w:t>一、选择题（共7小题，每小题给出的四个选项中，有的只有一个选项正确，有的有多个选项正确，全部选对的得5分，选对但不全的得3分，有选错的得0分）</w:t>
      </w:r>
    </w:p>
    <w:p>
      <w:pPr>
        <w:pStyle w:val="30"/>
      </w:pPr>
      <w:r>
        <w:t>1．（5分）（2013•山东）伽利略开创了实验研究和逻辑推理相结合探索物理规律的科学方法，利用这种方法伽利略发现的规律有（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808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力不是维持物体运动的原因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物体之间普遍存在相互吸引力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忽略空气阻力，重物与轻物下落得同样快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物体间的相互作用力总是大小相等，方向相反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解：A、伽利略根据理想斜面实验，发现了力不是维持物体运动的原因，故A正确．</w:t>
            </w:r>
          </w:p>
          <w:p>
            <w:pPr>
              <w:pStyle w:val="30"/>
            </w:pPr>
            <w:r>
              <w:t>B、伽利略没有发现物体之间普遍存在相互吸引力的规律．故B错误．</w:t>
            </w:r>
          </w:p>
          <w:p>
            <w:pPr>
              <w:pStyle w:val="30"/>
            </w:pPr>
            <w:r>
              <w:t>C、伽利略开创了实验研究和逻辑推理相结合的方法，发现了忽略空气阻力，重物与轻物下落得同样快的规律．故C正确．</w:t>
            </w:r>
          </w:p>
          <w:p>
            <w:pPr>
              <w:pStyle w:val="30"/>
            </w:pPr>
            <w:r>
              <w:t>D、伽利略没有发现物体间的相互作用力总是大小相等，方向相反的规律．故D错误．</w:t>
            </w:r>
          </w:p>
          <w:p>
            <w:pPr>
              <w:pStyle w:val="30"/>
            </w:pPr>
            <w:r>
              <w:t>故选AC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2．（5分）（2013•山东）如图所示，用完全相同的轻弹簧A、B、C将两个相同的小球连接并悬挂，小球处于静止状态，弹簧A与竖直方向的夹角为30°，弹簧C水平，则弹簧A、C的伸长量之比为（　　）</w:t>
      </w:r>
    </w:p>
    <w:p>
      <w:pPr>
        <w:pStyle w:val="30"/>
      </w:pPr>
      <w:r>
        <w:drawing>
          <wp:inline distT="0" distB="0" distL="114300" distR="114300">
            <wp:extent cx="1056005" cy="828040"/>
            <wp:effectExtent l="0" t="0" r="10795" b="10160"/>
            <wp:docPr id="23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859"/>
        <w:gridCol w:w="216"/>
        <w:gridCol w:w="1859"/>
        <w:gridCol w:w="216"/>
        <w:gridCol w:w="1859"/>
        <w:gridCol w:w="216"/>
        <w:gridCol w:w="185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5"/>
              </w:rPr>
              <w:drawing>
                <wp:inline distT="0" distB="0" distL="114300" distR="114300">
                  <wp:extent cx="190500" cy="171450"/>
                  <wp:effectExtent l="0" t="0" r="7620" b="11430"/>
                  <wp:docPr id="45" name="图片 11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1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：4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4：</w:t>
            </w:r>
            <w:r>
              <w:rPr>
                <w:position w:val="-5"/>
              </w:rPr>
              <w:drawing>
                <wp:inline distT="0" distB="0" distL="114300" distR="114300">
                  <wp:extent cx="190500" cy="171450"/>
                  <wp:effectExtent l="0" t="0" r="7620" b="11430"/>
                  <wp:docPr id="47" name="图片 11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1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1：2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2：1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解：将两球和弹簧B看成一个整体，整体受到总重力G、弹簧A和C的拉力，如图，设弹簧A、C的拉力分别为F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和F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．由平衡条件得知，F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和G的合力与F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大小相等、方向相反</w:t>
            </w:r>
          </w:p>
          <w:p>
            <w:pPr>
              <w:pStyle w:val="30"/>
            </w:pPr>
            <w:r>
              <w:t xml:space="preserve">  则得：F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sin30°=0.5F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．</w:t>
            </w:r>
          </w:p>
          <w:p>
            <w:pPr>
              <w:pStyle w:val="30"/>
            </w:pPr>
            <w:r>
              <w:t>根据胡克定律得：F=kx，k相同，则  弹簧A、C的伸长量之比等于两弹簧拉力之比，即有x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：x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=F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=2：1</w:t>
            </w:r>
          </w:p>
          <w:p>
            <w:pPr>
              <w:pStyle w:val="30"/>
            </w:pPr>
            <w:r>
              <w:t>故选：D．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133475" cy="1437005"/>
                  <wp:effectExtent l="0" t="0" r="9525" b="10795"/>
                  <wp:docPr id="27" name="图片 11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3．（5分）（2013•山东）如图所示，楔形木块abc固定在水平面上，粗糙斜面ab和光滑斜面bc与水平面的夹角相同，顶角b处安装一定滑轮．质量分别为M、m（M＞m）的滑块，通过不可伸长的轻绳跨过定滑轮连接，轻绳与斜面平行．两滑块由静止释放后，沿斜面做匀加速运动．若不计滑轮的质量和摩擦，在两滑块沿斜面运动的过程中（　　）</w:t>
      </w:r>
    </w:p>
    <w:p>
      <w:pPr>
        <w:pStyle w:val="30"/>
      </w:pPr>
      <w:r>
        <w:drawing>
          <wp:inline distT="0" distB="0" distL="114300" distR="114300">
            <wp:extent cx="1724025" cy="542925"/>
            <wp:effectExtent l="0" t="0" r="13335" b="5715"/>
            <wp:docPr id="30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808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两滑块组成系统的机械能守恒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重力对M做的功等于M动能的增加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轻绳对m做的功等于m机械能的增加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两滑块组成系统的机械能损失等于M克服摩擦力做的功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解：A、由于“粗糙斜面ab”，故两滑块组成系统的机械能不守恒，故A错误</w:t>
            </w:r>
          </w:p>
          <w:p>
            <w:pPr>
              <w:pStyle w:val="30"/>
            </w:pPr>
            <w:r>
              <w:t>B、由动能定理得，重力、拉力、摩擦力对M做的总功等于M动能的增加，故B错误</w:t>
            </w:r>
          </w:p>
          <w:p>
            <w:pPr>
              <w:pStyle w:val="30"/>
            </w:pPr>
            <w:r>
              <w:t>C、除重力弹力以外的力做功，将导致机械能变化，故C正确</w:t>
            </w:r>
          </w:p>
          <w:p>
            <w:pPr>
              <w:pStyle w:val="30"/>
            </w:pPr>
            <w:r>
              <w:t>D、除重力弹力以外的力做功，将导致机械能变化，摩擦力做负功，故造成机械能损失，故D正确</w:t>
            </w:r>
          </w:p>
          <w:p>
            <w:pPr>
              <w:pStyle w:val="30"/>
            </w:pPr>
            <w:r>
              <w:t>故选CD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4．（5分）（2013•山东）图甲是小型交流发电机的示意图，两磁极N、S间的磁场可视为水平方向的匀强磁场，A为交流电流表．线圈绕垂直于磁场方向的水平轴OO′沿逆时针方向匀速转动．从图示位置开始计时，产生的交变电流随时间变化的图象如图乙所示．以下判断正确的是（　　）</w:t>
      </w:r>
    </w:p>
    <w:p>
      <w:pPr>
        <w:pStyle w:val="30"/>
      </w:pPr>
      <w:r>
        <w:drawing>
          <wp:inline distT="0" distB="0" distL="114300" distR="114300">
            <wp:extent cx="2560320" cy="1036955"/>
            <wp:effectExtent l="0" t="0" r="0" b="14605"/>
            <wp:docPr id="44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808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电流表的示数为10A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线圈转动的角速度为50π rad/s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0.01s时线圈平面与磁场方向平行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0.02s时电阻R中电流的方向自右向左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解：A、由题图乙可知交流电电流的最大值是</w:t>
            </w:r>
            <w:r>
              <w:rPr>
                <w:position w:val="-18"/>
              </w:rPr>
              <w:drawing>
                <wp:inline distT="0" distB="0" distL="114300" distR="114300">
                  <wp:extent cx="619125" cy="209550"/>
                  <wp:effectExtent l="0" t="0" r="5715" b="3810"/>
                  <wp:docPr id="28" name="图片 12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2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A，周期T=0.02s，由于电流表的示数为有效值，故示数I=</w:t>
            </w:r>
            <w:r>
              <w:rPr>
                <w:position w:val="-26"/>
              </w:rPr>
              <w:drawing>
                <wp:inline distT="0" distB="0" distL="114300" distR="114300">
                  <wp:extent cx="190500" cy="409575"/>
                  <wp:effectExtent l="0" t="0" r="7620" b="1905"/>
                  <wp:docPr id="39" name="图片 12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2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=10A，选项A正确；</w:t>
            </w:r>
          </w:p>
          <w:p>
            <w:pPr>
              <w:pStyle w:val="30"/>
            </w:pPr>
            <w:r>
              <w:t>B、角速度=</w:t>
            </w:r>
            <w:r>
              <w:rPr>
                <w:position w:val="-22"/>
              </w:rPr>
              <w:drawing>
                <wp:inline distT="0" distB="0" distL="114300" distR="114300">
                  <wp:extent cx="247650" cy="333375"/>
                  <wp:effectExtent l="0" t="0" r="11430" b="1905"/>
                  <wp:docPr id="40" name="图片 12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2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=100π rad/s，选项B错误；</w:t>
            </w:r>
          </w:p>
          <w:p>
            <w:pPr>
              <w:pStyle w:val="30"/>
            </w:pPr>
            <w:r>
              <w:t>C、0.01s时线圈中的感应电流达到最大，感应电动势最大，则穿过线圈的磁通量变化最快，磁通量为0，故线圈平面与磁场方向平行，选项C正确；</w:t>
            </w:r>
          </w:p>
          <w:p>
            <w:pPr>
              <w:pStyle w:val="30"/>
            </w:pPr>
            <w:r>
              <w:t>D、由楞次定律可判断出0.02s时流过电阻的电流方向自左向右，选项D错误．</w:t>
            </w:r>
          </w:p>
          <w:p>
            <w:pPr>
              <w:pStyle w:val="30"/>
            </w:pPr>
            <w:r>
              <w:t>故选AC．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5．（5分）（2013•山东）将一段导线绕成图甲所示的闭合电路，并固定在水平面（纸面）内，回路的ab边置于垂直纸面向里的匀强磁场Ⅰ中．回路的圆形区域内有垂直纸面的磁场Ⅱ，以向里为磁场Ⅱ的正方向，其磁感应强度B随时间t变化的图象如图乙所示．用F表示ab边受到的安培力，以水平向右为F的正方向，能正确反映F随时间t变化的图象是（　　）</w:t>
      </w:r>
    </w:p>
    <w:p>
      <w:pPr>
        <w:pStyle w:val="30"/>
      </w:pPr>
      <w:r>
        <w:drawing>
          <wp:inline distT="0" distB="0" distL="114300" distR="114300">
            <wp:extent cx="1979295" cy="704850"/>
            <wp:effectExtent l="0" t="0" r="1905" b="11430"/>
            <wp:docPr id="38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859"/>
        <w:gridCol w:w="216"/>
        <w:gridCol w:w="1859"/>
        <w:gridCol w:w="216"/>
        <w:gridCol w:w="1859"/>
        <w:gridCol w:w="216"/>
        <w:gridCol w:w="185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1085850" cy="685800"/>
                  <wp:effectExtent l="0" t="0" r="11430" b="0"/>
                  <wp:docPr id="29" name="图片 125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5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9330" cy="685800"/>
                  <wp:effectExtent l="0" t="0" r="1270" b="0"/>
                  <wp:docPr id="46" name="图片 12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26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1075" cy="685800"/>
                  <wp:effectExtent l="0" t="0" r="9525" b="0"/>
                  <wp:docPr id="43" name="图片 127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27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1075" cy="685800"/>
                  <wp:effectExtent l="0" t="0" r="9525" b="0"/>
                  <wp:docPr id="24" name="图片 12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解：分析一个周期内的情况：</w:t>
            </w:r>
          </w:p>
          <w:p>
            <w:pPr>
              <w:pStyle w:val="30"/>
            </w:pPr>
            <w:r>
              <w:t>在前半个周期内，磁感应强度均匀变化，磁感应强度B的变化度一定，由法拉第电磁感应定律得知，圆形线圈中产生恒定的感应电动势恒定不变，则感应电流恒定不变，ab边在磁场中所受的安培力也恒定不变，由楞次定律可知，圆形线圈中产生的感应电流方向为顺时针方向，通过ab的电流方向从b→a，由左手定则判断得知，ab所受的安培力方向水平向左，为负值；同理可知，在后半个周期内，安培力大小恒定不变，方向水平向右．故B正确．</w:t>
            </w:r>
          </w:p>
          <w:p>
            <w:pPr>
              <w:pStyle w:val="30"/>
            </w:pPr>
            <w:r>
              <w:t>故选B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6．（5分）（2013•山东）如图所示，在x轴上相距为L的两点固定两个等量异种点电荷+Q、﹣Q，虚线是以+Q所在点为圆心、</w:t>
      </w:r>
      <w:r>
        <w:rPr>
          <w:position w:val="-22"/>
        </w:rPr>
        <w:drawing>
          <wp:inline distT="0" distB="0" distL="114300" distR="114300">
            <wp:extent cx="95250" cy="333375"/>
            <wp:effectExtent l="0" t="0" r="11430" b="1905"/>
            <wp:docPr id="25" name="图片 1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9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为半径的圆，a、b、c、d是圆上的四个点，其中a、c两点在x轴上，b、d两点关于x轴对称．下列判断正确的是（　　）</w:t>
      </w:r>
    </w:p>
    <w:p>
      <w:pPr>
        <w:pStyle w:val="30"/>
      </w:pPr>
      <w:r>
        <w:drawing>
          <wp:inline distT="0" distB="0" distL="114300" distR="114300">
            <wp:extent cx="1341755" cy="781050"/>
            <wp:effectExtent l="0" t="0" r="14605" b="11430"/>
            <wp:docPr id="31" name="图片 1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0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808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b、d两点处的电势相同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四点中c点处的电势最低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b、d两点处的电场强度相同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将一试探电荷+q沿圆周由a点移至c点，+q的电势能减小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解：A：该电场中的电势关于X轴对称，所以bd两点的电势相等，故A正确；</w:t>
            </w:r>
          </w:p>
          <w:p>
            <w:pPr>
              <w:pStyle w:val="30"/>
            </w:pPr>
            <w:r>
              <w:t>B：c点在两个电荷连线的中点上，也是在两个电荷连线的中垂线上，所以它的电势和无穷远处的电势相等．而正电荷周围的电场的电势都比它高，即C点的电势在四个点中是最低的．故B正确；</w:t>
            </w:r>
          </w:p>
          <w:p>
            <w:pPr>
              <w:pStyle w:val="30"/>
            </w:pPr>
            <w:r>
              <w:t>C：该电场中的电场强度关于X轴对称，所以bd两点场强大小相等，方向是对称的，不相同的．故C错误；</w:t>
            </w:r>
          </w:p>
          <w:p>
            <w:pPr>
              <w:pStyle w:val="30"/>
            </w:pPr>
            <w:r>
              <w:t>D：c点的电势低于a点的电势，试探电荷+q沿圆周由a点移至c点，电场力做正功，+q的电势能减小．故D正确．</w:t>
            </w:r>
          </w:p>
          <w:p>
            <w:pPr>
              <w:pStyle w:val="30"/>
            </w:pPr>
            <w:r>
              <w:t>故选：ABD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7．（5分）（2013•山东）双星系统由两颗恒星组成，两恒星在相互引力的作用下，分别围绕其连线上的某一点做周期相同的匀速圆周运动．研究发现，双星系统演化过程中，两星的总质量、距离和周期均可能发生变化．若某双星系统中两星做圆周运动的周期为T，经过一段时间演化后，两星总质量变为原来的k倍，两星之间的距离变为原来的n倍，DC运动的周期为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859"/>
        <w:gridCol w:w="216"/>
        <w:gridCol w:w="1859"/>
        <w:gridCol w:w="216"/>
        <w:gridCol w:w="1859"/>
        <w:gridCol w:w="216"/>
        <w:gridCol w:w="185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32" name="图片 13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3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41" name="图片 13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3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33" name="图片 13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3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25"/>
              </w:rPr>
              <w:drawing>
                <wp:inline distT="0" distB="0" distL="114300" distR="114300">
                  <wp:extent cx="285750" cy="352425"/>
                  <wp:effectExtent l="0" t="0" r="3810" b="13335"/>
                  <wp:docPr id="26" name="图片 13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解：设m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的轨道半径为R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的轨道半径为R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．两星之间的距离为l．</w:t>
            </w:r>
          </w:p>
          <w:p>
            <w:pPr>
              <w:pStyle w:val="30"/>
            </w:pPr>
            <w:r>
              <w:t>由于它们之间的距离恒定，因此双星在空间的绕向一定相同，同时角速度和周期也都相同．由向心力公式可得：</w:t>
            </w:r>
          </w:p>
          <w:p>
            <w:pPr>
              <w:pStyle w:val="30"/>
            </w:pPr>
            <w:r>
              <w:t>对m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rPr>
                <w:position w:val="-29"/>
              </w:rPr>
              <w:drawing>
                <wp:inline distT="0" distB="0" distL="114300" distR="114300">
                  <wp:extent cx="1238250" cy="485775"/>
                  <wp:effectExtent l="0" t="0" r="11430" b="1905"/>
                  <wp:docPr id="34" name="图片 13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①</w:t>
            </w:r>
          </w:p>
          <w:p>
            <w:pPr>
              <w:pStyle w:val="30"/>
            </w:pPr>
            <w:r>
              <w:t>对m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：</w:t>
            </w:r>
            <w:r>
              <w:rPr>
                <w:position w:val="-29"/>
              </w:rPr>
              <w:drawing>
                <wp:inline distT="0" distB="0" distL="114300" distR="114300">
                  <wp:extent cx="1238250" cy="485775"/>
                  <wp:effectExtent l="0" t="0" r="11430" b="1905"/>
                  <wp:docPr id="35" name="图片 13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3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②</w:t>
            </w:r>
          </w:p>
          <w:p>
            <w:pPr>
              <w:pStyle w:val="30"/>
            </w:pPr>
            <w:r>
              <w:t xml:space="preserve"> 又因为R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十R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=l，m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=M</w:t>
            </w:r>
          </w:p>
          <w:p>
            <w:pPr>
              <w:pStyle w:val="30"/>
            </w:pPr>
            <w:r>
              <w:t xml:space="preserve">由①②式可得 </w:t>
            </w:r>
            <w:r>
              <w:rPr>
                <w:position w:val="-32"/>
              </w:rPr>
              <w:drawing>
                <wp:inline distT="0" distB="0" distL="114300" distR="114300">
                  <wp:extent cx="1762125" cy="457200"/>
                  <wp:effectExtent l="0" t="0" r="5715" b="0"/>
                  <wp:docPr id="36" name="图片 13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3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所以当两星总质量变为KM，两星之间的距离变为原来的n倍，</w:t>
            </w:r>
          </w:p>
          <w:p>
            <w:pPr>
              <w:pStyle w:val="30"/>
            </w:pPr>
            <w:r>
              <w:t>圆周运动的周期平方为 T′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=</w:t>
            </w:r>
            <w:r>
              <w:rPr>
                <w:position w:val="-30"/>
              </w:rPr>
              <w:drawing>
                <wp:inline distT="0" distB="0" distL="114300" distR="114300">
                  <wp:extent cx="1171575" cy="466725"/>
                  <wp:effectExtent l="0" t="0" r="1905" b="5715"/>
                  <wp:docPr id="37" name="图片 13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3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3"/>
              </w:rPr>
              <w:drawing>
                <wp:inline distT="0" distB="0" distL="114300" distR="114300">
                  <wp:extent cx="704850" cy="390525"/>
                  <wp:effectExtent l="0" t="0" r="11430" b="5715"/>
                  <wp:docPr id="42" name="图片 13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3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3"/>
              </w:rPr>
              <w:drawing>
                <wp:inline distT="0" distB="0" distL="114300" distR="114300">
                  <wp:extent cx="352425" cy="390525"/>
                  <wp:effectExtent l="0" t="0" r="13335" b="5715"/>
                  <wp:docPr id="15" name="图片 14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即T′=</w:t>
            </w:r>
            <w:r>
              <w:rPr>
                <w:position w:val="-26"/>
              </w:rPr>
              <w:drawing>
                <wp:inline distT="0" distB="0" distL="114300" distR="114300">
                  <wp:extent cx="276225" cy="409575"/>
                  <wp:effectExtent l="0" t="0" r="13335" b="1905"/>
                  <wp:docPr id="10" name="图片 14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T，故ACD错误，B正确；</w:t>
            </w:r>
          </w:p>
          <w:p>
            <w:pPr>
              <w:pStyle w:val="30"/>
            </w:pPr>
            <w:r>
              <w:t>故选B．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二、解答题（共4小题，满分46分）</w:t>
      </w:r>
    </w:p>
    <w:p>
      <w:pPr>
        <w:pStyle w:val="30"/>
      </w:pPr>
      <w:r>
        <w:t>8．（2分）（2013•山东）图甲为一游标卡尺的结构示意图，当测量一钢笔帽的内径时，应该用游标卡尺的</w:t>
      </w:r>
      <w:r>
        <w:rPr>
          <w:u w:val="single"/>
        </w:rPr>
        <w:t>　A　</w:t>
      </w:r>
      <w:r>
        <w:t>（填“A”、“B”或“C”）进行测量；示数如图乙所示，该钢笔帽的内径为</w:t>
      </w:r>
      <w:r>
        <w:rPr>
          <w:u w:val="single"/>
        </w:rPr>
        <w:t>　11.30　</w:t>
      </w:r>
      <w:r>
        <w:t>mm．</w:t>
      </w:r>
    </w:p>
    <w:p>
      <w:pPr>
        <w:pStyle w:val="30"/>
      </w:pPr>
      <w:r>
        <w:drawing>
          <wp:inline distT="0" distB="0" distL="114300" distR="114300">
            <wp:extent cx="5067935" cy="1152525"/>
            <wp:effectExtent l="0" t="0" r="6985" b="5715"/>
            <wp:docPr id="16" name="图片 1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解：游标卡尺来测量玻璃管内径应该用内爪．即A部分．</w:t>
            </w:r>
          </w:p>
          <w:p>
            <w:pPr>
              <w:pStyle w:val="30"/>
            </w:pPr>
            <w:r>
              <w:t>游标卡尺测内径时，主尺读数为11mm，游标读数为0.05×6=0.30mm，最后读数为11.30mm．</w:t>
            </w:r>
          </w:p>
          <w:p>
            <w:pPr>
              <w:pStyle w:val="30"/>
            </w:pPr>
            <w:r>
              <w:t>故答案为：A，11.30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9．（11分）（2013•山东）霍尔效应是电磁基本现象之一，近期我国科学家在该领域的实验研究上取得了突破性进展．如图1所示，在一矩形半导体薄片的P、Q间通入电流I，同时外加与薄片垂直的磁场B，在M、N间出现电压U</w:t>
      </w:r>
      <w:r>
        <w:rPr>
          <w:sz w:val="24"/>
          <w:szCs w:val="24"/>
          <w:vertAlign w:val="subscript"/>
        </w:rPr>
        <w:t>H</w:t>
      </w:r>
      <w:r>
        <w:t>，这个现象称为霍尔效应，U</w:t>
      </w:r>
      <w:r>
        <w:rPr>
          <w:sz w:val="24"/>
          <w:szCs w:val="24"/>
          <w:vertAlign w:val="subscript"/>
        </w:rPr>
        <w:t>H</w:t>
      </w:r>
      <w:r>
        <w:t>称为霍尔电压，且满足</w:t>
      </w:r>
      <w:r>
        <w:rPr>
          <w:position w:val="-22"/>
        </w:rPr>
        <w:drawing>
          <wp:inline distT="0" distB="0" distL="114300" distR="114300">
            <wp:extent cx="523875" cy="333375"/>
            <wp:effectExtent l="0" t="0" r="9525" b="1905"/>
            <wp:docPr id="11" name="图片 1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3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，式中d为薄片的厚度，k为霍尔系数．某同学通过实验来测定该半导体薄片的霍尔系数．</w:t>
      </w:r>
    </w:p>
    <w:p>
      <w:pPr>
        <w:pStyle w:val="30"/>
      </w:pPr>
    </w:p>
    <w:p>
      <w:pPr>
        <w:pStyle w:val="30"/>
      </w:pPr>
      <w:r>
        <w:t>①若该半导体材料是空穴（可视为带正电粒子）导电，电流与磁场方向如图1所示，该同学用电压表测量U</w:t>
      </w:r>
      <w:r>
        <w:rPr>
          <w:sz w:val="24"/>
          <w:szCs w:val="24"/>
          <w:vertAlign w:val="subscript"/>
        </w:rPr>
        <w:t>H</w:t>
      </w:r>
      <w:r>
        <w:t>时，应将电压表的“+”接线柱与</w:t>
      </w:r>
      <w:r>
        <w:rPr>
          <w:u w:val="single"/>
        </w:rPr>
        <w:t>　M　</w:t>
      </w:r>
      <w:r>
        <w:t>（填“M”或“N”）端通过导线相连．</w:t>
      </w:r>
    </w:p>
    <w:p>
      <w:pPr>
        <w:pStyle w:val="30"/>
      </w:pPr>
      <w:r>
        <w:t>②已知薄片厚度d=0.40mm，该同学保持磁感应强度B=0.10T不变，改变电流I的大小，测量相应的U</w:t>
      </w:r>
      <w:r>
        <w:rPr>
          <w:sz w:val="24"/>
          <w:szCs w:val="24"/>
          <w:vertAlign w:val="subscript"/>
        </w:rPr>
        <w:t>H</w:t>
      </w:r>
      <w:r>
        <w:t>值，记录数据如下表所示．</w:t>
      </w:r>
    </w:p>
    <w:tbl>
      <w:tblPr>
        <w:tblStyle w:val="10"/>
        <w:tblW w:w="0" w:type="auto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855"/>
        <w:gridCol w:w="855"/>
        <w:gridCol w:w="855"/>
        <w:gridCol w:w="855"/>
        <w:gridCol w:w="855"/>
        <w:gridCol w:w="8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noWrap w:val="0"/>
            <w:vAlign w:val="top"/>
          </w:tcPr>
          <w:p>
            <w:pPr>
              <w:pStyle w:val="30"/>
            </w:pPr>
            <w:r>
              <w:t>I（×10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A）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3.0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6.0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9.0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12.0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15.0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18.0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U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t>（×10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V）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1.1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1.9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3.4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4.5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6.2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6.8</w:t>
            </w:r>
          </w:p>
        </w:tc>
      </w:tr>
    </w:tbl>
    <w:p>
      <w:pPr>
        <w:pStyle w:val="30"/>
      </w:pPr>
      <w:r>
        <w:t>根据表中数据在图3中画出U</w:t>
      </w:r>
      <w:r>
        <w:rPr>
          <w:sz w:val="24"/>
          <w:szCs w:val="24"/>
          <w:vertAlign w:val="subscript"/>
        </w:rPr>
        <w:t>H</w:t>
      </w:r>
      <w:r>
        <w:t>﹣I图线，利用图线求出该材料的霍尔系数为</w:t>
      </w:r>
      <w:r>
        <w:rPr>
          <w:u w:val="single"/>
        </w:rPr>
        <w:t>　1.5　</w:t>
      </w:r>
      <w:r>
        <w:t>×10</w:t>
      </w:r>
      <w:r>
        <w:rPr>
          <w:sz w:val="24"/>
          <w:szCs w:val="24"/>
          <w:vertAlign w:val="superscript"/>
        </w:rPr>
        <w:t>﹣3</w:t>
      </w:r>
      <w:r>
        <w:t>V•m•A</w:t>
      </w:r>
      <w:r>
        <w:rPr>
          <w:sz w:val="24"/>
          <w:szCs w:val="24"/>
          <w:vertAlign w:val="superscript"/>
        </w:rPr>
        <w:t>﹣1</w:t>
      </w:r>
      <w:r>
        <w:t>•T</w:t>
      </w:r>
      <w:r>
        <w:rPr>
          <w:sz w:val="24"/>
          <w:szCs w:val="24"/>
          <w:vertAlign w:val="superscript"/>
        </w:rPr>
        <w:t>﹣1</w:t>
      </w:r>
      <w:r>
        <w:t>（保留2位有效数字）．</w:t>
      </w:r>
    </w:p>
    <w:p>
      <w:pPr>
        <w:pStyle w:val="30"/>
      </w:pPr>
      <w:r>
        <w:drawing>
          <wp:inline distT="0" distB="0" distL="114300" distR="114300">
            <wp:extent cx="4486910" cy="1724025"/>
            <wp:effectExtent l="0" t="0" r="8890" b="13335"/>
            <wp:docPr id="18" name="图片 1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  <w:r>
        <w:t>③该同学查阅资料发现，使半导体薄片中的电流反向再次测量，取两个方向测量的平均值，可以减小霍尔系数的测量误差，为此该同学设计了如图2所示的测量电路，S</w:t>
      </w:r>
      <w:r>
        <w:rPr>
          <w:sz w:val="24"/>
          <w:szCs w:val="24"/>
          <w:vertAlign w:val="subscript"/>
        </w:rPr>
        <w:t>1</w:t>
      </w:r>
      <w:r>
        <w:t>、S</w:t>
      </w:r>
      <w:r>
        <w:rPr>
          <w:sz w:val="24"/>
          <w:szCs w:val="24"/>
          <w:vertAlign w:val="subscript"/>
        </w:rPr>
        <w:t>2</w:t>
      </w:r>
      <w:r>
        <w:t>均为单刀双掷开关，虚线框内为半导体薄片（未画出）．为使电流从Q端流入，P端流出，应将S</w:t>
      </w:r>
      <w:r>
        <w:rPr>
          <w:sz w:val="24"/>
          <w:szCs w:val="24"/>
          <w:vertAlign w:val="subscript"/>
        </w:rPr>
        <w:t>1</w:t>
      </w:r>
      <w:r>
        <w:t>掷向</w:t>
      </w:r>
      <w:r>
        <w:rPr>
          <w:u w:val="single"/>
        </w:rPr>
        <w:t>　b　</w:t>
      </w:r>
      <w:r>
        <w:t>（填“a”或“b”），S</w:t>
      </w:r>
      <w:r>
        <w:rPr>
          <w:sz w:val="24"/>
          <w:szCs w:val="24"/>
          <w:vertAlign w:val="subscript"/>
        </w:rPr>
        <w:t>2</w:t>
      </w:r>
      <w:r>
        <w:t>掷向</w:t>
      </w:r>
      <w:r>
        <w:rPr>
          <w:u w:val="single"/>
        </w:rPr>
        <w:t>　c　</w:t>
      </w:r>
      <w:r>
        <w:t>（填“c”或“d”）．</w:t>
      </w:r>
    </w:p>
    <w:p>
      <w:pPr>
        <w:pStyle w:val="30"/>
      </w:pPr>
      <w:r>
        <w:t>为了保证测量安全，该同学改进了测量电路，将一合适的定值电阻串联在电路中．在保持其它连接不变的情况下，该定值电阻应串联在相邻器件</w:t>
      </w:r>
      <w:r>
        <w:rPr>
          <w:u w:val="single"/>
        </w:rPr>
        <w:t>　S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　</w:t>
      </w:r>
      <w:r>
        <w:t>和</w:t>
      </w:r>
      <w:r>
        <w:rPr>
          <w:u w:val="single"/>
        </w:rPr>
        <w:t>　E　</w:t>
      </w:r>
      <w:r>
        <w:t>（填器件代号）之间．</w:t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解：①根据左手定则得，正电荷向M端偏转，所以应将电压表的“+”接线柱与M端通过导线相连．</w:t>
            </w:r>
          </w:p>
          <w:p>
            <w:pPr>
              <w:pStyle w:val="30"/>
            </w:pPr>
            <w:r>
              <w:t>②U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t>﹣I图线如图所示．根据</w:t>
            </w:r>
            <w:r>
              <w:rPr>
                <w:position w:val="-22"/>
              </w:rPr>
              <w:drawing>
                <wp:inline distT="0" distB="0" distL="114300" distR="114300">
                  <wp:extent cx="523875" cy="333375"/>
                  <wp:effectExtent l="0" t="0" r="9525" b="1905"/>
                  <wp:docPr id="12" name="图片 14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知，图线的斜率为</w:t>
            </w:r>
            <w:r>
              <w:rPr>
                <w:position w:val="-22"/>
              </w:rPr>
              <w:drawing>
                <wp:inline distT="0" distB="0" distL="114300" distR="114300">
                  <wp:extent cx="190500" cy="333375"/>
                  <wp:effectExtent l="0" t="0" r="7620" b="1905"/>
                  <wp:docPr id="20" name="图片 14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=k</w:t>
            </w:r>
            <w:r>
              <w:rPr>
                <w:position w:val="-30"/>
              </w:rPr>
              <w:drawing>
                <wp:inline distT="0" distB="0" distL="114300" distR="114300">
                  <wp:extent cx="781050" cy="390525"/>
                  <wp:effectExtent l="0" t="0" r="11430" b="5715"/>
                  <wp:docPr id="13" name="图片 14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=0.375，解得霍尔系数k=1.5×10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V•m•A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•T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．</w:t>
            </w:r>
          </w:p>
          <w:p>
            <w:pPr>
              <w:pStyle w:val="30"/>
            </w:pPr>
            <w:r>
              <w:t>③为使电流从Q端流入，P端流出，应将S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掷向b，S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掷向c，为了保护电路，定值电阻应串联在S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，E（或S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，E）之间．</w:t>
            </w:r>
          </w:p>
          <w:p>
            <w:pPr>
              <w:pStyle w:val="30"/>
            </w:pPr>
            <w:r>
              <w:t>故答案为：①M ②如图所示，1.5（1.4或1.6）③b，c；S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，E（或S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，E）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447800" cy="1047750"/>
                  <wp:effectExtent l="0" t="0" r="0" b="3810"/>
                  <wp:docPr id="19" name="图片 14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10．（15分）（2013•山东）如图所示，一质量m=0.4kg的小物块，以v</w:t>
      </w:r>
      <w:r>
        <w:rPr>
          <w:sz w:val="24"/>
          <w:szCs w:val="24"/>
          <w:vertAlign w:val="subscript"/>
        </w:rPr>
        <w:t>0</w:t>
      </w:r>
      <w:r>
        <w:t>=2m/s的初速度，在与斜面成某一夹角的拉力F作用下，沿斜面向上做匀加速运动，经t=2s的时间物块由A点运动到B点，A、B之间的距离L=10m．已知斜面倾角θ=30°，物块与斜面之间的动摩擦因数μ=</w:t>
      </w:r>
      <w:r>
        <w:rPr>
          <w:position w:val="-22"/>
        </w:rPr>
        <w:drawing>
          <wp:inline distT="0" distB="0" distL="114300" distR="114300">
            <wp:extent cx="190500" cy="352425"/>
            <wp:effectExtent l="0" t="0" r="7620" b="13335"/>
            <wp:docPr id="21" name="图片 1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9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．重力加速度g取10m/s</w:t>
      </w:r>
      <w:r>
        <w:rPr>
          <w:sz w:val="24"/>
          <w:szCs w:val="24"/>
          <w:vertAlign w:val="superscript"/>
        </w:rPr>
        <w:t>2</w:t>
      </w:r>
      <w:r>
        <w:t>．</w:t>
      </w:r>
    </w:p>
    <w:p>
      <w:pPr>
        <w:pStyle w:val="30"/>
      </w:pPr>
      <w:r>
        <w:t>（1）求物块加速度的大小及到达B点时速度的大小．</w:t>
      </w:r>
    </w:p>
    <w:p>
      <w:pPr>
        <w:pStyle w:val="30"/>
      </w:pPr>
      <w:r>
        <w:t>（2）拉力F与斜面的夹角多大时，拉力F最小？拉力F的最小值是多少？</w:t>
      </w:r>
    </w:p>
    <w:p>
      <w:pPr>
        <w:pStyle w:val="30"/>
      </w:pPr>
      <w:r>
        <w:drawing>
          <wp:inline distT="0" distB="0" distL="114300" distR="114300">
            <wp:extent cx="1485900" cy="732790"/>
            <wp:effectExtent l="0" t="0" r="7620" b="13970"/>
            <wp:docPr id="17" name="图片 1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0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解：（1）物体做匀加速直线运动，根据运动学公式，有：</w:t>
            </w:r>
          </w:p>
          <w:p>
            <w:pPr>
              <w:pStyle w:val="30"/>
            </w:pPr>
            <w:r>
              <w:rPr>
                <w:position w:val="-22"/>
              </w:rPr>
              <w:drawing>
                <wp:inline distT="0" distB="0" distL="114300" distR="114300">
                  <wp:extent cx="885825" cy="333375"/>
                  <wp:effectExtent l="0" t="0" r="13335" b="1905"/>
                  <wp:docPr id="22" name="图片 15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①</w:t>
            </w:r>
          </w:p>
          <w:p>
            <w:pPr>
              <w:pStyle w:val="30"/>
            </w:pPr>
            <w:r>
              <w:t>v=v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+at         ②</w:t>
            </w:r>
          </w:p>
          <w:p>
            <w:pPr>
              <w:pStyle w:val="30"/>
            </w:pPr>
            <w:r>
              <w:t>联立解得；</w:t>
            </w:r>
          </w:p>
          <w:p>
            <w:pPr>
              <w:pStyle w:val="30"/>
            </w:pPr>
            <w:r>
              <w:t>a=3m/s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>
            <w:pPr>
              <w:pStyle w:val="30"/>
            </w:pPr>
            <w:r>
              <w:t>v=8m/s</w:t>
            </w:r>
          </w:p>
          <w:p>
            <w:pPr>
              <w:pStyle w:val="30"/>
            </w:pPr>
            <w:r>
              <w:t>（2）对物体受力分析，受重力、拉力、支持力和滑动摩擦力，如图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607820" cy="1162050"/>
                  <wp:effectExtent l="0" t="0" r="7620" b="11430"/>
                  <wp:docPr id="14" name="图片 15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根据牛顿第二定律，有：</w:t>
            </w:r>
          </w:p>
          <w:p>
            <w:pPr>
              <w:pStyle w:val="30"/>
            </w:pPr>
            <w:r>
              <w:t>平行斜面方向：Fcosα﹣mgsin30°﹣F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t>=ma</w:t>
            </w:r>
          </w:p>
          <w:p>
            <w:pPr>
              <w:pStyle w:val="30"/>
            </w:pPr>
            <w:r>
              <w:t>垂直斜面方向：Fsinα+F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t>﹣mgcos30°=0</w:t>
            </w:r>
          </w:p>
          <w:p>
            <w:pPr>
              <w:pStyle w:val="30"/>
            </w:pPr>
            <w:r>
              <w:t>其中：F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t>=μF</w:t>
            </w:r>
            <w:r>
              <w:rPr>
                <w:sz w:val="24"/>
                <w:szCs w:val="24"/>
                <w:vertAlign w:val="subscript"/>
              </w:rPr>
              <w:t>N</w:t>
            </w:r>
          </w:p>
          <w:p>
            <w:pPr>
              <w:pStyle w:val="30"/>
            </w:pPr>
            <w:r>
              <w:t>联立解得：</w:t>
            </w:r>
          </w:p>
          <w:p>
            <w:pPr>
              <w:pStyle w:val="30"/>
            </w:pPr>
            <w:r>
              <w:t>F=</w:t>
            </w:r>
            <w:r>
              <w:rPr>
                <w:position w:val="-23"/>
              </w:rPr>
              <w:drawing>
                <wp:inline distT="0" distB="0" distL="114300" distR="114300">
                  <wp:extent cx="1695450" cy="371475"/>
                  <wp:effectExtent l="0" t="0" r="11430" b="9525"/>
                  <wp:docPr id="4" name="图片 15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5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47"/>
              </w:rPr>
              <w:drawing>
                <wp:inline distT="0" distB="0" distL="114300" distR="114300">
                  <wp:extent cx="1695450" cy="552450"/>
                  <wp:effectExtent l="0" t="0" r="11430" b="11430"/>
                  <wp:docPr id="7" name="图片 15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故当α=30°时，拉力F有最小值，为</w:t>
            </w:r>
            <w:r>
              <w:rPr>
                <w:position w:val="-22"/>
              </w:rPr>
              <w:drawing>
                <wp:inline distT="0" distB="0" distL="114300" distR="114300">
                  <wp:extent cx="762000" cy="352425"/>
                  <wp:effectExtent l="0" t="0" r="0" b="13335"/>
                  <wp:docPr id="8" name="图片 15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N；</w:t>
            </w:r>
          </w:p>
          <w:p>
            <w:pPr>
              <w:pStyle w:val="30"/>
            </w:pPr>
            <w:r>
              <w:t>答：（1）物块加速度的大小为3m/s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，到达B点的速度为8m/s；</w:t>
            </w:r>
          </w:p>
          <w:p>
            <w:pPr>
              <w:pStyle w:val="30"/>
            </w:pPr>
            <w:r>
              <w:t>（2）拉力F与斜面的夹角30°时，拉力F最小，最小值是</w:t>
            </w:r>
            <w:r>
              <w:rPr>
                <w:position w:val="-22"/>
              </w:rPr>
              <w:drawing>
                <wp:inline distT="0" distB="0" distL="114300" distR="114300">
                  <wp:extent cx="361950" cy="352425"/>
                  <wp:effectExtent l="0" t="0" r="3810" b="13335"/>
                  <wp:docPr id="2" name="图片 15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11．（18分）（2013•山东）如图所示，在坐标系xOy的第一、第三象限内存在相同的匀强磁场，磁场方向垂直于xOy平面向里；第四象限内有沿y轴正方向的匀强电场，电场强度大小为E．一带电量为+q、质量为m的粒子，自y轴的P点沿x轴正方向射入第四象限，经x轴上的Q点进入第一象限，随即撤去电场，以后仅保留磁场．已知OP=d，OQ=2d，不计粒子重力．</w:t>
      </w:r>
    </w:p>
    <w:p>
      <w:pPr>
        <w:pStyle w:val="30"/>
      </w:pPr>
      <w:r>
        <w:t>（1）求粒子过Q点时速度的大小和方向．</w:t>
      </w:r>
    </w:p>
    <w:p>
      <w:pPr>
        <w:pStyle w:val="30"/>
      </w:pPr>
      <w:r>
        <w:t>（2）若磁感应强度的大小为一定值B</w:t>
      </w:r>
      <w:r>
        <w:rPr>
          <w:sz w:val="24"/>
          <w:szCs w:val="24"/>
          <w:vertAlign w:val="subscript"/>
        </w:rPr>
        <w:t>0</w:t>
      </w:r>
      <w:r>
        <w:t>，粒子将以垂直y轴的方向进入第二象限，求B</w:t>
      </w:r>
      <w:r>
        <w:rPr>
          <w:sz w:val="24"/>
          <w:szCs w:val="24"/>
          <w:vertAlign w:val="subscript"/>
        </w:rPr>
        <w:t>0</w:t>
      </w:r>
      <w:r>
        <w:t>．</w:t>
      </w:r>
    </w:p>
    <w:p>
      <w:pPr>
        <w:pStyle w:val="30"/>
      </w:pPr>
      <w:r>
        <w:t>（3）若磁感应强度的大小为另一确定值，经过一段时间后粒子将再次经过Q点，且速度与第一次过Q点时相同，求该粒子相邻两次经过Q点所用的时间．</w:t>
      </w:r>
    </w:p>
    <w:p>
      <w:pPr>
        <w:pStyle w:val="30"/>
      </w:pPr>
      <w:r>
        <w:drawing>
          <wp:inline distT="0" distB="0" distL="114300" distR="114300">
            <wp:extent cx="1685925" cy="1664970"/>
            <wp:effectExtent l="0" t="0" r="5715" b="11430"/>
            <wp:docPr id="9" name="图片 1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7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解：（1）粒子在第四象限的电场中做类平抛运动，水平方向：2d=v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t</w:t>
            </w:r>
          </w:p>
          <w:p>
            <w:pPr>
              <w:pStyle w:val="30"/>
            </w:pPr>
            <w:r>
              <w:t>竖直方向做匀加速直线运动，最大速度v</w:t>
            </w:r>
            <w:r>
              <w:rPr>
                <w:sz w:val="24"/>
                <w:szCs w:val="24"/>
                <w:vertAlign w:val="subscript"/>
              </w:rPr>
              <w:t>y</w:t>
            </w:r>
            <w:r>
              <w:t>：</w:t>
            </w:r>
            <w:r>
              <w:rPr>
                <w:position w:val="-22"/>
              </w:rPr>
              <w:drawing>
                <wp:inline distT="0" distB="0" distL="114300" distR="114300">
                  <wp:extent cx="542925" cy="333375"/>
                  <wp:effectExtent l="0" t="0" r="5715" b="1905"/>
                  <wp:docPr id="3" name="图片 15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5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rPr>
                <w:position w:val="-22"/>
              </w:rPr>
              <w:drawing>
                <wp:inline distT="0" distB="0" distL="114300" distR="114300">
                  <wp:extent cx="847725" cy="342900"/>
                  <wp:effectExtent l="0" t="0" r="5715" b="7620"/>
                  <wp:docPr id="5" name="图片 15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联立以上三公式，得：</w:t>
            </w:r>
            <w:r>
              <w:rPr>
                <w:position w:val="-25"/>
              </w:rPr>
              <w:drawing>
                <wp:inline distT="0" distB="0" distL="114300" distR="114300">
                  <wp:extent cx="962025" cy="361950"/>
                  <wp:effectExtent l="0" t="0" r="13335" b="3810"/>
                  <wp:docPr id="6" name="图片 16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粒子的合速度：</w:t>
            </w:r>
            <w:r>
              <w:rPr>
                <w:position w:val="-25"/>
              </w:rPr>
              <w:drawing>
                <wp:inline distT="0" distB="0" distL="114300" distR="114300">
                  <wp:extent cx="1228725" cy="361950"/>
                  <wp:effectExtent l="0" t="0" r="5715" b="3810"/>
                  <wp:docPr id="1" name="图片 16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设合速度与水平方向的夹角为θ，则：</w:t>
            </w:r>
            <w:r>
              <w:rPr>
                <w:position w:val="-29"/>
              </w:rPr>
              <w:drawing>
                <wp:inline distT="0" distB="0" distL="114300" distR="114300">
                  <wp:extent cx="828675" cy="438150"/>
                  <wp:effectExtent l="0" t="0" r="9525" b="3810"/>
                  <wp:docPr id="62" name="图片 16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6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，故θ=45°</w:t>
            </w:r>
          </w:p>
          <w:p>
            <w:pPr>
              <w:pStyle w:val="30"/>
            </w:pPr>
            <w:r>
              <w:t>（2）粒子以垂直y轴的方向进入第二象限，则粒子偏转的角度是135°，圆心到O点的距离是2d，射出点到O点的距离是4d．偏转半径r=</w:t>
            </w:r>
            <w:r>
              <w:rPr>
                <w:position w:val="-5"/>
              </w:rPr>
              <w:drawing>
                <wp:inline distT="0" distB="0" distL="114300" distR="114300">
                  <wp:extent cx="381000" cy="171450"/>
                  <wp:effectExtent l="0" t="0" r="0" b="11430"/>
                  <wp:docPr id="66" name="图片 16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6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粒子在磁场中做匀速圆周运动，洛伦兹力提供向心力，即：</w:t>
            </w:r>
            <w:r>
              <w:rPr>
                <w:position w:val="-23"/>
              </w:rPr>
              <w:drawing>
                <wp:inline distT="0" distB="0" distL="114300" distR="114300">
                  <wp:extent cx="714375" cy="390525"/>
                  <wp:effectExtent l="0" t="0" r="1905" b="5715"/>
                  <wp:docPr id="67" name="图片 16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6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代人数据，整理得：</w:t>
            </w:r>
            <w:r>
              <w:rPr>
                <w:position w:val="-26"/>
              </w:rPr>
              <w:drawing>
                <wp:inline distT="0" distB="0" distL="114300" distR="114300">
                  <wp:extent cx="619125" cy="361950"/>
                  <wp:effectExtent l="0" t="0" r="5715" b="3810"/>
                  <wp:docPr id="49" name="图片 16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6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（3）若经过一段时间后粒子能够再次经过Q点，且速度与第一次过Q点时相同则粒子运动的轨如图：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664970" cy="1664970"/>
                  <wp:effectExtent l="0" t="0" r="11430" b="11430"/>
                  <wp:docPr id="61" name="图片 16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66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它在磁场中运动的半径：</w:t>
            </w:r>
            <w:r>
              <w:rPr>
                <w:position w:val="-22"/>
              </w:rPr>
              <w:drawing>
                <wp:inline distT="0" distB="0" distL="114300" distR="114300">
                  <wp:extent cx="876300" cy="333375"/>
                  <wp:effectExtent l="0" t="0" r="7620" b="1905"/>
                  <wp:docPr id="50" name="图片 16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6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粒子在一、三象限中运动的总时间：</w:t>
            </w:r>
            <w:r>
              <w:rPr>
                <w:position w:val="-27"/>
              </w:rPr>
              <w:drawing>
                <wp:inline distT="0" distB="0" distL="114300" distR="114300">
                  <wp:extent cx="1352550" cy="419100"/>
                  <wp:effectExtent l="0" t="0" r="3810" b="7620"/>
                  <wp:docPr id="63" name="图片 16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6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粒子中二、四象限中运动轨迹的长度：</w:t>
            </w:r>
            <w:r>
              <w:rPr>
                <w:position w:val="-5"/>
              </w:rPr>
              <w:drawing>
                <wp:inline distT="0" distB="0" distL="114300" distR="114300">
                  <wp:extent cx="533400" cy="171450"/>
                  <wp:effectExtent l="0" t="0" r="0" b="11430"/>
                  <wp:docPr id="64" name="图片 16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6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粒子中二、四象限中运动的时间：</w:t>
            </w:r>
            <w:r>
              <w:rPr>
                <w:position w:val="-26"/>
              </w:rPr>
              <w:drawing>
                <wp:inline distT="0" distB="0" distL="114300" distR="114300">
                  <wp:extent cx="962025" cy="361950"/>
                  <wp:effectExtent l="0" t="0" r="13335" b="3810"/>
                  <wp:docPr id="68" name="图片 17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7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粒子相邻两次经过Q点所用的时间：</w:t>
            </w:r>
            <w:r>
              <w:rPr>
                <w:position w:val="-26"/>
              </w:rPr>
              <w:drawing>
                <wp:inline distT="0" distB="0" distL="114300" distR="114300">
                  <wp:extent cx="1666875" cy="361950"/>
                  <wp:effectExtent l="0" t="0" r="9525" b="3810"/>
                  <wp:docPr id="59" name="图片 17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7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答：（1）粒子过Q点时速度的大小</w:t>
            </w:r>
            <w:r>
              <w:rPr>
                <w:position w:val="-25"/>
              </w:rPr>
              <w:drawing>
                <wp:inline distT="0" distB="0" distL="114300" distR="114300">
                  <wp:extent cx="590550" cy="361950"/>
                  <wp:effectExtent l="0" t="0" r="3810" b="3810"/>
                  <wp:docPr id="70" name="图片 17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17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，与水平方向的夹角θ=45°  （2）粒子以垂直y轴的方向进入第二象限时</w:t>
            </w:r>
            <w:r>
              <w:rPr>
                <w:position w:val="-26"/>
              </w:rPr>
              <w:drawing>
                <wp:inline distT="0" distB="0" distL="114300" distR="114300">
                  <wp:extent cx="619125" cy="361950"/>
                  <wp:effectExtent l="0" t="0" r="5715" b="3810"/>
                  <wp:docPr id="74" name="图片 17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7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（3）粒子相邻两次经过Q点所用的时间</w:t>
            </w:r>
            <w:r>
              <w:rPr>
                <w:position w:val="-26"/>
              </w:rPr>
              <w:drawing>
                <wp:inline distT="0" distB="0" distL="114300" distR="114300">
                  <wp:extent cx="1123950" cy="361950"/>
                  <wp:effectExtent l="0" t="0" r="3810" b="3810"/>
                  <wp:docPr id="60" name="图片 17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7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三．【物理-物理3-3】</w:t>
      </w:r>
    </w:p>
    <w:p>
      <w:pPr>
        <w:pStyle w:val="30"/>
      </w:pPr>
      <w:r>
        <w:t>12．（2分）（2013•山东）下列关于热现象的描述正确的是（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808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根据热力学定律，热机的效率可以达到100%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做功和热传递都是通过能量转化的方式改变系统内能的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温度是描述热运动的物理量，一个系统与另一个系统达到热平衡时两系统温度相同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物体由大量分子组成，其单个分子的运动是无规则的，大量分子的运动也是无规律的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解；A、根据热力学定律，热机的效率不可能达到100%；故A错误</w:t>
            </w:r>
          </w:p>
          <w:p>
            <w:pPr>
              <w:pStyle w:val="30"/>
            </w:pPr>
            <w:r>
              <w:t xml:space="preserve">   B、做功是通过能量转化的方式改变系统内能，热传递是通过热量转移的方式改变系统内能，实质不同；故B错误</w:t>
            </w:r>
          </w:p>
          <w:p>
            <w:pPr>
              <w:pStyle w:val="30"/>
            </w:pPr>
            <w:r>
              <w:t xml:space="preserve">   C、达到热平衡的两系统温度相同，故C正确</w:t>
            </w:r>
          </w:p>
          <w:p>
            <w:pPr>
              <w:pStyle w:val="30"/>
            </w:pPr>
            <w:r>
              <w:t xml:space="preserve">   D、物体由大量分子组成，其单个分子的运动是无规则的，大量分子的运动具有统计规律，故D错误</w:t>
            </w:r>
          </w:p>
          <w:p>
            <w:pPr>
              <w:pStyle w:val="30"/>
            </w:pPr>
            <w:r>
              <w:t>故选C</w:t>
            </w:r>
          </w:p>
        </w:tc>
      </w:tr>
    </w:tbl>
    <w:p>
      <w:pPr>
        <w:pStyle w:val="30"/>
      </w:pPr>
    </w:p>
    <w:p>
      <w:pPr>
        <w:pStyle w:val="30"/>
      </w:pPr>
    </w:p>
    <w:p>
      <w:pPr>
        <w:pStyle w:val="30"/>
      </w:pPr>
      <w:r>
        <w:t>13．（6分）（2013•山东）我国“蛟龙”号深海探测船载人下潜超七千米，再创载人深潜新纪录．在某次深潜实验中，“蛟龙”号探测到990m深处的海水温度为280K．某同学利用该数据来研究气体状态随海水深度的变化，如图所示，导热良好的气缸内封闭一定质量的气体，不计活塞的质量和摩擦，气缸所处海平面的温度T</w:t>
      </w:r>
      <w:r>
        <w:rPr>
          <w:sz w:val="24"/>
          <w:szCs w:val="24"/>
          <w:vertAlign w:val="subscript"/>
        </w:rPr>
        <w:t>0</w:t>
      </w:r>
      <w:r>
        <w:t>=300K，压强p</w:t>
      </w:r>
      <w:r>
        <w:rPr>
          <w:sz w:val="24"/>
          <w:szCs w:val="24"/>
          <w:vertAlign w:val="subscript"/>
        </w:rPr>
        <w:t>0</w:t>
      </w:r>
      <w:r>
        <w:t>=1atm，封闭气体的体积V</w:t>
      </w:r>
      <w:r>
        <w:rPr>
          <w:sz w:val="24"/>
          <w:szCs w:val="24"/>
          <w:vertAlign w:val="subscript"/>
        </w:rPr>
        <w:t>o</w:t>
      </w:r>
      <w:r>
        <w:t>=3m</w:t>
      </w:r>
      <w:r>
        <w:rPr>
          <w:sz w:val="24"/>
          <w:szCs w:val="24"/>
          <w:vertAlign w:val="superscript"/>
        </w:rPr>
        <w:t>2</w:t>
      </w:r>
      <w:r>
        <w:t>．如果将该气缸下潜至990m深处，此过程中封闭气体可视为理想气体．</w:t>
      </w:r>
    </w:p>
    <w:p>
      <w:pPr>
        <w:pStyle w:val="30"/>
      </w:pPr>
      <w:r>
        <w:t>①求990m深处封闭气体的体积（1atm相当于10m深的海水产生的压强）．</w:t>
      </w:r>
    </w:p>
    <w:p>
      <w:pPr>
        <w:pStyle w:val="30"/>
      </w:pPr>
      <w:r>
        <w:t>②下潜过程中封闭气体</w:t>
      </w:r>
      <w:r>
        <w:rPr>
          <w:u w:val="single"/>
        </w:rPr>
        <w:t>　放热　</w:t>
      </w:r>
      <w:r>
        <w:t>（填“吸热”或“放热”），传递的热量</w:t>
      </w:r>
      <w:r>
        <w:rPr>
          <w:u w:val="single"/>
        </w:rPr>
        <w:t>　大于　</w:t>
      </w:r>
      <w:r>
        <w:t>（填“大于”或“小于”）外界对气体所做的功．</w:t>
      </w:r>
    </w:p>
    <w:p>
      <w:pPr>
        <w:pStyle w:val="30"/>
      </w:pPr>
      <w:r>
        <w:drawing>
          <wp:inline distT="0" distB="0" distL="114300" distR="114300">
            <wp:extent cx="581025" cy="770890"/>
            <wp:effectExtent l="0" t="0" r="13335" b="6350"/>
            <wp:docPr id="55" name="图片 1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5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解：①气缸在海平面时，对于封闭气体：</w:t>
            </w:r>
          </w:p>
          <w:p>
            <w:pPr>
              <w:pStyle w:val="30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=1atm，T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=300K，V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t>=3m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．</w:t>
            </w:r>
          </w:p>
          <w:p>
            <w:pPr>
              <w:pStyle w:val="30"/>
            </w:pPr>
            <w:r>
              <w:t>气缸在990m深处时，海水产生的压强为△p=ρgh=99atm</w:t>
            </w:r>
          </w:p>
          <w:p>
            <w:pPr>
              <w:pStyle w:val="30"/>
            </w:pPr>
            <w:r>
              <w:t>封闭气体的压强为p=p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+△p=100atm，T=280K．</w:t>
            </w:r>
          </w:p>
          <w:p>
            <w:pPr>
              <w:pStyle w:val="30"/>
            </w:pPr>
            <w:r>
              <w:t>根据理想气体状态方程得：</w:t>
            </w:r>
          </w:p>
          <w:p>
            <w:pPr>
              <w:pStyle w:val="30"/>
            </w:pPr>
            <w:r>
              <w:rPr>
                <w:position w:val="-30"/>
              </w:rPr>
              <w:drawing>
                <wp:inline distT="0" distB="0" distL="114300" distR="114300">
                  <wp:extent cx="619125" cy="438150"/>
                  <wp:effectExtent l="0" t="0" r="5715" b="3810"/>
                  <wp:docPr id="71" name="图片 17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7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代入解得，V=2.8×10</w:t>
            </w:r>
            <w:r>
              <w:rPr>
                <w:sz w:val="24"/>
                <w:szCs w:val="24"/>
                <w:vertAlign w:val="superscript"/>
              </w:rPr>
              <w:t>﹣2</w:t>
            </w:r>
            <w: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．</w:t>
            </w:r>
          </w:p>
          <w:p>
            <w:pPr>
              <w:pStyle w:val="30"/>
            </w:pPr>
            <w:r>
              <w:t>②由上知封闭气体的体积减小，外界对气体做功，W＞0；封闭气体可视为理想气体，温度降低，其内能减小，△U＜0，根据热力学第一定律△U=W+Q得</w:t>
            </w:r>
          </w:p>
          <w:p>
            <w:pPr>
              <w:pStyle w:val="30"/>
            </w:pPr>
            <w:r>
              <w:t xml:space="preserve">  Q＜0，即下潜过程中封闭气体放热．</w:t>
            </w:r>
          </w:p>
          <w:p>
            <w:pPr>
              <w:pStyle w:val="30"/>
            </w:pPr>
            <w:r>
              <w:t>而且由于△U＜0，传递的热量大于外界对气体所做的功．</w:t>
            </w:r>
          </w:p>
          <w:p>
            <w:pPr>
              <w:pStyle w:val="30"/>
            </w:pPr>
            <w:r>
              <w:t>答：①990m深处封闭气体的体积为2.8×10</w:t>
            </w:r>
            <w:r>
              <w:rPr>
                <w:sz w:val="24"/>
                <w:szCs w:val="24"/>
                <w:vertAlign w:val="superscript"/>
              </w:rPr>
              <w:t>﹣2</w:t>
            </w:r>
            <w: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．</w:t>
            </w:r>
          </w:p>
          <w:p>
            <w:pPr>
              <w:pStyle w:val="30"/>
            </w:pPr>
            <w:r>
              <w:t>②放热，大于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四．【物理-物理3-4】</w:t>
      </w:r>
    </w:p>
    <w:p>
      <w:pPr>
        <w:pStyle w:val="30"/>
      </w:pPr>
      <w:r>
        <w:t>14．（2013•山东）如图所示，在某一均匀介质中，A、B是振动情况完全相同的两个波源，其简谐运动表达式为x=0.1πsin（20πt）m，介质中P点与A、B两波源间距离分别为4m和5m，两波源形成的简谐横波分别沿AP、BP方向传播，波速都是10m/s．</w:t>
      </w:r>
    </w:p>
    <w:p>
      <w:pPr>
        <w:pStyle w:val="30"/>
      </w:pPr>
      <w:r>
        <w:t>①求简谐横波的波长．</w:t>
      </w:r>
    </w:p>
    <w:p>
      <w:pPr>
        <w:pStyle w:val="30"/>
      </w:pPr>
      <w:r>
        <w:t>②P点的振动</w:t>
      </w:r>
      <w:r>
        <w:rPr>
          <w:u w:val="single"/>
        </w:rPr>
        <w:t>　加强　</w:t>
      </w:r>
      <w:r>
        <w:t>（填“加强”或“减弱”）</w:t>
      </w:r>
    </w:p>
    <w:p>
      <w:pPr>
        <w:pStyle w:val="30"/>
      </w:pPr>
      <w:r>
        <w:drawing>
          <wp:inline distT="0" distB="0" distL="114300" distR="114300">
            <wp:extent cx="971550" cy="590550"/>
            <wp:effectExtent l="0" t="0" r="3810" b="3810"/>
            <wp:docPr id="56" name="图片 1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7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解：①由简谐运动表达式为x=0.1πsin（20πt）m知，角频率ω=20πrad/s，则周期为T=</w:t>
            </w:r>
            <w:r>
              <w:rPr>
                <w:position w:val="-22"/>
              </w:rPr>
              <w:drawing>
                <wp:inline distT="0" distB="0" distL="114300" distR="114300">
                  <wp:extent cx="247650" cy="333375"/>
                  <wp:effectExtent l="0" t="0" r="11430" b="1905"/>
                  <wp:docPr id="69" name="图片 17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7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=0.1s，由v=</w:t>
            </w:r>
            <w:r>
              <w:rPr>
                <w:position w:val="-22"/>
              </w:rPr>
              <w:drawing>
                <wp:inline distT="0" distB="0" distL="114300" distR="114300">
                  <wp:extent cx="171450" cy="333375"/>
                  <wp:effectExtent l="0" t="0" r="11430" b="1905"/>
                  <wp:docPr id="65" name="图片 17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17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得，波长λ=vT=1m；</w:t>
            </w:r>
          </w:p>
          <w:p>
            <w:pPr>
              <w:pStyle w:val="30"/>
            </w:pPr>
            <w:r>
              <w:t>②△S=5m﹣4m=1m=λ，故P点的振动加强．</w:t>
            </w:r>
          </w:p>
          <w:p>
            <w:pPr>
              <w:pStyle w:val="30"/>
            </w:pPr>
            <w:r>
              <w:t>故答案为：①λ=1m，②加强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15．（2013•山东）如图所示，ABCD是一直角梯形棱镜的横截面，位于截面所在平面内的一束光线由O点垂直AD边射入．已知棱镜的折射率n=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7620" b="11430"/>
            <wp:docPr id="78" name="图片 1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80" descr="菁优网-jyeoo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，AB=BC=8cm，OA=2cm，∠OAB=60°．</w:t>
      </w:r>
    </w:p>
    <w:p>
      <w:pPr>
        <w:pStyle w:val="30"/>
      </w:pPr>
      <w:r>
        <w:t>①求光线第一次射出棱镜时，出射光线的方向．</w:t>
      </w:r>
    </w:p>
    <w:p>
      <w:pPr>
        <w:pStyle w:val="30"/>
      </w:pPr>
      <w:r>
        <w:t>②第一次的出射点距C</w:t>
      </w:r>
      <w:r>
        <w:rPr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457200" cy="352425"/>
            <wp:effectExtent l="0" t="0" r="0" b="13335"/>
            <wp:docPr id="72" name="图片 1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1" descr="菁优网-jyeoo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t>cm．</w:t>
      </w:r>
    </w:p>
    <w:p>
      <w:pPr>
        <w:pStyle w:val="30"/>
      </w:pPr>
      <w:r>
        <w:drawing>
          <wp:inline distT="0" distB="0" distL="114300" distR="114300">
            <wp:extent cx="971550" cy="1019175"/>
            <wp:effectExtent l="0" t="0" r="3810" b="1905"/>
            <wp:docPr id="73" name="图片 1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82" descr="菁优网：http://www.jyeoo.com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解：（1）因为sinC=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79" name="图片 18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8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，临界角C=45°</w:t>
            </w:r>
          </w:p>
          <w:p>
            <w:pPr>
              <w:pStyle w:val="30"/>
            </w:pPr>
            <w:r>
              <w:t>第一次射到AB面上的入射角为60°，大于临界角，所以发生全发射，反射到BC面上，入射角为60°，又发生全反射，射到CD面上的入射角为30°</w:t>
            </w:r>
          </w:p>
          <w:p>
            <w:pPr>
              <w:pStyle w:val="30"/>
            </w:pPr>
            <w:r>
              <w:t>根据折射定律得，n=</w:t>
            </w:r>
            <w:r>
              <w:rPr>
                <w:position w:val="-22"/>
              </w:rPr>
              <w:drawing>
                <wp:inline distT="0" distB="0" distL="114300" distR="114300">
                  <wp:extent cx="552450" cy="333375"/>
                  <wp:effectExtent l="0" t="0" r="11430" b="1905"/>
                  <wp:docPr id="75" name="图片 18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8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，解得θ=45°．</w:t>
            </w:r>
          </w:p>
          <w:p>
            <w:pPr>
              <w:pStyle w:val="30"/>
            </w:pPr>
            <w:r>
              <w:t>即光从CD边射出，与CD边成45°斜向左下方．</w:t>
            </w:r>
          </w:p>
          <w:p>
            <w:pPr>
              <w:pStyle w:val="30"/>
            </w:pPr>
            <w:r>
              <w:t>（2）根据几何关系得，AF=4cm，则BF=4cm．</w:t>
            </w:r>
          </w:p>
          <w:p>
            <w:pPr>
              <w:pStyle w:val="30"/>
            </w:pPr>
            <w:r>
              <w:t>∠BFG=∠BGF，则BG=4cm．所以GC=4cm．</w:t>
            </w:r>
          </w:p>
          <w:p>
            <w:pPr>
              <w:pStyle w:val="30"/>
            </w:pPr>
            <w:r>
              <w:t>所以CE=</w:t>
            </w:r>
            <w:r>
              <w:rPr>
                <w:position w:val="-22"/>
              </w:rPr>
              <w:drawing>
                <wp:inline distT="0" distB="0" distL="114300" distR="114300">
                  <wp:extent cx="457200" cy="352425"/>
                  <wp:effectExtent l="0" t="0" r="0" b="13335"/>
                  <wp:docPr id="77" name="图片 18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8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 xml:space="preserve">答：①从CD边射出，与CD边成45°斜向左下方 </w:t>
            </w:r>
          </w:p>
          <w:p>
            <w:pPr>
              <w:pStyle w:val="30"/>
            </w:pPr>
            <w:r>
              <w:t>②第一次的出射点距C</w:t>
            </w:r>
            <w:r>
              <w:rPr>
                <w:position w:val="-22"/>
              </w:rPr>
              <w:drawing>
                <wp:inline distT="0" distB="0" distL="114300" distR="114300">
                  <wp:extent cx="457200" cy="352425"/>
                  <wp:effectExtent l="0" t="0" r="0" b="13335"/>
                  <wp:docPr id="76" name="图片 18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8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494155" cy="1941195"/>
                  <wp:effectExtent l="0" t="0" r="14605" b="9525"/>
                  <wp:docPr id="48" name="图片 187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87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15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五、【物理-物理3-5】</w:t>
      </w:r>
    </w:p>
    <w:p>
      <w:pPr>
        <w:pStyle w:val="30"/>
      </w:pPr>
      <w:r>
        <w:t>16．（2013•山东）恒星向外辐射的能量来自于其内部发生的各种热核反应，当温度达到10</w:t>
      </w:r>
      <w:r>
        <w:rPr>
          <w:sz w:val="24"/>
          <w:szCs w:val="24"/>
          <w:vertAlign w:val="superscript"/>
        </w:rPr>
        <w:t>8</w:t>
      </w:r>
      <w:r>
        <w:t>K时，可以发生“氦燃烧”．</w:t>
      </w:r>
    </w:p>
    <w:p>
      <w:pPr>
        <w:pStyle w:val="30"/>
      </w:pPr>
      <w:r>
        <w:t>①完成“氦燃烧”的核反应方程：</w:t>
      </w:r>
      <w:r>
        <w:rPr>
          <w:position w:val="-18"/>
        </w:rPr>
        <w:drawing>
          <wp:inline distT="0" distB="0" distL="114300" distR="114300">
            <wp:extent cx="428625" cy="257175"/>
            <wp:effectExtent l="0" t="0" r="13335" b="1905"/>
            <wp:docPr id="51" name="图片 1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8" descr="菁优网-jyeo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7" name="图片 1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9" descr="菁优网-jyeoo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>
          <w:position w:val="-18"/>
        </w:rPr>
        <w:drawing>
          <wp:inline distT="0" distB="0" distL="114300" distR="114300">
            <wp:extent cx="752475" cy="257175"/>
            <wp:effectExtent l="0" t="0" r="9525" b="1905"/>
            <wp:docPr id="52" name="图片 1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0" descr="菁优网-jyeoo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0"/>
      </w:pPr>
      <w:r>
        <w:t>②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3" name="图片 1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91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是一种不稳定的粒子，其半衰期为2.6×10</w:t>
      </w:r>
      <w:r>
        <w:rPr>
          <w:sz w:val="24"/>
          <w:szCs w:val="24"/>
          <w:vertAlign w:val="superscript"/>
        </w:rPr>
        <w:t>﹣16</w:t>
      </w:r>
      <w:r>
        <w:t>s．一定质量的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4" name="图片 1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2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，经7.8×10</w:t>
      </w:r>
      <w:r>
        <w:rPr>
          <w:sz w:val="24"/>
          <w:szCs w:val="24"/>
          <w:vertAlign w:val="superscript"/>
        </w:rPr>
        <w:t>﹣16</w:t>
      </w:r>
      <w:r>
        <w:t>s后所剩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8" name="图片 1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3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占开始时的</w:t>
      </w:r>
      <w:r>
        <w:rPr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95250" cy="333375"/>
            <wp:effectExtent l="0" t="0" r="11430" b="1905"/>
            <wp:docPr id="84" name="图片 1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94" descr="菁优网-jyeoo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t>．</w:t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解：①根据电荷数守恒、质量数守恒，知未知粒子的电荷数为2，质量数为4，为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6" name="图片 19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9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t>②经7.8×10</w:t>
            </w:r>
            <w:r>
              <w:rPr>
                <w:sz w:val="24"/>
                <w:szCs w:val="24"/>
                <w:vertAlign w:val="superscript"/>
              </w:rPr>
              <w:t>﹣16</w:t>
            </w:r>
            <w:r>
              <w:t>s，知经历了3个半衰期，所剩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1" name="图片 19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9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占开始时的</w:t>
            </w:r>
            <w:r>
              <w:rPr>
                <w:position w:val="-22"/>
              </w:rPr>
              <w:drawing>
                <wp:inline distT="0" distB="0" distL="114300" distR="114300">
                  <wp:extent cx="523875" cy="333375"/>
                  <wp:effectExtent l="0" t="0" r="9525" b="1905"/>
                  <wp:docPr id="82" name="图片 19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9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83" name="图片 19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9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t>故答案为：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7" name="图片 19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9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或α，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80" name="图片 20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20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或12.5%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点评：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解决本题的关键掌握半衰期的定义，以及知道在核反应中电荷数守恒、质量数守恒．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17．（2013•山东）如图所示，光滑水平轨道上放置长板A（上表面粗糙）和滑块C，滑块B置于A的左端，三者质量分别为m</w:t>
      </w:r>
      <w:r>
        <w:rPr>
          <w:sz w:val="24"/>
          <w:szCs w:val="24"/>
          <w:vertAlign w:val="subscript"/>
        </w:rPr>
        <w:t>A</w:t>
      </w:r>
      <w:r>
        <w:t>=2kg、m</w:t>
      </w:r>
      <w:r>
        <w:rPr>
          <w:sz w:val="24"/>
          <w:szCs w:val="24"/>
          <w:vertAlign w:val="subscript"/>
        </w:rPr>
        <w:t>B</w:t>
      </w:r>
      <w:r>
        <w:t>=1kg、m</w:t>
      </w:r>
      <w:r>
        <w:rPr>
          <w:sz w:val="24"/>
          <w:szCs w:val="24"/>
          <w:vertAlign w:val="subscript"/>
        </w:rPr>
        <w:t>C</w:t>
      </w:r>
      <w:r>
        <w:t>=2kg．开始时C静止，A、B一起以v</w:t>
      </w:r>
      <w:r>
        <w:rPr>
          <w:sz w:val="24"/>
          <w:szCs w:val="24"/>
          <w:vertAlign w:val="subscript"/>
        </w:rPr>
        <w:t>0</w:t>
      </w:r>
      <w:r>
        <w:t>=5m/s的速度匀速向右运动，A与C发生碰撞（时间极短）后C向右运动，经过一段时间A、B再次达到共同速度一起向右运动，且恰好不再与C碰撞．求A与C发生碰撞后瞬间A的速度大小．</w:t>
      </w:r>
    </w:p>
    <w:p>
      <w:pPr>
        <w:pStyle w:val="30"/>
      </w:pPr>
      <w:r>
        <w:drawing>
          <wp:inline distT="0" distB="0" distL="114300" distR="114300">
            <wp:extent cx="2254885" cy="352425"/>
            <wp:effectExtent l="0" t="0" r="635" b="13335"/>
            <wp:docPr id="85" name="图片 2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01" descr="菁优网：http://www.jyeoo.com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3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解：因碰撞时间极短，A与C碰撞过程动量守恒，设碰撞后瞬间A的速度大小为v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，C的速度大小为v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，</w:t>
            </w:r>
          </w:p>
          <w:p>
            <w:pPr>
              <w:pStyle w:val="30"/>
            </w:pPr>
            <w:r>
              <w:t>以向右为正方向，由动量守恒定律得</w:t>
            </w:r>
          </w:p>
          <w:p>
            <w:pPr>
              <w:pStyle w:val="30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，①</w:t>
            </w:r>
          </w:p>
          <w:p>
            <w:pPr>
              <w:pStyle w:val="30"/>
            </w:pPr>
            <w:r>
              <w:t>A与B在摩擦力作用下达到共同速度，设共同速度为v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>，由动量守恒定律得</w:t>
            </w:r>
          </w:p>
          <w:p>
            <w:pPr>
              <w:pStyle w:val="30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=（m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） 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 xml:space="preserve">       ②</w:t>
            </w:r>
          </w:p>
          <w:p>
            <w:pPr>
              <w:pStyle w:val="30"/>
            </w:pPr>
            <w:r>
              <w:t>A、B达到共同速度后恰好不再与C碰撞，应满足：v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>=v</w:t>
            </w:r>
            <w:r>
              <w:rPr>
                <w:sz w:val="24"/>
                <w:szCs w:val="24"/>
                <w:vertAlign w:val="subscript"/>
              </w:rPr>
              <w:t xml:space="preserve">C </w:t>
            </w:r>
            <w:r>
              <w:t>③</w:t>
            </w:r>
          </w:p>
          <w:p>
            <w:pPr>
              <w:pStyle w:val="30"/>
            </w:pPr>
            <w:r>
              <w:t>联立①②③式解得：v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=2m/s．</w:t>
            </w:r>
          </w:p>
          <w:p>
            <w:pPr>
              <w:pStyle w:val="30"/>
            </w:pPr>
            <w:r>
              <w:t>答：A与C发生碰撞后瞬间A的速度大小是2m/s</w:t>
            </w:r>
          </w:p>
        </w:tc>
      </w:tr>
    </w:tbl>
    <w:p>
      <w:pPr>
        <w:pStyle w:val="30"/>
      </w:pPr>
      <w:r>
        <w:t>　</w:t>
      </w:r>
    </w:p>
    <w:p>
      <w:pPr>
        <w:pStyle w:val="30"/>
        <w:rPr>
          <w:rFonts w:hint="eastAsia"/>
        </w:rPr>
      </w:pPr>
    </w:p>
    <w:p>
      <w:pPr>
        <w:pStyle w:val="30"/>
      </w:pPr>
    </w:p>
    <w:p>
      <w:pPr>
        <w:tabs>
          <w:tab w:val="left" w:pos="1365"/>
        </w:tabs>
      </w:pP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/>
      </w:rPr>
      <w:t xml:space="preserve">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54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416C4C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16B54"/>
    <w:rsid w:val="00E02820"/>
    <w:rsid w:val="00E2207D"/>
    <w:rsid w:val="00F43620"/>
    <w:rsid w:val="00F85A0D"/>
    <w:rsid w:val="5C2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21"/>
    <w:qFormat/>
    <w:uiPriority w:val="0"/>
    <w:pPr>
      <w:keepNext/>
      <w:jc w:val="center"/>
      <w:outlineLvl w:val="1"/>
    </w:pPr>
    <w:rPr>
      <w:rFonts w:ascii="Times New Roman" w:hAnsi="Times New Roman" w:eastAsia="宋体" w:cs="Times New Roman"/>
      <w:i/>
      <w:iCs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27"/>
    <w:uiPriority w:val="0"/>
    <w:pPr>
      <w:tabs>
        <w:tab w:val="left" w:pos="360"/>
        <w:tab w:val="left" w:pos="2340"/>
        <w:tab w:val="left" w:pos="4140"/>
        <w:tab w:val="left" w:pos="6120"/>
        <w:tab w:val="left" w:pos="7560"/>
      </w:tabs>
      <w:spacing w:line="240" w:lineRule="exact"/>
      <w:ind w:firstLine="435"/>
    </w:pPr>
    <w:rPr>
      <w:rFonts w:ascii="Times New Roman" w:hAnsi="Times New Roman" w:eastAsia="楷体_GB2312" w:cs="Times New Roman"/>
      <w:szCs w:val="24"/>
    </w:rPr>
  </w:style>
  <w:style w:type="paragraph" w:styleId="5">
    <w:name w:val="Plain Text"/>
    <w:basedOn w:val="1"/>
    <w:link w:val="22"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1 字符"/>
    <w:basedOn w:val="12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21">
    <w:name w:val="标题 2 字符"/>
    <w:basedOn w:val="12"/>
    <w:link w:val="3"/>
    <w:qFormat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2">
    <w:name w:val="纯文本 字符"/>
    <w:basedOn w:val="12"/>
    <w:link w:val="5"/>
    <w:qFormat/>
    <w:uiPriority w:val="0"/>
    <w:rPr>
      <w:rFonts w:ascii="宋体" w:hAnsi="Courier New" w:eastAsia="宋体" w:cs="Courier New"/>
      <w:szCs w:val="21"/>
    </w:rPr>
  </w:style>
  <w:style w:type="paragraph" w:customStyle="1" w:styleId="23">
    <w:name w:val="MTDisplayEquation"/>
    <w:basedOn w:val="1"/>
    <w:next w:val="1"/>
    <w:qFormat/>
    <w:uiPriority w:val="0"/>
    <w:pPr>
      <w:tabs>
        <w:tab w:val="center" w:pos="4820"/>
        <w:tab w:val="right" w:pos="9640"/>
      </w:tabs>
    </w:pPr>
    <w:rPr>
      <w:rFonts w:ascii="Times New Roman" w:hAnsi="Times New Roman" w:eastAsia="宋体" w:cs="Times New Roman"/>
      <w:szCs w:val="24"/>
    </w:rPr>
  </w:style>
  <w:style w:type="paragraph" w:customStyle="1" w:styleId="24">
    <w:name w:val="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25">
    <w:name w:val="p141"/>
    <w:basedOn w:val="12"/>
    <w:qFormat/>
    <w:uiPriority w:val="0"/>
    <w:rPr>
      <w:sz w:val="24"/>
      <w:szCs w:val="24"/>
    </w:rPr>
  </w:style>
  <w:style w:type="paragraph" w:customStyle="1" w:styleId="26">
    <w:name w:val="0"/>
    <w:basedOn w:val="1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7">
    <w:name w:val="正文文本缩进 字符"/>
    <w:basedOn w:val="12"/>
    <w:link w:val="4"/>
    <w:uiPriority w:val="0"/>
    <w:rPr>
      <w:rFonts w:ascii="Times New Roman" w:hAnsi="Times New Roman" w:eastAsia="楷体_GB2312" w:cs="Times New Roman"/>
      <w:szCs w:val="24"/>
    </w:rPr>
  </w:style>
  <w:style w:type="paragraph" w:customStyle="1" w:styleId="28">
    <w:name w:val="列出段落1"/>
    <w:basedOn w:val="1"/>
    <w:uiPriority w:val="0"/>
    <w:pPr>
      <w:widowControl/>
      <w:ind w:left="720"/>
      <w:jc w:val="left"/>
    </w:pPr>
    <w:rPr>
      <w:rFonts w:ascii="Calibri" w:hAnsi="Calibri" w:eastAsia="宋体" w:cs="Times New Roman"/>
      <w:kern w:val="0"/>
      <w:sz w:val="24"/>
      <w:szCs w:val="24"/>
      <w:lang w:eastAsia="en-US"/>
    </w:rPr>
  </w:style>
  <w:style w:type="paragraph" w:customStyle="1" w:styleId="29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30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1.png"/><Relationship Id="rId89" Type="http://schemas.openxmlformats.org/officeDocument/2006/relationships/customXml" Target="../customXml/item1.xml"/><Relationship Id="rId88" Type="http://schemas.openxmlformats.org/officeDocument/2006/relationships/image" Target="media/image80.png"/><Relationship Id="rId87" Type="http://schemas.openxmlformats.org/officeDocument/2006/relationships/image" Target="media/image79.png"/><Relationship Id="rId86" Type="http://schemas.openxmlformats.org/officeDocument/2006/relationships/image" Target="media/image78.png"/><Relationship Id="rId85" Type="http://schemas.openxmlformats.org/officeDocument/2006/relationships/image" Target="media/image77.png"/><Relationship Id="rId84" Type="http://schemas.openxmlformats.org/officeDocument/2006/relationships/image" Target="media/image76.png"/><Relationship Id="rId83" Type="http://schemas.openxmlformats.org/officeDocument/2006/relationships/image" Target="media/image75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80" Type="http://schemas.openxmlformats.org/officeDocument/2006/relationships/image" Target="media/image72.png"/><Relationship Id="rId8" Type="http://schemas.openxmlformats.org/officeDocument/2006/relationships/theme" Target="theme/theme1.xml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footer" Target="footer2.xml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footer" Target="footer1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header" Target="header3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1517;&#26657;&#35797;&#21367;\&#26032;&#25945;&#3294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新教育.dotx</Template>
  <Company>SkyUN.Org</Company>
  <Pages>3</Pages>
  <Words>1762</Words>
  <Characters>10044</Characters>
  <Lines>83</Lines>
  <Paragraphs>23</Paragraphs>
  <TotalTime>0</TotalTime>
  <ScaleCrop>false</ScaleCrop>
  <LinksUpToDate>false</LinksUpToDate>
  <CharactersWithSpaces>11783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2020-11-12T08:32:00Z</dcterms:created>
  <dc:creator>Administrator</dc:creator>
  <cp:keywords>www.91taoke.com</cp:keywords>
  <cp:lastModifiedBy>永不言败19812011620</cp:lastModifiedBy>
  <dcterms:modified xsi:type="dcterms:W3CDTF">2021-03-17T04:40:15Z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