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楷体" w:hAnsi="楷体" w:eastAsia="楷体"/>
          <w:b/>
          <w:sz w:val="18"/>
          <w:szCs w:val="18"/>
        </w:rPr>
      </w:pPr>
      <w:r>
        <w:rPr>
          <w:rFonts w:hint="eastAsia" w:ascii="楷体" w:hAnsi="楷体" w:eastAsia="楷体"/>
          <w:b/>
          <w:sz w:val="18"/>
          <w:szCs w:val="18"/>
        </w:rPr>
        <w:t>绝密★启用前</w:t>
      </w:r>
    </w:p>
    <w:p>
      <w:pPr>
        <w:jc w:val="center"/>
        <w:rPr>
          <w:rFonts w:hint="eastAsia"/>
          <w:b/>
          <w:sz w:val="32"/>
          <w:szCs w:val="32"/>
        </w:rPr>
      </w:pPr>
      <w:r>
        <w:rPr>
          <w:rFonts w:hint="eastAsia"/>
          <w:b/>
          <w:sz w:val="32"/>
          <w:szCs w:val="32"/>
        </w:rPr>
        <w:t>2016年普通高等学校招生全国统一考试（全国卷Ⅱ）</w:t>
      </w:r>
    </w:p>
    <w:p>
      <w:pPr>
        <w:jc w:val="center"/>
        <w:rPr>
          <w:rFonts w:hint="eastAsia" w:ascii="黑体" w:hAnsi="黑体" w:eastAsia="黑体"/>
          <w:b/>
          <w:sz w:val="44"/>
          <w:szCs w:val="44"/>
        </w:rPr>
      </w:pPr>
      <w:r>
        <w:rPr>
          <w:rFonts w:hint="eastAsia" w:ascii="黑体" w:hAnsi="黑体" w:eastAsia="黑体"/>
          <w:b/>
          <w:sz w:val="44"/>
          <w:szCs w:val="44"/>
        </w:rPr>
        <w:t>语   文</w:t>
      </w:r>
    </w:p>
    <w:p>
      <w:pPr>
        <w:rPr>
          <w:rFonts w:hint="eastAsia"/>
          <w:b/>
        </w:rPr>
      </w:pPr>
      <w:r>
        <w:rPr>
          <w:rFonts w:hint="eastAsia"/>
          <w:b/>
        </w:rPr>
        <w:t>注意事项：</w:t>
      </w:r>
    </w:p>
    <w:p>
      <w:pPr>
        <w:rPr>
          <w:rFonts w:hint="eastAsia"/>
          <w:b/>
          <w:sz w:val="18"/>
          <w:szCs w:val="18"/>
        </w:rPr>
      </w:pPr>
      <w:r>
        <w:rPr>
          <w:rFonts w:hint="eastAsia"/>
          <w:b/>
          <w:sz w:val="18"/>
          <w:szCs w:val="18"/>
        </w:rPr>
        <w:t>1．本试卷分第I卷（阅读题）和第II卷（表达题）两部分。</w:t>
      </w:r>
    </w:p>
    <w:p>
      <w:pPr>
        <w:rPr>
          <w:rFonts w:hint="eastAsia"/>
          <w:b/>
          <w:sz w:val="18"/>
          <w:szCs w:val="18"/>
        </w:rPr>
      </w:pPr>
      <w:r>
        <w:rPr>
          <w:rFonts w:hint="eastAsia"/>
          <w:b/>
          <w:sz w:val="18"/>
          <w:szCs w:val="18"/>
        </w:rPr>
        <w:t>2．考生务必将自己的姓名、考生号填写在答题卡上。</w:t>
      </w:r>
    </w:p>
    <w:p>
      <w:pPr>
        <w:rPr>
          <w:rFonts w:hint="eastAsia"/>
          <w:b/>
          <w:sz w:val="18"/>
          <w:szCs w:val="18"/>
        </w:rPr>
      </w:pPr>
      <w:r>
        <w:rPr>
          <w:rFonts w:hint="eastAsia"/>
          <w:b/>
          <w:sz w:val="18"/>
          <w:szCs w:val="18"/>
        </w:rPr>
        <w:t>3．作答时，将答案写在答题卡上。写在本试卷上无效。</w:t>
      </w:r>
    </w:p>
    <w:p>
      <w:pPr>
        <w:rPr>
          <w:rFonts w:hint="eastAsia"/>
          <w:b/>
          <w:sz w:val="18"/>
          <w:szCs w:val="18"/>
        </w:rPr>
      </w:pPr>
      <w:r>
        <w:rPr>
          <w:rFonts w:hint="eastAsia"/>
          <w:b/>
          <w:sz w:val="18"/>
          <w:szCs w:val="18"/>
        </w:rPr>
        <w:t>4．考试结束后．将本试卷和答题卡一并交回。</w:t>
      </w:r>
    </w:p>
    <w:p>
      <w:pPr>
        <w:jc w:val="center"/>
        <w:rPr>
          <w:rFonts w:hint="eastAsia" w:ascii="黑体" w:hAnsi="黑体" w:eastAsia="黑体"/>
          <w:b/>
          <w:sz w:val="32"/>
          <w:szCs w:val="32"/>
        </w:rPr>
      </w:pPr>
      <w:r>
        <w:rPr>
          <w:rFonts w:hint="eastAsia" w:ascii="黑体" w:hAnsi="黑体" w:eastAsia="黑体"/>
          <w:b/>
          <w:sz w:val="32"/>
          <w:szCs w:val="32"/>
        </w:rPr>
        <w:t>第I卷   阅读题</w:t>
      </w:r>
    </w:p>
    <w:p>
      <w:pPr>
        <w:jc w:val="center"/>
        <w:rPr>
          <w:rFonts w:hint="eastAsia" w:ascii="黑体" w:hAnsi="黑体" w:eastAsia="黑体"/>
          <w:b/>
          <w:sz w:val="28"/>
          <w:szCs w:val="28"/>
        </w:rPr>
      </w:pPr>
      <w:r>
        <w:rPr>
          <w:rFonts w:hint="eastAsia" w:ascii="黑体" w:hAnsi="黑体" w:eastAsia="黑体"/>
          <w:b/>
          <w:sz w:val="28"/>
          <w:szCs w:val="28"/>
        </w:rPr>
        <w:t>甲   必考题</w:t>
      </w:r>
    </w:p>
    <w:p>
      <w:pPr>
        <w:rPr>
          <w:rFonts w:hint="eastAsia" w:ascii="黑体" w:hAnsi="黑体" w:eastAsia="黑体"/>
          <w:b/>
          <w:sz w:val="28"/>
          <w:szCs w:val="28"/>
        </w:rPr>
      </w:pPr>
      <w:r>
        <w:rPr>
          <w:rFonts w:hint="eastAsia" w:ascii="黑体" w:hAnsi="黑体" w:eastAsia="黑体"/>
          <w:b/>
          <w:sz w:val="28"/>
          <w:szCs w:val="28"/>
        </w:rPr>
        <w:t>一、现代文阅读（9分，毎小题 3分）</w:t>
      </w:r>
    </w:p>
    <w:p>
      <w:pPr>
        <w:ind w:firstLine="360"/>
        <w:rPr>
          <w:b/>
          <w:snapToGrid w:val="0"/>
          <w:szCs w:val="21"/>
        </w:rPr>
      </w:pPr>
      <w:r>
        <w:rPr>
          <w:rFonts w:hint="eastAsia"/>
          <w:b/>
          <w:snapToGrid w:val="0"/>
          <w:szCs w:val="21"/>
        </w:rPr>
        <w:t>阅读下面的文宇，完成</w:t>
      </w:r>
      <w:r>
        <w:rPr>
          <w:b/>
          <w:snapToGrid w:val="0"/>
          <w:szCs w:val="21"/>
        </w:rPr>
        <w:t>1</w:t>
      </w:r>
      <w:r>
        <w:rPr>
          <w:rFonts w:hint="eastAsia" w:eastAsia="MS Gothic"/>
          <w:b/>
          <w:snapToGrid w:val="0"/>
          <w:szCs w:val="21"/>
        </w:rPr>
        <w:t>〜</w:t>
      </w:r>
      <w:r>
        <w:rPr>
          <w:b/>
          <w:snapToGrid w:val="0"/>
          <w:szCs w:val="21"/>
        </w:rPr>
        <w:t>3</w:t>
      </w:r>
      <w:r>
        <w:rPr>
          <w:rFonts w:hint="eastAsia"/>
          <w:b/>
          <w:snapToGrid w:val="0"/>
          <w:szCs w:val="21"/>
        </w:rPr>
        <w:t>題．</w:t>
      </w:r>
    </w:p>
    <w:p>
      <w:pPr>
        <w:ind w:firstLine="422" w:firstLineChars="200"/>
        <w:rPr>
          <w:rFonts w:ascii="楷体" w:hAnsi="楷体" w:eastAsia="楷体"/>
          <w:b/>
          <w:szCs w:val="21"/>
        </w:rPr>
      </w:pPr>
      <w:r>
        <w:rPr>
          <w:rFonts w:hint="eastAsia" w:ascii="楷体" w:hAnsi="楷体" w:eastAsia="楷体"/>
          <w:b/>
          <w:szCs w:val="21"/>
        </w:rPr>
        <w:t>人们常说“小说是讲故事的艺术”，但故事不等于小说，故事讲述人与小说家也不能混为一谈。就传统而言，讲故事的人讲述亲身经历或道听途说的故事，口耳相传，把它们转化为听众的经验；小说家则通常记录见闻传说，虚构故事，经过艺术处理，把它们变成小说交给读者。</w:t>
      </w:r>
    </w:p>
    <w:p>
      <w:pPr>
        <w:ind w:firstLine="422" w:firstLineChars="200"/>
        <w:rPr>
          <w:rFonts w:ascii="楷体" w:hAnsi="楷体" w:eastAsia="楷体"/>
          <w:b/>
          <w:szCs w:val="21"/>
        </w:rPr>
      </w:pPr>
      <w:r>
        <w:rPr>
          <w:rFonts w:hint="eastAsia" w:ascii="楷体" w:hAnsi="楷体" w:eastAsia="楷体"/>
          <w:b/>
          <w:szCs w:val="21"/>
        </w:rPr>
        <w:t>除流传形式上的简单差异外，早期小说和故事的本质区别并不明显，经历和见闻是它们的共同要素，在传媒较为落后的过去，作为远行者的商人和水手最适合充当故事讲述人的角色，故事的丰富程度与远行者的游历成正比。受此影响，国外古典小说也常以人物的经历为主线组织故事，《荷马史诗》《一千零一夜》都是描述某种特殊的经历和遭遇，《堂吉诃德》中的故事是堂吉诃德的行侠奇遇和所见所闻，17世纪欧洲的流浪汉小说也体现游历见闻的连缀。在中国，学科.网民间传说和历史故事为志怪类和史传类的小说提供了用之不竭的素材，话本等古典小说形式也显示出小说和传统故事的亲密关系。</w:t>
      </w:r>
    </w:p>
    <w:p>
      <w:pPr>
        <w:ind w:firstLine="422" w:firstLineChars="200"/>
        <w:rPr>
          <w:rFonts w:ascii="楷体" w:hAnsi="楷体" w:eastAsia="楷体"/>
          <w:b/>
          <w:szCs w:val="21"/>
        </w:rPr>
      </w:pPr>
      <w:r>
        <w:rPr>
          <w:rFonts w:hint="eastAsia" w:ascii="楷体" w:hAnsi="楷体" w:eastAsia="楷体"/>
          <w:b/>
          <w:szCs w:val="21"/>
        </w:rPr>
        <w:t>虚构的加强使小说和传统故事之间的区别清晰起来。小说中的故事可以来自想象。不一定是作者的亲历亲闻。小说家常闭门构思，作品大多诞生于他们的离群索居的时候，小说家可以闲坐在布宜诺斯艾利斯的图书馆中，或者在巴黎一间终年不见阳光的阁楼里，杜撰他们想象中的历险故事，但是，一名水手也许历尽千辛万苦才能把在东印度群岛听到的故事带回伦敦；一个匠人漂泊一生，积攒下无数的见闻、掌故或趣事，当他晚年坐在火炉旁给孩子们讲述这一切的时候，他本人就是故事的一部分，传统故事是否值得转述，往往只取决于故事本事的趣味性和可流传性，与传统的故事方式不同，小说家一般并不单纯转述故事，他是在从事故事的制作和生产，有深思熟虑的讲述目的。</w:t>
      </w:r>
    </w:p>
    <w:p>
      <w:pPr>
        <w:ind w:firstLine="422" w:firstLineChars="200"/>
        <w:rPr>
          <w:rFonts w:ascii="楷体" w:hAnsi="楷体" w:eastAsia="楷体"/>
          <w:b/>
          <w:szCs w:val="21"/>
        </w:rPr>
      </w:pPr>
      <w:r>
        <w:rPr>
          <w:rFonts w:hint="eastAsia" w:ascii="楷体" w:hAnsi="楷体" w:eastAsia="楷体"/>
          <w:b/>
          <w:szCs w:val="21"/>
        </w:rPr>
        <w:t>就现代小说而言，虚构一个故事并非其首要功能，现代小说的繁荣对应的故事不</w:t>
      </w:r>
      <w:r>
        <w:rPr>
          <w:rFonts w:ascii="楷体" w:hAnsi="楷体" w:eastAsia="楷体"/>
          <w:b/>
          <w:szCs w:val="21"/>
        </w:rPr>
        <w:t>同程度的减损或逐渐消失</w:t>
      </w:r>
      <w:r>
        <w:rPr>
          <w:rFonts w:hint="eastAsia" w:ascii="楷体" w:hAnsi="楷体" w:eastAsia="楷体"/>
          <w:b/>
          <w:szCs w:val="21"/>
        </w:rPr>
        <w:t>，</w:t>
      </w:r>
      <w:r>
        <w:rPr>
          <w:rFonts w:ascii="楷体" w:hAnsi="楷体" w:eastAsia="楷体"/>
          <w:b/>
          <w:szCs w:val="21"/>
        </w:rPr>
        <w:t>现代小说家对待故事的方式复杂多变</w:t>
      </w:r>
      <w:r>
        <w:rPr>
          <w:rFonts w:hint="eastAsia" w:ascii="楷体" w:hAnsi="楷体" w:eastAsia="楷体"/>
          <w:b/>
          <w:szCs w:val="21"/>
        </w:rPr>
        <w:t>，</w:t>
      </w:r>
      <w:r>
        <w:rPr>
          <w:rFonts w:ascii="楷体" w:hAnsi="楷体" w:eastAsia="楷体"/>
          <w:b/>
          <w:szCs w:val="21"/>
        </w:rPr>
        <w:t>以实现他们特殊的叙事目的</w:t>
      </w:r>
      <w:r>
        <w:rPr>
          <w:rFonts w:hint="eastAsia" w:ascii="楷体" w:hAnsi="楷体" w:eastAsia="楷体"/>
          <w:b/>
          <w:szCs w:val="21"/>
        </w:rPr>
        <w:t>。小说家呈现人生，有时会写到难以言喻的个人经验，他们会调整讲故事的方式，甚至将虚构和表述的重心挪到故事之外。在这些小说家笔下，故事成了幌子，故事之外的附加信息显得更有意味。19世纪末期以来，小说家对小说故事性的破坏日趋强烈。这时，一个故事的好坏并不看它的“成色”如何，而是取决于讲故事的方式。契诃夫曾经把那些不好好讲故事的小说家称为“耍弄蹩脚花招的人”，但这种花招的大量出现也有其内在的合理性—他们要摆脱陈旧的故事模式，摆脱虚假的因果关系和矫揉造作的戏剧冲突，甚至摆脱故事本身。现代小说家认为，传统的故事模式早已失去了弹性和内在活力，也失去了起初的存在价值，那些千百年来一直在给小说提供养料的故事模式已经成为制约想象力的障碍之一。</w:t>
      </w:r>
    </w:p>
    <w:p>
      <w:pPr>
        <w:jc w:val="right"/>
        <w:rPr>
          <w:rFonts w:ascii="宋体" w:hAnsi="宋体"/>
          <w:b/>
          <w:szCs w:val="21"/>
        </w:rPr>
      </w:pPr>
      <w:r>
        <w:rPr>
          <w:rFonts w:hint="eastAsia" w:ascii="宋体" w:hAnsi="宋体"/>
          <w:b/>
          <w:szCs w:val="21"/>
        </w:rPr>
        <w:t>（摘编自格非《塞壬的歌声》）</w:t>
      </w:r>
    </w:p>
    <w:p>
      <w:pPr>
        <w:rPr>
          <w:rFonts w:ascii="宋体" w:hAnsi="宋体"/>
          <w:b/>
          <w:szCs w:val="21"/>
        </w:rPr>
      </w:pPr>
      <w:r>
        <w:rPr>
          <w:rFonts w:hint="eastAsia" w:ascii="宋体" w:hAnsi="宋体"/>
          <w:b/>
          <w:szCs w:val="21"/>
        </w:rPr>
        <w:t>1. 下列关于原文内容的表述，不正确的一项是（    ）</w:t>
      </w:r>
    </w:p>
    <w:p>
      <w:pPr>
        <w:ind w:firstLine="413" w:firstLineChars="196"/>
        <w:rPr>
          <w:rFonts w:ascii="宋体" w:hAnsi="宋体"/>
          <w:b/>
          <w:szCs w:val="21"/>
        </w:rPr>
      </w:pPr>
      <w:r>
        <w:rPr>
          <w:rFonts w:hint="eastAsia" w:ascii="宋体" w:hAnsi="宋体"/>
          <w:b/>
          <w:szCs w:val="21"/>
        </w:rPr>
        <w:t>A.讲故事的人不一定是小说家，小说家在讲故事的时候，不像传统的故事讲述者那么依赖亲身经历和耳闻目睹的事。</w:t>
      </w:r>
    </w:p>
    <w:p>
      <w:pPr>
        <w:ind w:left="631" w:leftChars="200" w:hanging="211" w:hangingChars="100"/>
        <w:rPr>
          <w:rFonts w:ascii="宋体" w:hAnsi="宋体"/>
          <w:b/>
          <w:szCs w:val="21"/>
        </w:rPr>
      </w:pPr>
      <w:r>
        <w:rPr>
          <w:rFonts w:hint="eastAsia" w:ascii="宋体" w:hAnsi="宋体"/>
          <w:b/>
          <w:szCs w:val="21"/>
        </w:rPr>
        <w:t>B.传统故事和早期小说的本质差异在于，前者是故事的口耳相传，后者则是作家创作加工后的游历见闻。</w:t>
      </w:r>
    </w:p>
    <w:p>
      <w:pPr>
        <w:ind w:firstLine="413" w:firstLineChars="196"/>
        <w:rPr>
          <w:rFonts w:ascii="宋体" w:hAnsi="宋体"/>
          <w:b/>
          <w:szCs w:val="21"/>
        </w:rPr>
      </w:pPr>
      <w:r>
        <w:rPr>
          <w:rFonts w:hint="eastAsia" w:ascii="宋体" w:hAnsi="宋体"/>
          <w:b/>
          <w:szCs w:val="21"/>
        </w:rPr>
        <w:t>C.17世纪的欧洲流浪汉小说和部分中国古典小说，或在叙述形式方面，或在素材来源方面，都受到了传统故事的影响。</w:t>
      </w:r>
    </w:p>
    <w:p>
      <w:pPr>
        <w:ind w:firstLine="413" w:firstLineChars="196"/>
        <w:rPr>
          <w:rFonts w:ascii="宋体" w:hAnsi="宋体"/>
          <w:b/>
          <w:szCs w:val="21"/>
        </w:rPr>
      </w:pPr>
      <w:r>
        <w:rPr>
          <w:rFonts w:hint="eastAsia" w:ascii="宋体" w:hAnsi="宋体"/>
          <w:b/>
          <w:szCs w:val="21"/>
        </w:rPr>
        <w:t>D.当小说家越来越依靠想象力虚构故事的时候，小说和传统故事在内容来源方面的差异使它们之间的关联不再像过去那么紧密。</w:t>
      </w:r>
    </w:p>
    <w:p>
      <w:pPr>
        <w:rPr>
          <w:rFonts w:ascii="宋体" w:hAnsi="宋体"/>
          <w:b/>
          <w:szCs w:val="21"/>
        </w:rPr>
      </w:pPr>
      <w:r>
        <w:rPr>
          <w:rFonts w:hint="eastAsia" w:ascii="宋体" w:hAnsi="宋体"/>
          <w:b/>
          <w:szCs w:val="21"/>
        </w:rPr>
        <w:t>2. 下列理解和分析，不符合原文意思的一项是（    ）</w:t>
      </w:r>
    </w:p>
    <w:p>
      <w:pPr>
        <w:ind w:firstLine="413" w:firstLineChars="196"/>
        <w:rPr>
          <w:rFonts w:ascii="宋体" w:hAnsi="宋体"/>
          <w:b/>
          <w:szCs w:val="21"/>
        </w:rPr>
      </w:pPr>
      <w:r>
        <w:rPr>
          <w:rFonts w:hint="eastAsia" w:ascii="宋体" w:hAnsi="宋体"/>
          <w:b/>
          <w:szCs w:val="21"/>
        </w:rPr>
        <w:t>A.水手在伦敦讲东印度群岛的所见所闻，匠人在火炉边讲自己的人生经历，他们讲的故事各有特点，但同属于传统故事模式。</w:t>
      </w:r>
    </w:p>
    <w:p>
      <w:pPr>
        <w:ind w:firstLine="413" w:firstLineChars="196"/>
        <w:rPr>
          <w:rFonts w:ascii="宋体" w:hAnsi="宋体"/>
          <w:b/>
          <w:szCs w:val="21"/>
        </w:rPr>
      </w:pPr>
      <w:r>
        <w:rPr>
          <w:rFonts w:hint="eastAsia" w:ascii="宋体" w:hAnsi="宋体"/>
          <w:b/>
          <w:szCs w:val="21"/>
        </w:rPr>
        <w:t>B.传统的故事讲述者大多会讲述那些为听众喜闻乐见的事，小说家则会根据自己的写作意图审慎构思，创作新的故事。</w:t>
      </w:r>
    </w:p>
    <w:p>
      <w:pPr>
        <w:ind w:firstLine="413" w:firstLineChars="196"/>
        <w:rPr>
          <w:rFonts w:ascii="宋体" w:hAnsi="宋体"/>
          <w:b/>
          <w:szCs w:val="21"/>
        </w:rPr>
      </w:pPr>
      <w:r>
        <w:rPr>
          <w:rFonts w:hint="eastAsia" w:ascii="宋体" w:hAnsi="宋体"/>
          <w:b/>
          <w:szCs w:val="21"/>
        </w:rPr>
        <w:t>C.现代小说不太注重一个故事如何来讲，因为故事情节已不再是现代小说最重要的因素，人们更注意故事之外的附加意味。</w:t>
      </w:r>
    </w:p>
    <w:p>
      <w:pPr>
        <w:ind w:firstLine="413" w:firstLineChars="196"/>
        <w:rPr>
          <w:rFonts w:ascii="宋体" w:hAnsi="宋体"/>
          <w:b/>
          <w:szCs w:val="21"/>
        </w:rPr>
      </w:pPr>
      <w:r>
        <w:rPr>
          <w:rFonts w:hint="eastAsia" w:ascii="宋体" w:hAnsi="宋体"/>
          <w:b/>
          <w:szCs w:val="21"/>
        </w:rPr>
        <w:t>D.现代小说家不喜欢传统故事模式，视它为绊脚石，学科.网是因为他们觉得这种故事模式显得僵化古板，已经不能促进小说艺术的发展。</w:t>
      </w:r>
    </w:p>
    <w:p>
      <w:pPr>
        <w:rPr>
          <w:rFonts w:ascii="宋体" w:hAnsi="宋体"/>
          <w:b/>
          <w:szCs w:val="21"/>
        </w:rPr>
      </w:pPr>
      <w:r>
        <w:rPr>
          <w:rFonts w:ascii="宋体" w:hAnsi="宋体" w:cs="宋体"/>
          <w:b/>
          <w:kern w:val="0"/>
          <w:szCs w:val="21"/>
        </w:rPr>
        <w:t>3.根据原文内容，下列说法不正确的一项是</w:t>
      </w:r>
      <w:r>
        <w:rPr>
          <w:rFonts w:hint="eastAsia" w:ascii="宋体" w:hAnsi="宋体"/>
          <w:b/>
          <w:szCs w:val="21"/>
        </w:rPr>
        <w:t>（    ）</w:t>
      </w:r>
    </w:p>
    <w:p>
      <w:pPr>
        <w:ind w:firstLine="413" w:firstLineChars="196"/>
        <w:rPr>
          <w:rFonts w:ascii="宋体" w:hAnsi="宋体"/>
          <w:b/>
          <w:szCs w:val="21"/>
        </w:rPr>
      </w:pPr>
      <w:r>
        <w:rPr>
          <w:rFonts w:ascii="宋体" w:hAnsi="宋体" w:cs="宋体"/>
          <w:b/>
          <w:kern w:val="0"/>
          <w:szCs w:val="21"/>
        </w:rPr>
        <w:t>A.传统的故事讲述人如果把自己的故事记录下来，进行加工整理，就能形成一种和早期小说接近的文字，有些讲述人也会成为小说家。</w:t>
      </w:r>
    </w:p>
    <w:p>
      <w:pPr>
        <w:ind w:firstLine="413" w:firstLineChars="196"/>
        <w:rPr>
          <w:rFonts w:ascii="宋体" w:hAnsi="宋体"/>
          <w:b/>
          <w:szCs w:val="21"/>
        </w:rPr>
      </w:pPr>
      <w:r>
        <w:rPr>
          <w:rFonts w:ascii="宋体" w:hAnsi="宋体" w:cs="宋体"/>
          <w:b/>
          <w:kern w:val="0"/>
          <w:szCs w:val="21"/>
        </w:rPr>
        <w:t>B.现代小说家尝试用新的方式讲故事，会削弱小说的故事性，这将降低小说对虚构的依赖，小说的个人表达功能却会因此得到强化。</w:t>
      </w:r>
    </w:p>
    <w:p>
      <w:pPr>
        <w:ind w:firstLine="413" w:firstLineChars="196"/>
        <w:rPr>
          <w:rFonts w:ascii="宋体" w:hAnsi="宋体"/>
          <w:b/>
          <w:szCs w:val="21"/>
        </w:rPr>
      </w:pPr>
      <w:r>
        <w:rPr>
          <w:rFonts w:ascii="宋体" w:hAnsi="宋体" w:cs="宋体"/>
          <w:b/>
          <w:kern w:val="0"/>
          <w:szCs w:val="21"/>
        </w:rPr>
        <w:t>C.契诃夫不大认可“不好好讲故事的小说家”，对他们的做法评价不高，由此可知当时这股写作潮流与他的创作理念相悖。</w:t>
      </w:r>
    </w:p>
    <w:p>
      <w:pPr>
        <w:widowControl/>
        <w:ind w:firstLine="413" w:firstLineChars="196"/>
        <w:jc w:val="left"/>
        <w:rPr>
          <w:rFonts w:ascii="宋体" w:hAnsi="宋体" w:cs="宋体"/>
          <w:b/>
          <w:kern w:val="0"/>
          <w:szCs w:val="21"/>
        </w:rPr>
      </w:pPr>
      <w:r>
        <w:rPr>
          <w:rFonts w:ascii="宋体" w:hAnsi="宋体" w:cs="宋体"/>
          <w:b/>
          <w:kern w:val="0"/>
          <w:szCs w:val="21"/>
        </w:rPr>
        <w:t>D.现代小说的发展加剧了故事在小说中的衰变，与此同时，随着现代传媒的不断发展，传统的故事讲述方式也可能消亡</w:t>
      </w:r>
      <w:r>
        <w:rPr>
          <w:rFonts w:hint="eastAsia" w:ascii="宋体" w:hAnsi="宋体" w:cs="宋体"/>
          <w:b/>
          <w:kern w:val="0"/>
          <w:szCs w:val="21"/>
        </w:rPr>
        <w:t>。</w:t>
      </w:r>
    </w:p>
    <w:p>
      <w:pPr>
        <w:rPr>
          <w:rFonts w:hint="eastAsia" w:ascii="黑体" w:hAnsi="黑体" w:eastAsia="黑体"/>
          <w:b/>
          <w:sz w:val="28"/>
          <w:szCs w:val="28"/>
        </w:rPr>
      </w:pPr>
      <w:r>
        <w:rPr>
          <w:rFonts w:hint="eastAsia" w:ascii="黑体" w:hAnsi="黑体" w:eastAsia="黑体"/>
          <w:b/>
          <w:sz w:val="28"/>
          <w:szCs w:val="28"/>
        </w:rPr>
        <w:t>二、古代诗文阅读（36分）</w:t>
      </w:r>
    </w:p>
    <w:p>
      <w:pPr>
        <w:rPr>
          <w:rFonts w:hint="eastAsia" w:ascii="黑体" w:hAnsi="黑体" w:eastAsia="黑体"/>
          <w:b/>
          <w:sz w:val="24"/>
        </w:rPr>
      </w:pPr>
      <w:r>
        <w:rPr>
          <w:rFonts w:hint="eastAsia" w:ascii="黑体" w:hAnsi="黑体" w:eastAsia="黑体"/>
          <w:b/>
          <w:sz w:val="24"/>
        </w:rPr>
        <w:t>(一）文言文阅读（19分）</w:t>
      </w:r>
    </w:p>
    <w:p>
      <w:pPr>
        <w:rPr>
          <w:b/>
        </w:rPr>
      </w:pPr>
      <w:r>
        <w:rPr>
          <w:rFonts w:hint="eastAsia"/>
          <w:b/>
        </w:rPr>
        <w:t>阅读下面的文言文，完成</w:t>
      </w:r>
      <w:r>
        <w:rPr>
          <w:b/>
        </w:rPr>
        <w:t>4</w:t>
      </w:r>
      <w:r>
        <w:rPr>
          <w:rFonts w:hint="eastAsia" w:ascii="MS Mincho" w:hAnsi="MS Mincho" w:eastAsia="MS Mincho" w:cs="MS Mincho"/>
          <w:b/>
        </w:rPr>
        <w:t>〜</w:t>
      </w:r>
      <w:r>
        <w:rPr>
          <w:b/>
        </w:rPr>
        <w:t>7</w:t>
      </w:r>
      <w:r>
        <w:rPr>
          <w:rFonts w:hint="eastAsia"/>
          <w:b/>
        </w:rPr>
        <w:t>题</w:t>
      </w:r>
    </w:p>
    <w:p>
      <w:pPr>
        <w:spacing w:line="360" w:lineRule="auto"/>
        <w:ind w:firstLine="422" w:firstLineChars="200"/>
        <w:rPr>
          <w:rFonts w:ascii="宋体" w:hAnsi="宋体"/>
          <w:b/>
          <w:u w:val="single"/>
        </w:rPr>
      </w:pPr>
      <w:r>
        <w:rPr>
          <w:rFonts w:hint="eastAsia" w:ascii="楷体_GB2312" w:eastAsia="楷体_GB2312"/>
          <w:b/>
        </w:rPr>
        <w:t>陈登云，字从龙，唐山人，万历五年进士，出鄢陵知县，征授御史，出按辽东，疏陈安攘十策，又请速首功之赏，改巡山西。还朝，会廷臣方争建储。登云谓议不早决，由贵妃家阴沮之。十六年六月遂因灾异抗疏，劾妃父郑承宪，言：“</w:t>
      </w:r>
      <w:r>
        <w:rPr>
          <w:rFonts w:hint="eastAsia" w:ascii="楷体_GB2312" w:eastAsia="楷体_GB2312"/>
          <w:b/>
          <w:u w:val="wave"/>
        </w:rPr>
        <w:t>承宪怀祸藏奸窥觊贰且广结术士之流曩陛下重惩科场冒籍承宪妻每扬言事由己发用以恐喝勋贵簧鼓朝绅</w:t>
      </w:r>
      <w:r>
        <w:rPr>
          <w:rFonts w:hint="eastAsia" w:ascii="楷体_GB2312" w:eastAsia="楷体_GB2312"/>
          <w:b/>
        </w:rPr>
        <w:t>不但惠安遭其虐焰，即</w:t>
      </w:r>
      <w:r>
        <w:rPr>
          <w:rFonts w:hint="eastAsia" w:ascii="楷体_GB2312" w:eastAsia="楷体_GB2312"/>
          <w:b/>
          <w:em w:val="dot"/>
        </w:rPr>
        <w:t>中宫</w:t>
      </w:r>
      <w:r>
        <w:rPr>
          <w:rFonts w:hint="eastAsia" w:ascii="楷体_GB2312" w:eastAsia="楷体_GB2312"/>
          <w:b/>
        </w:rPr>
        <w:t>与太后家亦谨避其锋矣，</w:t>
      </w:r>
      <w:r>
        <w:rPr>
          <w:rFonts w:hint="eastAsia" w:ascii="楷体_GB2312" w:eastAsia="楷体_GB2312"/>
          <w:b/>
          <w:em w:val="dot"/>
        </w:rPr>
        <w:t>陛下</w:t>
      </w:r>
      <w:r>
        <w:rPr>
          <w:rFonts w:hint="eastAsia" w:ascii="楷体_GB2312" w:eastAsia="楷体_GB2312"/>
          <w:b/>
        </w:rPr>
        <w:t>享国久长，自由敬德所致，而承宪每对人言，以为不立东宫之效。干扰盛典，蓄隐邪谋，他日何所不至？”疏入，贵妃、承宪皆怒，同列亦为登云危，帝竟留中不下。久之，疏论</w:t>
      </w:r>
      <w:r>
        <w:rPr>
          <w:rFonts w:hint="eastAsia" w:ascii="楷体_GB2312" w:eastAsia="楷体_GB2312"/>
          <w:b/>
          <w:em w:val="dot"/>
        </w:rPr>
        <w:t>吏部</w:t>
      </w:r>
      <w:r>
        <w:rPr>
          <w:rFonts w:hint="eastAsia" w:ascii="楷体_GB2312" w:eastAsia="楷体_GB2312"/>
          <w:b/>
        </w:rPr>
        <w:t>尚书陆光祖，又论贬四川提学副使冯时可，论罢应天巡抚李涞、顺天巡抚王致祥，又论礼部侍郎韩世能、尚书罗万化、南京太仆卿徐用检、朝右皆惮之。时方考选科道，登云因疏言：“近岁言官，壬午以前怵于威，则摧刚为柔；壬午以后昵于情，则化直为佞。</w:t>
      </w:r>
      <w:r>
        <w:rPr>
          <w:rFonts w:hint="eastAsia" w:ascii="楷体_GB2312" w:eastAsia="楷体_GB2312"/>
          <w:b/>
          <w:u w:val="single"/>
        </w:rPr>
        <w:t>其间岂无刚直之人，而弗胜龃龉，多不能安其身。</w:t>
      </w:r>
      <w:r>
        <w:rPr>
          <w:rFonts w:hint="eastAsia" w:ascii="楷体_GB2312" w:eastAsia="楷体_GB2312"/>
          <w:b/>
        </w:rPr>
        <w:t>二十年来，以刚直擢京卿者百止一二耳。背公植党，遂嗜乞怜，如所谓‘七豺’‘八狗’者，言路顾居其半。夫台谏为天下持是非，而使人贱辱至此，安望其抗颜直绳，为国家锄大奸、歼巨蠹哉！与其误用而斥之，不若慎于始进。”因条数事以献，学科.网出按河南。岁大饥，人相食。</w:t>
      </w:r>
      <w:r>
        <w:rPr>
          <w:rFonts w:hint="eastAsia" w:ascii="楷体_GB2312" w:eastAsia="楷体_GB2312"/>
          <w:b/>
          <w:u w:val="single"/>
        </w:rPr>
        <w:t>副使崔应麟见民啖泽中雁矢，囊示登云，登云即进之于朝。</w:t>
      </w:r>
      <w:r>
        <w:rPr>
          <w:rFonts w:hint="eastAsia" w:ascii="楷体_GB2312" w:eastAsia="楷体_GB2312"/>
          <w:b/>
        </w:rPr>
        <w:t>帝立遣寺丞锺化民赍帑金振之。登云巡方者三，风裁峻厉。以久次当擢京卿，累寝不下，遂</w:t>
      </w:r>
      <w:r>
        <w:rPr>
          <w:rFonts w:hint="eastAsia" w:ascii="楷体_GB2312" w:eastAsia="楷体_GB2312"/>
          <w:b/>
          <w:em w:val="dot"/>
        </w:rPr>
        <w:t>移疾</w:t>
      </w:r>
      <w:r>
        <w:rPr>
          <w:rFonts w:hint="eastAsia" w:ascii="楷体_GB2312" w:eastAsia="楷体_GB2312"/>
          <w:b/>
        </w:rPr>
        <w:t xml:space="preserve">归。寻卒。                                                   </w:t>
      </w:r>
      <w:r>
        <w:rPr>
          <w:rFonts w:hint="eastAsia" w:ascii="宋体" w:hAnsi="宋体"/>
          <w:b/>
        </w:rPr>
        <w:t>（节选自《明史·陈登云传》）</w:t>
      </w:r>
    </w:p>
    <w:p>
      <w:pPr>
        <w:rPr>
          <w:rFonts w:hAnsi="宋体" w:cs="宋体"/>
          <w:b/>
        </w:rPr>
      </w:pPr>
      <w:r>
        <w:rPr>
          <w:rFonts w:hint="eastAsia" w:hAnsi="宋体" w:cs="宋体"/>
          <w:b/>
        </w:rPr>
        <w:t>4</w:t>
      </w:r>
      <w:r>
        <w:rPr>
          <w:rFonts w:hint="eastAsia" w:ascii="宋体" w:hAnsi="宋体" w:cs="宋体"/>
          <w:b/>
        </w:rPr>
        <w:t>.</w:t>
      </w:r>
      <w:r>
        <w:rPr>
          <w:rFonts w:hint="eastAsia" w:hAnsi="宋体" w:cs="宋体"/>
          <w:b/>
        </w:rPr>
        <w:t>下列对文中画波浪线部分的断句，正确的一项是（3分）</w:t>
      </w:r>
      <w:r>
        <w:rPr>
          <w:rFonts w:hint="eastAsia" w:ascii="宋体" w:hAnsi="宋体"/>
          <w:b/>
          <w:szCs w:val="21"/>
        </w:rPr>
        <w:t>（    ）</w:t>
      </w:r>
    </w:p>
    <w:p>
      <w:pPr>
        <w:ind w:firstLine="360"/>
        <w:rPr>
          <w:rFonts w:hAnsi="宋体" w:cs="宋体"/>
          <w:b/>
        </w:rPr>
      </w:pPr>
      <w:r>
        <w:rPr>
          <w:rFonts w:hint="eastAsia" w:hAnsi="宋体" w:cs="宋体"/>
          <w:b/>
        </w:rPr>
        <w:t>A</w:t>
      </w:r>
      <w:r>
        <w:rPr>
          <w:rFonts w:hint="eastAsia" w:ascii="宋体" w:hAnsi="宋体" w:cs="宋体"/>
          <w:b/>
        </w:rPr>
        <w:t>.</w:t>
      </w:r>
      <w:r>
        <w:rPr>
          <w:rFonts w:hint="eastAsia" w:hAnsi="宋体" w:cs="宋体"/>
          <w:b/>
        </w:rPr>
        <w:t>承宪怀祸藏奸/窥觊储贰且广结术士之流/曩陛下重惩科场/冒籍承宪妻每扬言事由己发/用以恐喝勋贵/簧鼓朝绅/</w:t>
      </w:r>
    </w:p>
    <w:p>
      <w:pPr>
        <w:ind w:firstLine="360"/>
        <w:rPr>
          <w:rFonts w:hAnsi="宋体" w:cs="宋体"/>
          <w:b/>
        </w:rPr>
      </w:pPr>
      <w:r>
        <w:rPr>
          <w:rFonts w:hint="eastAsia" w:hAnsi="宋体" w:cs="宋体"/>
          <w:b/>
        </w:rPr>
        <w:t>B</w:t>
      </w:r>
      <w:r>
        <w:rPr>
          <w:rFonts w:hint="eastAsia" w:ascii="宋体" w:hAnsi="宋体" w:cs="宋体"/>
          <w:b/>
        </w:rPr>
        <w:t>.</w:t>
      </w:r>
      <w:r>
        <w:rPr>
          <w:rFonts w:hint="eastAsia" w:hAnsi="宋体" w:cs="宋体"/>
          <w:b/>
        </w:rPr>
        <w:t>承宪怀祸藏奸/窥觊储贰/且广结术士之流/曩陛下重惩科场冒籍/承宪妻每扬言/事由己发用以恐喝勋贵/簧鼓朝绅/</w:t>
      </w:r>
    </w:p>
    <w:p>
      <w:pPr>
        <w:ind w:firstLine="360"/>
        <w:rPr>
          <w:rFonts w:hAnsi="宋体" w:cs="宋体"/>
          <w:b/>
        </w:rPr>
      </w:pPr>
      <w:r>
        <w:rPr>
          <w:rFonts w:hint="eastAsia" w:hAnsi="宋体" w:cs="宋体"/>
          <w:b/>
        </w:rPr>
        <w:t>C</w:t>
      </w:r>
      <w:r>
        <w:rPr>
          <w:rFonts w:hint="eastAsia" w:ascii="宋体" w:hAnsi="宋体" w:cs="宋体"/>
          <w:b/>
        </w:rPr>
        <w:t>.</w:t>
      </w:r>
      <w:r>
        <w:rPr>
          <w:rFonts w:hint="eastAsia" w:hAnsi="宋体" w:cs="宋体"/>
          <w:b/>
        </w:rPr>
        <w:t>承宪怀祸藏奸/窥觊储贰/且广结术士之流/曩陛下重惩科场冒籍/承宪妻每扬言事由己发/用以恐喝勋贵/簧鼓朝绅/</w:t>
      </w:r>
    </w:p>
    <w:p>
      <w:pPr>
        <w:ind w:firstLine="360"/>
        <w:rPr>
          <w:rFonts w:hAnsi="宋体" w:cs="宋体"/>
          <w:b/>
        </w:rPr>
      </w:pPr>
      <w:r>
        <w:rPr>
          <w:rFonts w:hint="eastAsia" w:hAnsi="宋体" w:cs="宋体"/>
          <w:b/>
        </w:rPr>
        <w:t>D</w:t>
      </w:r>
      <w:r>
        <w:rPr>
          <w:rFonts w:hint="eastAsia" w:ascii="宋体" w:hAnsi="宋体" w:cs="宋体"/>
          <w:b/>
        </w:rPr>
        <w:t>.</w:t>
      </w:r>
      <w:r>
        <w:rPr>
          <w:rFonts w:hint="eastAsia" w:hAnsi="宋体" w:cs="宋体"/>
          <w:b/>
        </w:rPr>
        <w:t>承宪怀祸藏奸/窥觊储贰且广结术士之流/曩陛下重惩科场/冒籍承宪妻每扬言/事由己发用以恐喝勋贵/簧鼓朝绅/</w:t>
      </w:r>
    </w:p>
    <w:p>
      <w:pPr>
        <w:rPr>
          <w:rFonts w:hAnsi="宋体" w:cs="宋体"/>
          <w:b/>
        </w:rPr>
      </w:pPr>
      <w:r>
        <w:rPr>
          <w:rFonts w:hint="eastAsia" w:hAnsi="宋体" w:cs="宋体"/>
          <w:b/>
        </w:rPr>
        <w:t>5</w:t>
      </w:r>
      <w:r>
        <w:rPr>
          <w:rFonts w:hint="eastAsia" w:ascii="宋体" w:hAnsi="宋体" w:cs="宋体"/>
          <w:b/>
        </w:rPr>
        <w:t>.</w:t>
      </w:r>
      <w:r>
        <w:rPr>
          <w:rFonts w:hint="eastAsia" w:hAnsi="宋体" w:cs="宋体"/>
          <w:b/>
        </w:rPr>
        <w:t>下列对文中加点词语的相关内容的解说，不正确的一项是（3分）</w:t>
      </w:r>
      <w:r>
        <w:rPr>
          <w:rFonts w:hint="eastAsia" w:ascii="宋体" w:hAnsi="宋体"/>
          <w:b/>
          <w:szCs w:val="21"/>
        </w:rPr>
        <w:t>（    ）</w:t>
      </w:r>
    </w:p>
    <w:p>
      <w:pPr>
        <w:ind w:firstLine="207" w:firstLineChars="98"/>
        <w:rPr>
          <w:rFonts w:ascii="宋体" w:hAnsi="宋体" w:cs="宋体"/>
          <w:b/>
        </w:rPr>
      </w:pPr>
      <w:r>
        <w:rPr>
          <w:rFonts w:hint="eastAsia" w:hAnsi="宋体" w:cs="宋体"/>
          <w:b/>
        </w:rPr>
        <w:t>A</w:t>
      </w:r>
      <w:r>
        <w:rPr>
          <w:rFonts w:hint="eastAsia" w:ascii="宋体" w:hAnsi="宋体" w:cs="宋体"/>
          <w:b/>
        </w:rPr>
        <w:t>.中宫是皇后所居之宫，后来又可以借指皇后，这与东宫又可以借指太子是同样道理。</w:t>
      </w:r>
    </w:p>
    <w:p>
      <w:pPr>
        <w:ind w:firstLine="207" w:firstLineChars="98"/>
        <w:rPr>
          <w:rFonts w:ascii="宋体" w:hAnsi="宋体" w:cs="宋体"/>
          <w:b/>
        </w:rPr>
      </w:pPr>
      <w:r>
        <w:rPr>
          <w:rFonts w:hint="eastAsia" w:hAnsi="宋体" w:cs="宋体"/>
          <w:b/>
        </w:rPr>
        <w:t>B</w:t>
      </w:r>
      <w:r>
        <w:rPr>
          <w:rFonts w:hint="eastAsia" w:ascii="宋体" w:hAnsi="宋体" w:cs="宋体"/>
          <w:b/>
        </w:rPr>
        <w:t>.陛下指宫殿中立有护卫的台阶下，因群臣不可直呼帝王，于是借用为对帝王的尊称。</w:t>
      </w:r>
    </w:p>
    <w:p>
      <w:pPr>
        <w:ind w:firstLine="207" w:firstLineChars="98"/>
        <w:rPr>
          <w:rFonts w:ascii="宋体" w:hAnsi="宋体" w:cs="宋体"/>
          <w:b/>
        </w:rPr>
      </w:pPr>
      <w:r>
        <w:rPr>
          <w:b/>
        </w:rPr>
        <w:t>C</w:t>
      </w:r>
      <w:r>
        <w:rPr>
          <w:rFonts w:hint="eastAsia" w:ascii="宋体" w:hAnsi="宋体" w:cs="宋体"/>
          <w:b/>
        </w:rPr>
        <w:t>.吏部是古代六部之一，掌管文官任免、考核、升降、调动等，长官为吏部尚书。</w:t>
      </w:r>
    </w:p>
    <w:p>
      <w:pPr>
        <w:ind w:firstLine="207" w:firstLineChars="98"/>
        <w:rPr>
          <w:rFonts w:ascii="宋体" w:hAnsi="宋体" w:cs="宋体"/>
          <w:b/>
        </w:rPr>
      </w:pPr>
      <w:r>
        <w:rPr>
          <w:b/>
        </w:rPr>
        <w:t>D</w:t>
      </w:r>
      <w:r>
        <w:rPr>
          <w:rFonts w:hint="eastAsia" w:ascii="宋体" w:hAnsi="宋体" w:cs="宋体"/>
          <w:b/>
        </w:rPr>
        <w:t>.移疾指官员上书称病，实际是官员受到权臣诋毁，不得不请求退职的委婉说法。</w:t>
      </w:r>
    </w:p>
    <w:p>
      <w:pPr>
        <w:rPr>
          <w:rFonts w:ascii="宋体" w:hAnsi="宋体" w:cs="宋体"/>
          <w:b/>
        </w:rPr>
      </w:pPr>
      <w:r>
        <w:rPr>
          <w:b/>
        </w:rPr>
        <w:t>6</w:t>
      </w:r>
      <w:r>
        <w:rPr>
          <w:rFonts w:hint="eastAsia" w:ascii="宋体" w:hAnsi="宋体" w:cs="宋体"/>
          <w:b/>
        </w:rPr>
        <w:t>.下列对原文有关内容的概括和分析，不正确的一项是</w:t>
      </w:r>
      <w:r>
        <w:rPr>
          <w:rFonts w:hint="eastAsia" w:hAnsi="宋体" w:cs="宋体"/>
          <w:b/>
        </w:rPr>
        <w:t>（3分）</w:t>
      </w:r>
      <w:r>
        <w:rPr>
          <w:rFonts w:hint="eastAsia" w:ascii="宋体" w:hAnsi="宋体"/>
          <w:b/>
          <w:szCs w:val="21"/>
        </w:rPr>
        <w:t>（    ）</w:t>
      </w:r>
    </w:p>
    <w:p>
      <w:pPr>
        <w:ind w:firstLine="360"/>
        <w:rPr>
          <w:rFonts w:ascii="宋体" w:hAnsi="宋体" w:cs="宋体"/>
          <w:b/>
        </w:rPr>
      </w:pPr>
      <w:r>
        <w:rPr>
          <w:rFonts w:hint="eastAsia" w:hAnsi="宋体" w:cs="宋体"/>
          <w:b/>
        </w:rPr>
        <w:t>A</w:t>
      </w:r>
      <w:r>
        <w:rPr>
          <w:rFonts w:hint="eastAsia" w:ascii="宋体" w:hAnsi="宋体" w:cs="宋体"/>
          <w:b/>
        </w:rPr>
        <w:t>.陈登云不畏权贵，弹劾贵妃之父。他出于对朝廷的忠心，即便对郑承宪这样的国戚，也大胆揭发对方为非作歹，包藏祸心，幸而皇上并未因此发怒学科.网。</w:t>
      </w:r>
    </w:p>
    <w:p>
      <w:pPr>
        <w:ind w:firstLine="360"/>
        <w:rPr>
          <w:rFonts w:ascii="宋体" w:hAnsi="宋体" w:cs="宋体"/>
          <w:b/>
        </w:rPr>
      </w:pPr>
      <w:r>
        <w:rPr>
          <w:rFonts w:hint="eastAsia" w:hAnsi="宋体" w:cs="宋体"/>
          <w:b/>
        </w:rPr>
        <w:t>B</w:t>
      </w:r>
      <w:r>
        <w:rPr>
          <w:rFonts w:hint="eastAsia" w:ascii="宋体" w:hAnsi="宋体" w:cs="宋体"/>
          <w:b/>
        </w:rPr>
        <w:t>.陈登云敢于直言，检举多名重臣。他在朝既久，发现诸多问题，于是奏告一干大臣，其中有些人因此遭到贬职或罢免，以至朝廷大官们都很畏惧他。</w:t>
      </w:r>
    </w:p>
    <w:p>
      <w:pPr>
        <w:ind w:firstLine="360"/>
        <w:rPr>
          <w:rFonts w:ascii="宋体" w:hAnsi="宋体" w:cs="宋体"/>
          <w:b/>
        </w:rPr>
      </w:pPr>
      <w:r>
        <w:rPr>
          <w:b/>
        </w:rPr>
        <w:t>C</w:t>
      </w:r>
      <w:r>
        <w:rPr>
          <w:rFonts w:hint="eastAsia" w:ascii="宋体" w:hAnsi="宋体" w:cs="宋体"/>
          <w:b/>
        </w:rPr>
        <w:t>.陈登云上疏指出，选才慎于始进。他认为二十年来，刚直者很少被提拔进京，在朝者却背公结党，谄媚权贵，与其误用后罢免，不如进用时慎重。</w:t>
      </w:r>
    </w:p>
    <w:p>
      <w:pPr>
        <w:ind w:firstLine="360"/>
        <w:rPr>
          <w:rFonts w:ascii="宋体" w:hAnsi="宋体" w:cs="宋体"/>
          <w:b/>
        </w:rPr>
      </w:pPr>
      <w:r>
        <w:rPr>
          <w:b/>
        </w:rPr>
        <w:t>D</w:t>
      </w:r>
      <w:r>
        <w:rPr>
          <w:rFonts w:hint="eastAsia" w:ascii="宋体" w:hAnsi="宋体" w:cs="宋体"/>
          <w:b/>
        </w:rPr>
        <w:t>.陈登云关心百姓，奏请救助灾区。在他巡视河南期间，当地年成歉收，百姓相食，他向朝廷呈告灾情，皇上当即派遣寺丞锺化民筹措钱款赈济灾民。</w:t>
      </w:r>
    </w:p>
    <w:p>
      <w:pPr>
        <w:rPr>
          <w:rFonts w:ascii="宋体" w:hAnsi="宋体" w:cs="宋体"/>
          <w:b/>
        </w:rPr>
      </w:pPr>
      <w:r>
        <w:rPr>
          <w:rFonts w:hint="eastAsia"/>
          <w:b/>
        </w:rPr>
        <w:t>7</w:t>
      </w:r>
      <w:r>
        <w:rPr>
          <w:rFonts w:hint="eastAsia" w:ascii="宋体" w:hAnsi="宋体" w:cs="宋体"/>
          <w:b/>
        </w:rPr>
        <w:t>.把文中画横线的句子翻译成现代汉语。（10分）</w:t>
      </w:r>
    </w:p>
    <w:p>
      <w:pPr>
        <w:rPr>
          <w:rFonts w:ascii="宋体" w:hAnsi="宋体" w:cs="宋体"/>
          <w:b/>
        </w:rPr>
      </w:pPr>
      <w:r>
        <w:rPr>
          <w:rFonts w:hint="eastAsia" w:ascii="宋体" w:hAnsi="宋体" w:cs="宋体"/>
          <w:b/>
        </w:rPr>
        <w:t>（1）其间岂无刚直之人，而弗胜龃龉，多不能安其身。</w:t>
      </w:r>
    </w:p>
    <w:p>
      <w:pPr>
        <w:rPr>
          <w:rFonts w:hint="eastAsia" w:ascii="宋体" w:hAnsi="宋体" w:cs="宋体"/>
          <w:b/>
          <w:u w:val="single"/>
        </w:rPr>
      </w:pPr>
      <w:r>
        <w:rPr>
          <w:rFonts w:hint="eastAsia" w:ascii="宋体" w:hAnsi="宋体" w:cs="宋体"/>
          <w:b/>
        </w:rPr>
        <w:t xml:space="preserve">     </w:t>
      </w:r>
      <w:r>
        <w:rPr>
          <w:rFonts w:hint="eastAsia" w:ascii="宋体" w:hAnsi="宋体" w:cs="宋体"/>
          <w:b/>
          <w:u w:val="single"/>
        </w:rPr>
        <w:t xml:space="preserve">                                                               </w:t>
      </w:r>
    </w:p>
    <w:p>
      <w:pPr>
        <w:rPr>
          <w:rFonts w:ascii="宋体" w:hAnsi="宋体" w:cs="宋体"/>
          <w:b/>
        </w:rPr>
      </w:pPr>
      <w:r>
        <w:rPr>
          <w:rFonts w:hint="eastAsia" w:ascii="宋体" w:hAnsi="宋体" w:cs="宋体"/>
          <w:b/>
        </w:rPr>
        <w:t>（2）副使崔应麟见民啖泽中雁矢，囊示登云，登云即进之于朝。</w:t>
      </w:r>
    </w:p>
    <w:p>
      <w:pPr>
        <w:rPr>
          <w:rFonts w:hint="eastAsia"/>
          <w:b/>
          <w:u w:val="single"/>
        </w:rPr>
      </w:pPr>
      <w:r>
        <w:rPr>
          <w:rFonts w:hint="eastAsia"/>
          <w:b/>
        </w:rPr>
        <w:t xml:space="preserve">     </w:t>
      </w:r>
      <w:r>
        <w:rPr>
          <w:rFonts w:hint="eastAsia"/>
          <w:b/>
          <w:u w:val="single"/>
        </w:rPr>
        <w:t xml:space="preserve">                                                               </w:t>
      </w:r>
    </w:p>
    <w:p>
      <w:pPr>
        <w:rPr>
          <w:rFonts w:hint="eastAsia"/>
          <w:b/>
        </w:rPr>
      </w:pPr>
    </w:p>
    <w:p>
      <w:pPr>
        <w:rPr>
          <w:rFonts w:hint="eastAsia" w:ascii="黑体" w:hAnsi="黑体" w:eastAsia="黑体"/>
          <w:b/>
          <w:sz w:val="24"/>
        </w:rPr>
      </w:pPr>
      <w:r>
        <w:rPr>
          <w:rFonts w:hint="eastAsia" w:ascii="黑体" w:hAnsi="黑体" w:eastAsia="黑体"/>
          <w:b/>
          <w:sz w:val="24"/>
        </w:rPr>
        <w:t>(二）古代诗歌阅读（11分）</w:t>
      </w:r>
    </w:p>
    <w:p>
      <w:pPr>
        <w:rPr>
          <w:b/>
        </w:rPr>
      </w:pPr>
      <w:r>
        <w:rPr>
          <w:rFonts w:hint="eastAsia"/>
          <w:b/>
        </w:rPr>
        <w:t>阅读下面这首唐诗，完成</w:t>
      </w:r>
      <w:r>
        <w:rPr>
          <w:b/>
        </w:rPr>
        <w:t>8</w:t>
      </w:r>
      <w:r>
        <w:rPr>
          <w:rFonts w:hint="eastAsia" w:ascii="MS Mincho" w:hAnsi="MS Mincho" w:eastAsia="MS Mincho" w:cs="MS Mincho"/>
          <w:b/>
        </w:rPr>
        <w:t>〜</w:t>
      </w:r>
      <w:r>
        <w:rPr>
          <w:b/>
        </w:rPr>
        <w:t>9</w:t>
      </w:r>
      <w:r>
        <w:rPr>
          <w:rFonts w:hint="eastAsia"/>
          <w:b/>
        </w:rPr>
        <w:t>题。</w:t>
      </w:r>
    </w:p>
    <w:p>
      <w:pPr>
        <w:jc w:val="center"/>
        <w:rPr>
          <w:rFonts w:ascii="宋体" w:hAnsi="宋体"/>
          <w:b/>
        </w:rPr>
      </w:pPr>
      <w:r>
        <w:rPr>
          <w:rFonts w:hint="eastAsia"/>
          <w:b/>
        </w:rPr>
        <w:t>丹青引赠曹将军霸</w:t>
      </w:r>
      <w:r>
        <w:rPr>
          <w:rFonts w:hint="eastAsia" w:ascii="宋体" w:hAnsi="宋体"/>
          <w:b/>
          <w:vertAlign w:val="superscript"/>
        </w:rPr>
        <w:t>①</w:t>
      </w:r>
      <w:r>
        <w:rPr>
          <w:rFonts w:hint="eastAsia" w:ascii="宋体" w:hAnsi="宋体"/>
          <w:b/>
        </w:rPr>
        <w:t>（节选）</w:t>
      </w:r>
      <w:r>
        <w:rPr>
          <w:rFonts w:hint="eastAsia" w:ascii="宋体" w:hAnsi="宋体"/>
          <w:b/>
          <w:sz w:val="15"/>
          <w:szCs w:val="15"/>
        </w:rPr>
        <w:t>杜甫</w:t>
      </w:r>
    </w:p>
    <w:p>
      <w:pPr>
        <w:jc w:val="center"/>
        <w:rPr>
          <w:rFonts w:ascii="楷体_GB2312" w:hAnsi="宋体" w:eastAsia="楷体_GB2312"/>
          <w:b/>
        </w:rPr>
      </w:pPr>
      <w:r>
        <w:rPr>
          <w:rFonts w:hint="eastAsia" w:ascii="楷体_GB2312" w:hAnsi="宋体" w:eastAsia="楷体_GB2312"/>
          <w:b/>
        </w:rPr>
        <w:t>先帝天马玉花骢</w:t>
      </w:r>
      <w:r>
        <w:rPr>
          <w:rFonts w:hint="eastAsia" w:ascii="楷体_GB2312" w:hAnsi="宋体" w:eastAsia="楷体_GB2312"/>
          <w:b/>
          <w:color w:val="000000"/>
          <w:szCs w:val="21"/>
          <w:shd w:val="clear" w:color="auto" w:fill="FFFAF0"/>
          <w:vertAlign w:val="superscript"/>
        </w:rPr>
        <w:t>②</w:t>
      </w:r>
      <w:r>
        <w:rPr>
          <w:rFonts w:hint="eastAsia" w:ascii="楷体_GB2312" w:hAnsi="宋体" w:eastAsia="楷体_GB2312"/>
          <w:b/>
        </w:rPr>
        <w:t>，画工如山貌不同。</w:t>
      </w:r>
    </w:p>
    <w:p>
      <w:pPr>
        <w:jc w:val="center"/>
        <w:rPr>
          <w:rFonts w:ascii="楷体_GB2312" w:hAnsi="Verdana" w:eastAsia="楷体_GB2312"/>
          <w:b/>
          <w:color w:val="000000"/>
          <w:szCs w:val="21"/>
          <w:shd w:val="clear" w:color="auto" w:fill="FFFAF0"/>
        </w:rPr>
      </w:pPr>
      <w:r>
        <w:rPr>
          <w:rFonts w:hint="eastAsia" w:ascii="楷体_GB2312" w:hAnsi="Verdana" w:eastAsia="楷体_GB2312"/>
          <w:b/>
          <w:color w:val="000000"/>
          <w:szCs w:val="21"/>
          <w:shd w:val="clear" w:color="auto" w:fill="FFFAF0"/>
        </w:rPr>
        <w:t>是日牵来赤墀下</w:t>
      </w:r>
      <w:r>
        <w:rPr>
          <w:rFonts w:hint="eastAsia" w:ascii="楷体_GB2312" w:hAnsi="Verdana" w:eastAsia="楷体_GB2312"/>
          <w:b/>
          <w:color w:val="000000"/>
          <w:szCs w:val="21"/>
          <w:shd w:val="clear" w:color="auto" w:fill="FFFAF0"/>
          <w:vertAlign w:val="superscript"/>
        </w:rPr>
        <w:t>③</w:t>
      </w:r>
      <w:r>
        <w:rPr>
          <w:rFonts w:hint="eastAsia" w:ascii="楷体_GB2312" w:hAnsi="Verdana" w:eastAsia="楷体_GB2312"/>
          <w:b/>
          <w:color w:val="000000"/>
          <w:szCs w:val="21"/>
          <w:shd w:val="clear" w:color="auto" w:fill="FFFAF0"/>
        </w:rPr>
        <w:t>，迥立闾阖生长风</w:t>
      </w:r>
      <w:r>
        <w:rPr>
          <w:rFonts w:hint="eastAsia" w:ascii="楷体_GB2312" w:hAnsi="宋体" w:eastAsia="楷体_GB2312"/>
          <w:b/>
          <w:color w:val="000000"/>
          <w:szCs w:val="21"/>
          <w:shd w:val="clear" w:color="auto" w:fill="FFFAF0"/>
          <w:vertAlign w:val="superscript"/>
        </w:rPr>
        <w:t>④</w:t>
      </w:r>
      <w:r>
        <w:rPr>
          <w:rFonts w:hint="eastAsia" w:ascii="楷体_GB2312" w:hAnsi="Verdana" w:eastAsia="楷体_GB2312"/>
          <w:b/>
          <w:color w:val="000000"/>
          <w:szCs w:val="21"/>
          <w:shd w:val="clear" w:color="auto" w:fill="FFFAF0"/>
        </w:rPr>
        <w:t>。</w:t>
      </w:r>
    </w:p>
    <w:p>
      <w:pPr>
        <w:jc w:val="center"/>
        <w:rPr>
          <w:rFonts w:ascii="楷体_GB2312" w:hAnsi="Verdana" w:eastAsia="楷体_GB2312"/>
          <w:b/>
          <w:color w:val="000000"/>
          <w:szCs w:val="21"/>
          <w:shd w:val="clear" w:color="auto" w:fill="FFFAF0"/>
        </w:rPr>
      </w:pPr>
      <w:r>
        <w:rPr>
          <w:rFonts w:hint="eastAsia" w:ascii="楷体_GB2312" w:hAnsi="Verdana" w:eastAsia="楷体_GB2312"/>
          <w:b/>
          <w:color w:val="000000"/>
          <w:szCs w:val="21"/>
          <w:shd w:val="clear" w:color="auto" w:fill="FFFAF0"/>
        </w:rPr>
        <w:t>诏谓将军拂绢素，意匠惨淡经营中。</w:t>
      </w:r>
    </w:p>
    <w:p>
      <w:pPr>
        <w:jc w:val="center"/>
        <w:rPr>
          <w:rFonts w:ascii="楷体_GB2312" w:hAnsi="Verdana" w:eastAsia="楷体_GB2312"/>
          <w:b/>
          <w:color w:val="000000"/>
          <w:szCs w:val="21"/>
          <w:shd w:val="clear" w:color="auto" w:fill="FFFAF0"/>
        </w:rPr>
      </w:pPr>
      <w:r>
        <w:rPr>
          <w:rFonts w:hint="eastAsia" w:ascii="楷体_GB2312" w:hAnsi="Verdana" w:eastAsia="楷体_GB2312"/>
          <w:b/>
          <w:color w:val="000000"/>
          <w:szCs w:val="21"/>
          <w:shd w:val="clear" w:color="auto" w:fill="FFFAF0"/>
        </w:rPr>
        <w:t>斯须九重真龙出</w:t>
      </w:r>
      <w:r>
        <w:rPr>
          <w:rFonts w:hint="eastAsia" w:ascii="楷体_GB2312" w:hAnsi="宋体" w:eastAsia="楷体_GB2312"/>
          <w:b/>
          <w:color w:val="000000"/>
          <w:szCs w:val="21"/>
          <w:shd w:val="clear" w:color="auto" w:fill="FFFAF0"/>
          <w:vertAlign w:val="superscript"/>
        </w:rPr>
        <w:t>⑤</w:t>
      </w:r>
      <w:r>
        <w:rPr>
          <w:rFonts w:hint="eastAsia" w:ascii="楷体_GB2312" w:hAnsi="Verdana" w:eastAsia="楷体_GB2312"/>
          <w:b/>
          <w:color w:val="000000"/>
          <w:szCs w:val="21"/>
          <w:shd w:val="clear" w:color="auto" w:fill="FFFAF0"/>
        </w:rPr>
        <w:t>，一洗万古凡马空。</w:t>
      </w:r>
    </w:p>
    <w:p>
      <w:pPr>
        <w:ind w:firstLine="420"/>
        <w:rPr>
          <w:b/>
          <w:sz w:val="18"/>
          <w:szCs w:val="18"/>
        </w:rPr>
      </w:pPr>
      <w:r>
        <w:rPr>
          <w:rFonts w:hint="eastAsia" w:ascii="楷体_GB2312" w:hAnsi="Verdana" w:eastAsia="楷体_GB2312"/>
          <w:b/>
          <w:color w:val="000000"/>
          <w:sz w:val="18"/>
          <w:szCs w:val="18"/>
          <w:shd w:val="clear" w:color="auto" w:fill="FFFAF0"/>
        </w:rPr>
        <w:t>[</w:t>
      </w:r>
      <w:r>
        <w:rPr>
          <w:rFonts w:hint="eastAsia" w:ascii="宋体" w:hAnsi="宋体"/>
          <w:b/>
          <w:color w:val="000000"/>
          <w:sz w:val="18"/>
          <w:szCs w:val="18"/>
          <w:shd w:val="clear" w:color="auto" w:fill="FFFAF0"/>
        </w:rPr>
        <w:t>注</w:t>
      </w:r>
      <w:r>
        <w:rPr>
          <w:rFonts w:hint="eastAsia" w:ascii="楷体_GB2312" w:hAnsi="Verdana" w:eastAsia="楷体_GB2312"/>
          <w:b/>
          <w:color w:val="000000"/>
          <w:sz w:val="18"/>
          <w:szCs w:val="18"/>
          <w:shd w:val="clear" w:color="auto" w:fill="FFFAF0"/>
        </w:rPr>
        <w:t>]</w:t>
      </w:r>
      <w:r>
        <w:rPr>
          <w:rFonts w:hint="eastAsia" w:ascii="宋体" w:hAnsi="宋体"/>
          <w:b/>
          <w:color w:val="000000"/>
          <w:sz w:val="18"/>
          <w:szCs w:val="18"/>
          <w:shd w:val="clear" w:color="auto" w:fill="FFFAF0"/>
        </w:rPr>
        <w:t>①</w:t>
      </w:r>
      <w:r>
        <w:rPr>
          <w:rFonts w:hint="eastAsia" w:ascii="宋体" w:hAnsi="宋体"/>
          <w:b/>
          <w:sz w:val="18"/>
          <w:szCs w:val="18"/>
        </w:rPr>
        <w:t>曹将军霸：即曹霸，唐代著名画家，官至左武卫将军。②玉花骢：唐玄宗御马名。③</w:t>
      </w:r>
      <w:r>
        <w:rPr>
          <w:rFonts w:hint="eastAsia" w:ascii="宋体" w:hAnsi="宋体"/>
          <w:b/>
          <w:color w:val="000000"/>
          <w:sz w:val="18"/>
          <w:szCs w:val="18"/>
          <w:shd w:val="clear" w:color="auto" w:fill="FFFAF0"/>
        </w:rPr>
        <w:t>赤墀：宫殿前的红色台阶。④闾阖：传说中的天门，这里指宫门。⑤斯须：一会儿。</w:t>
      </w:r>
    </w:p>
    <w:p>
      <w:pPr>
        <w:rPr>
          <w:b/>
        </w:rPr>
      </w:pPr>
      <w:r>
        <w:rPr>
          <w:rFonts w:hint="eastAsia"/>
          <w:b/>
        </w:rPr>
        <w:t>8. 如何理解曹霸画的马“一洗万古凡马空”？曹霸是怎样做到的？请简要分析。（5分）</w:t>
      </w:r>
    </w:p>
    <w:p>
      <w:pPr>
        <w:rPr>
          <w:rFonts w:hint="eastAsia"/>
          <w:b/>
          <w:u w:val="single"/>
        </w:rPr>
      </w:pPr>
      <w:r>
        <w:rPr>
          <w:rFonts w:hint="eastAsia"/>
          <w:b/>
        </w:rPr>
        <w:t xml:space="preserve">   </w:t>
      </w:r>
      <w:r>
        <w:rPr>
          <w:rFonts w:hint="eastAsia"/>
          <w:b/>
          <w:u w:val="single"/>
        </w:rPr>
        <w:t xml:space="preserve">                                                                                              </w:t>
      </w:r>
    </w:p>
    <w:p>
      <w:pPr>
        <w:rPr>
          <w:rFonts w:hint="eastAsia"/>
          <w:b/>
          <w:u w:val="single"/>
        </w:rPr>
      </w:pPr>
      <w:r>
        <w:rPr>
          <w:rFonts w:hint="eastAsia"/>
          <w:b/>
        </w:rPr>
        <w:t xml:space="preserve">   </w:t>
      </w:r>
      <w:r>
        <w:rPr>
          <w:rFonts w:hint="eastAsia"/>
          <w:b/>
          <w:u w:val="single"/>
        </w:rPr>
        <w:t xml:space="preserve">                                                                                              </w:t>
      </w:r>
    </w:p>
    <w:p>
      <w:pPr>
        <w:rPr>
          <w:b/>
        </w:rPr>
      </w:pPr>
      <w:r>
        <w:rPr>
          <w:rFonts w:hint="eastAsia"/>
          <w:b/>
        </w:rPr>
        <w:t>9. 为了突出曹霸的高超画技，诗人作了哪些铺垫？请简要分析。（6分）</w:t>
      </w:r>
    </w:p>
    <w:p>
      <w:pPr>
        <w:rPr>
          <w:rFonts w:hint="eastAsia"/>
          <w:b/>
          <w:u w:val="single"/>
        </w:rPr>
      </w:pPr>
      <w:r>
        <w:rPr>
          <w:rFonts w:hint="eastAsia"/>
          <w:b/>
        </w:rPr>
        <w:t xml:space="preserve">   </w:t>
      </w:r>
      <w:r>
        <w:rPr>
          <w:rFonts w:hint="eastAsia"/>
          <w:b/>
          <w:u w:val="single"/>
        </w:rPr>
        <w:t xml:space="preserve">                                                                                              </w:t>
      </w:r>
    </w:p>
    <w:p>
      <w:pPr>
        <w:rPr>
          <w:rFonts w:hint="eastAsia"/>
          <w:b/>
          <w:u w:val="single"/>
        </w:rPr>
      </w:pPr>
      <w:r>
        <w:rPr>
          <w:rFonts w:hint="eastAsia"/>
          <w:b/>
        </w:rPr>
        <w:t xml:space="preserve">   </w:t>
      </w:r>
      <w:r>
        <w:rPr>
          <w:rFonts w:hint="eastAsia"/>
          <w:b/>
          <w:u w:val="single"/>
        </w:rPr>
        <w:t xml:space="preserve">                                                                                              </w:t>
      </w:r>
    </w:p>
    <w:p>
      <w:pPr>
        <w:rPr>
          <w:rFonts w:hint="eastAsia" w:ascii="黑体" w:hAnsi="黑体" w:eastAsia="黑体"/>
          <w:b/>
          <w:sz w:val="24"/>
        </w:rPr>
      </w:pPr>
      <w:r>
        <w:rPr>
          <w:rFonts w:hint="eastAsia" w:ascii="黑体" w:hAnsi="黑体" w:eastAsia="黑体"/>
          <w:b/>
          <w:sz w:val="24"/>
        </w:rPr>
        <w:t>（三）名篇名句默写（6分）</w:t>
      </w:r>
    </w:p>
    <w:p>
      <w:pPr>
        <w:rPr>
          <w:rFonts w:hint="eastAsia"/>
          <w:b/>
        </w:rPr>
      </w:pPr>
      <w:r>
        <w:rPr>
          <w:rFonts w:hint="eastAsia"/>
          <w:b/>
        </w:rPr>
        <w:t>10、补写出下列句子中的空缺部分。（6分）</w:t>
      </w:r>
    </w:p>
    <w:p>
      <w:pPr>
        <w:ind w:left="842" w:leftChars="200" w:hanging="422" w:hangingChars="200"/>
        <w:rPr>
          <w:b/>
        </w:rPr>
      </w:pPr>
      <w:r>
        <w:rPr>
          <w:rFonts w:hint="eastAsia"/>
          <w:b/>
        </w:rPr>
        <w:t>（1）《孟子</w:t>
      </w:r>
      <w:r>
        <w:rPr>
          <w:b/>
        </w:rPr>
        <w:t>•</w:t>
      </w:r>
      <w:r>
        <w:rPr>
          <w:rFonts w:hint="eastAsia"/>
          <w:b/>
        </w:rPr>
        <w:t>鱼我所欲也》中表示，生是我希望得到的，义也是我希望得到的，但“__________，__________”。</w:t>
      </w:r>
    </w:p>
    <w:p>
      <w:pPr>
        <w:ind w:left="185" w:leftChars="88" w:firstLine="207" w:firstLineChars="98"/>
        <w:rPr>
          <w:b/>
        </w:rPr>
      </w:pPr>
      <w:r>
        <w:rPr>
          <w:rFonts w:hint="eastAsia"/>
          <w:b/>
        </w:rPr>
        <w:t>（2）李白《蜀道难》中“__________，</w:t>
      </w:r>
      <w:r>
        <w:rPr>
          <w:rFonts w:hint="eastAsia"/>
          <w:b/>
          <w:u w:val="single"/>
        </w:rPr>
        <w:t xml:space="preserve">                   </w:t>
      </w:r>
      <w:r>
        <w:rPr>
          <w:rFonts w:hint="eastAsia"/>
          <w:b/>
        </w:rPr>
        <w:t>”两句，以感叹的方式收束对蜀道凶险的描写，转入后文对人事的关注。</w:t>
      </w:r>
    </w:p>
    <w:p>
      <w:pPr>
        <w:ind w:left="185" w:leftChars="88" w:firstLine="207" w:firstLineChars="98"/>
        <w:rPr>
          <w:b/>
        </w:rPr>
      </w:pPr>
      <w:r>
        <w:rPr>
          <w:rFonts w:hint="eastAsia"/>
          <w:b/>
        </w:rPr>
        <w:t>（3）杜牧《阿房宫赋》中以“__________，__________”描写阿房宫宫人的美丽，她们伫立远眺，盼望着皇帝临幸。</w:t>
      </w:r>
    </w:p>
    <w:p>
      <w:pPr>
        <w:rPr>
          <w:b/>
        </w:rPr>
      </w:pPr>
    </w:p>
    <w:p>
      <w:pPr>
        <w:jc w:val="center"/>
        <w:rPr>
          <w:rFonts w:hint="eastAsia" w:ascii="黑体" w:hAnsi="黑体" w:eastAsia="黑体"/>
          <w:b/>
          <w:sz w:val="30"/>
          <w:szCs w:val="30"/>
        </w:rPr>
      </w:pPr>
      <w:r>
        <w:rPr>
          <w:rFonts w:hint="eastAsia" w:ascii="黑体" w:hAnsi="黑体" w:eastAsia="黑体"/>
          <w:b/>
          <w:sz w:val="30"/>
          <w:szCs w:val="30"/>
        </w:rPr>
        <w:t>乙 选考题</w:t>
      </w:r>
    </w:p>
    <w:p>
      <w:pPr>
        <w:ind w:firstLine="413" w:firstLineChars="196"/>
        <w:rPr>
          <w:rFonts w:hint="eastAsia"/>
          <w:b/>
        </w:rPr>
      </w:pPr>
      <w:r>
        <w:rPr>
          <w:rFonts w:hint="eastAsia"/>
          <w:b/>
        </w:rPr>
        <w:t>请考生在第三（11）、四（12）两大题中选定其中一大题作答。注意：作答时请用2B铅笔在答题卡上将所选题号后的方框涂黑。只能做所选定题内的小题，不得选做另一题目内的小题。如果多做，则按所做的第一个题目计分。</w:t>
      </w:r>
    </w:p>
    <w:p>
      <w:pPr>
        <w:rPr>
          <w:rFonts w:hint="eastAsia" w:ascii="黑体" w:hAnsi="黑体" w:eastAsia="黑体"/>
          <w:b/>
          <w:sz w:val="24"/>
        </w:rPr>
      </w:pPr>
      <w:r>
        <w:rPr>
          <w:rFonts w:hint="eastAsia" w:ascii="黑体" w:hAnsi="黑体" w:eastAsia="黑体"/>
          <w:b/>
          <w:sz w:val="24"/>
        </w:rPr>
        <w:t>三、文学类文本阅读（25分）</w:t>
      </w:r>
    </w:p>
    <w:p>
      <w:pPr>
        <w:rPr>
          <w:b/>
        </w:rPr>
      </w:pPr>
      <w:r>
        <w:rPr>
          <w:b/>
        </w:rPr>
        <w:t>11</w:t>
      </w:r>
      <w:r>
        <w:rPr>
          <w:rFonts w:hint="eastAsia"/>
          <w:b/>
        </w:rPr>
        <w:t>．阅读下面的文字，完成（</w:t>
      </w:r>
      <w:r>
        <w:rPr>
          <w:b/>
        </w:rPr>
        <w:t>1</w:t>
      </w:r>
      <w:r>
        <w:rPr>
          <w:rFonts w:hint="eastAsia"/>
          <w:b/>
        </w:rPr>
        <w:t>）</w:t>
      </w:r>
      <w:r>
        <w:rPr>
          <w:b/>
        </w:rPr>
        <w:t xml:space="preserve"> </w:t>
      </w:r>
      <w:r>
        <w:rPr>
          <w:rFonts w:hint="eastAsia" w:ascii="MS Mincho" w:hAnsi="MS Mincho" w:eastAsia="MS Mincho" w:cs="MS Mincho"/>
          <w:b/>
        </w:rPr>
        <w:t>〜</w:t>
      </w:r>
      <w:r>
        <w:rPr>
          <w:rFonts w:hint="eastAsia" w:ascii="宋体" w:hAnsi="宋体" w:cs="宋体"/>
          <w:b/>
        </w:rPr>
        <w:t>（</w:t>
      </w:r>
      <w:r>
        <w:rPr>
          <w:b/>
        </w:rPr>
        <w:t>4)</w:t>
      </w:r>
      <w:r>
        <w:rPr>
          <w:rFonts w:hint="eastAsia"/>
          <w:b/>
        </w:rPr>
        <w:t>题</w:t>
      </w:r>
      <w:r>
        <w:rPr>
          <w:b/>
        </w:rPr>
        <w:t>(25</w:t>
      </w:r>
      <w:r>
        <w:rPr>
          <w:rFonts w:hint="eastAsia"/>
          <w:b/>
        </w:rPr>
        <w:t>分</w:t>
      </w:r>
      <w:r>
        <w:rPr>
          <w:b/>
        </w:rPr>
        <w:t>)</w:t>
      </w:r>
    </w:p>
    <w:p>
      <w:pPr>
        <w:jc w:val="center"/>
        <w:rPr>
          <w:rFonts w:hint="eastAsia"/>
          <w:b/>
          <w:szCs w:val="21"/>
        </w:rPr>
      </w:pPr>
      <w:r>
        <w:rPr>
          <w:rFonts w:hint="eastAsia"/>
          <w:b/>
          <w:szCs w:val="21"/>
        </w:rPr>
        <w:t>战争</w:t>
      </w:r>
    </w:p>
    <w:p>
      <w:pPr>
        <w:jc w:val="center"/>
        <w:rPr>
          <w:b/>
          <w:sz w:val="18"/>
          <w:szCs w:val="18"/>
        </w:rPr>
      </w:pPr>
      <w:r>
        <w:rPr>
          <w:rFonts w:hint="eastAsia"/>
          <w:b/>
          <w:sz w:val="18"/>
          <w:szCs w:val="18"/>
        </w:rPr>
        <w:t>【美】迈尔尼</w:t>
      </w:r>
    </w:p>
    <w:p>
      <w:pPr>
        <w:spacing w:line="240" w:lineRule="exact"/>
        <w:ind w:firstLine="422" w:firstLineChars="200"/>
        <w:rPr>
          <w:rFonts w:ascii="楷体" w:hAnsi="楷体" w:eastAsia="楷体"/>
          <w:b/>
          <w:szCs w:val="21"/>
        </w:rPr>
      </w:pPr>
      <w:r>
        <w:rPr>
          <w:rFonts w:hint="eastAsia" w:ascii="楷体" w:hAnsi="楷体" w:eastAsia="楷体"/>
          <w:b/>
          <w:szCs w:val="21"/>
        </w:rPr>
        <w:t>1941年9月，我在伦敦被炸伤，住进了医院，我的军旅生涯就此黯然结束。我对自己很失望，对这场战争也很失望。</w:t>
      </w:r>
    </w:p>
    <w:p>
      <w:pPr>
        <w:spacing w:line="240" w:lineRule="exact"/>
        <w:ind w:firstLine="413" w:firstLineChars="196"/>
        <w:rPr>
          <w:rFonts w:ascii="楷体" w:hAnsi="楷体" w:eastAsia="楷体"/>
          <w:b/>
          <w:szCs w:val="21"/>
        </w:rPr>
      </w:pPr>
      <w:r>
        <w:rPr>
          <w:rFonts w:hint="eastAsia" w:ascii="楷体" w:hAnsi="楷体" w:eastAsia="楷体"/>
          <w:b/>
          <w:szCs w:val="21"/>
        </w:rPr>
        <w:t>一天深夜，我想给一位朋友打电话，接线生把我的电话接到了一位妇女的电话线上，她当时也正准备跟别人通话。</w:t>
      </w:r>
    </w:p>
    <w:p>
      <w:pPr>
        <w:spacing w:line="240" w:lineRule="exact"/>
        <w:ind w:firstLine="422" w:firstLineChars="200"/>
        <w:rPr>
          <w:rFonts w:ascii="楷体" w:hAnsi="楷体" w:eastAsia="楷体"/>
          <w:b/>
          <w:szCs w:val="21"/>
        </w:rPr>
      </w:pPr>
      <w:r>
        <w:rPr>
          <w:rFonts w:hint="eastAsia" w:ascii="楷体" w:hAnsi="楷体" w:eastAsia="楷体"/>
          <w:b/>
          <w:szCs w:val="21"/>
        </w:rPr>
        <w:t>“我是格罗斯文诺8829，”我听见她对接线生说，“我要的是汉姆普斯特的号码，你接错了，那个倒霉蛋并不想跟我通话。”</w:t>
      </w:r>
    </w:p>
    <w:p>
      <w:pPr>
        <w:spacing w:line="240" w:lineRule="exact"/>
        <w:ind w:firstLine="420"/>
        <w:rPr>
          <w:rFonts w:ascii="楷体" w:hAnsi="楷体" w:eastAsia="楷体"/>
          <w:b/>
          <w:szCs w:val="21"/>
        </w:rPr>
      </w:pPr>
      <w:r>
        <w:rPr>
          <w:rFonts w:hint="eastAsia" w:ascii="楷体" w:hAnsi="楷体" w:eastAsia="楷体"/>
          <w:b/>
          <w:szCs w:val="21"/>
        </w:rPr>
        <w:t>“哦，我想是。”我忙插嘴。</w:t>
      </w:r>
    </w:p>
    <w:p>
      <w:pPr>
        <w:spacing w:line="240" w:lineRule="exact"/>
        <w:ind w:firstLine="420"/>
        <w:rPr>
          <w:rFonts w:ascii="楷体" w:hAnsi="楷体" w:eastAsia="楷体"/>
          <w:b/>
          <w:szCs w:val="21"/>
        </w:rPr>
      </w:pPr>
      <w:r>
        <w:rPr>
          <w:rFonts w:hint="eastAsia" w:ascii="楷体" w:hAnsi="楷体" w:eastAsia="楷体"/>
          <w:b/>
          <w:szCs w:val="21"/>
        </w:rPr>
        <w:t>她的声音很柔和，也很清晰，我立刻喜欢上了它。我们相互致歉后，挂上了话筒。可是两分钟后，我又拨通了她的号码，也许是命中注定我们要通话，我们在电话中交谈了20多分钟。</w:t>
      </w:r>
    </w:p>
    <w:p>
      <w:pPr>
        <w:spacing w:line="240" w:lineRule="exact"/>
        <w:ind w:firstLine="420"/>
        <w:rPr>
          <w:rFonts w:ascii="楷体" w:hAnsi="楷体" w:eastAsia="楷体"/>
          <w:b/>
          <w:szCs w:val="21"/>
        </w:rPr>
      </w:pPr>
      <w:r>
        <w:rPr>
          <w:rFonts w:hint="eastAsia" w:ascii="楷体" w:hAnsi="楷体" w:eastAsia="楷体"/>
          <w:b/>
          <w:szCs w:val="21"/>
        </w:rPr>
        <w:t>“你干吗三更半夜找人说话呢”她问。</w:t>
      </w:r>
    </w:p>
    <w:p>
      <w:pPr>
        <w:spacing w:line="240" w:lineRule="exact"/>
        <w:ind w:firstLine="420"/>
        <w:rPr>
          <w:rFonts w:ascii="楷体" w:hAnsi="楷体" w:eastAsia="楷体"/>
          <w:b/>
          <w:szCs w:val="21"/>
        </w:rPr>
      </w:pPr>
      <w:r>
        <w:rPr>
          <w:rFonts w:hint="eastAsia" w:ascii="楷体" w:hAnsi="楷体" w:eastAsia="楷体"/>
          <w:b/>
          <w:szCs w:val="21"/>
        </w:rPr>
        <w:t>我跟她说了原因，然后反问“那么你呢？”</w:t>
      </w:r>
    </w:p>
    <w:p>
      <w:pPr>
        <w:spacing w:line="240" w:lineRule="exact"/>
        <w:ind w:firstLine="420"/>
        <w:rPr>
          <w:rFonts w:ascii="楷体" w:hAnsi="楷体" w:eastAsia="楷体"/>
          <w:b/>
          <w:szCs w:val="21"/>
        </w:rPr>
      </w:pPr>
      <w:r>
        <w:rPr>
          <w:rFonts w:hint="eastAsia" w:ascii="楷体" w:hAnsi="楷体" w:eastAsia="楷体"/>
          <w:b/>
          <w:szCs w:val="21"/>
        </w:rPr>
        <w:t>她说她老母亲睡不好觉，她常常深夜打电话与她聊聊天，之后我们又谈了谈彼此正在读的几本书，还有这场战争。</w:t>
      </w:r>
    </w:p>
    <w:p>
      <w:pPr>
        <w:spacing w:line="240" w:lineRule="exact"/>
        <w:ind w:firstLine="420"/>
        <w:rPr>
          <w:rFonts w:ascii="楷体" w:hAnsi="楷体" w:eastAsia="楷体"/>
          <w:b/>
          <w:szCs w:val="21"/>
        </w:rPr>
      </w:pPr>
      <w:r>
        <w:rPr>
          <w:rFonts w:hint="eastAsia" w:ascii="楷体" w:hAnsi="楷体" w:eastAsia="楷体"/>
          <w:b/>
          <w:szCs w:val="21"/>
        </w:rPr>
        <w:t>最后我说：“我有好多年没这样畅快地跟人说话了。”</w:t>
      </w:r>
    </w:p>
    <w:p>
      <w:pPr>
        <w:spacing w:line="240" w:lineRule="exact"/>
        <w:ind w:firstLine="420"/>
        <w:rPr>
          <w:rFonts w:ascii="楷体" w:hAnsi="楷体" w:eastAsia="楷体"/>
          <w:b/>
          <w:szCs w:val="21"/>
        </w:rPr>
      </w:pPr>
      <w:r>
        <w:rPr>
          <w:rFonts w:hint="eastAsia" w:ascii="楷体" w:hAnsi="楷体" w:eastAsia="楷体"/>
          <w:b/>
          <w:szCs w:val="21"/>
        </w:rPr>
        <w:t>“是吗？好了，就到这里吧，晚安，祝你做个好梦。”她说。</w:t>
      </w:r>
    </w:p>
    <w:p>
      <w:pPr>
        <w:spacing w:line="240" w:lineRule="exact"/>
        <w:ind w:firstLine="420"/>
        <w:rPr>
          <w:rFonts w:ascii="楷体" w:hAnsi="楷体" w:eastAsia="楷体"/>
          <w:b/>
          <w:szCs w:val="21"/>
        </w:rPr>
      </w:pPr>
      <w:r>
        <w:rPr>
          <w:rFonts w:hint="eastAsia" w:ascii="楷体" w:hAnsi="楷体" w:eastAsia="楷体"/>
          <w:b/>
          <w:szCs w:val="21"/>
        </w:rPr>
        <w:t>第二天整整一天，我老在想昨晚的对话情形，想她的机智、大方、热情和幽默感。当然还有那悦耳的口音，那么富有魅力，像乐曲一样老在我的脑海里回旋。到了晚上，我简直什么也看不进。午夜时，格罗斯文诺8829老在我脑海里闪现。我实在难以忍受，颤抖着拨了那个号码。电话线彼端的铃声刚响，就马上被人接起来。</w:t>
      </w:r>
    </w:p>
    <w:p>
      <w:pPr>
        <w:spacing w:line="240" w:lineRule="exact"/>
        <w:ind w:firstLine="420"/>
        <w:rPr>
          <w:rFonts w:ascii="楷体" w:hAnsi="楷体" w:eastAsia="楷体"/>
          <w:b/>
          <w:szCs w:val="21"/>
        </w:rPr>
      </w:pPr>
      <w:r>
        <w:rPr>
          <w:rFonts w:hint="eastAsia" w:ascii="楷体" w:hAnsi="楷体" w:eastAsia="楷体"/>
          <w:b/>
          <w:szCs w:val="21"/>
        </w:rPr>
        <w:t>“哈罗？”</w:t>
      </w:r>
    </w:p>
    <w:p>
      <w:pPr>
        <w:spacing w:line="240" w:lineRule="exact"/>
        <w:ind w:firstLine="420"/>
        <w:rPr>
          <w:rFonts w:ascii="楷体" w:hAnsi="楷体" w:eastAsia="楷体"/>
          <w:b/>
          <w:szCs w:val="21"/>
        </w:rPr>
      </w:pPr>
      <w:r>
        <w:rPr>
          <w:rFonts w:hint="eastAsia" w:ascii="楷体" w:hAnsi="楷体" w:eastAsia="楷体"/>
          <w:b/>
          <w:szCs w:val="21"/>
        </w:rPr>
        <w:t>“是我。”我说，“真对不起，学科.网打扰你了，我们继续谈昨晚的话题，行吗？”</w:t>
      </w:r>
    </w:p>
    <w:p>
      <w:pPr>
        <w:spacing w:line="240" w:lineRule="exact"/>
        <w:ind w:firstLine="422" w:firstLineChars="200"/>
        <w:rPr>
          <w:rFonts w:ascii="楷体" w:hAnsi="楷体" w:eastAsia="楷体" w:cs="宋体"/>
          <w:b/>
          <w:kern w:val="0"/>
          <w:szCs w:val="21"/>
        </w:rPr>
      </w:pPr>
      <w:r>
        <w:rPr>
          <w:rFonts w:hint="eastAsia" w:ascii="楷体" w:hAnsi="楷体" w:eastAsia="楷体"/>
          <w:b/>
          <w:szCs w:val="21"/>
        </w:rPr>
        <w:t>没说行还是不行，她立即谈起了巴尔扎克的小说《贝姨》。不到两分钟，我们就相互开起玩笑，好像是多年的至交。这次我们谈了45分钟。午夜时光和相互的不认识，打破了两人初交时的拘谨。我们提议彼此介绍一下各自的身份，可是她婉言谢绝了。她说这会把事情全弄糟，不过她留下了我的电话号码。我一再许诺为她保密，直到战争结束。于是她说了一些她的情况，17岁时她嫁给一个自己不喜欢的男人，以后一直分居。她今年36岁，唯一的儿子在前不久的一次空袭中被炸死了，年仅18岁。他是她的一切。她常常跟他说话，好像他还活着。她形容他像朝霞一样美，就跟她自己一样，于是她给我</w:t>
      </w:r>
      <w:r>
        <w:rPr>
          <w:rFonts w:ascii="楷体" w:hAnsi="楷体" w:eastAsia="楷体" w:cs="宋体"/>
          <w:b/>
          <w:kern w:val="0"/>
          <w:szCs w:val="21"/>
        </w:rPr>
        <w:t>留下了一幅美丽的肖像，我说她一定很美，她笑了，问道：“你怎么知道的？”</w:t>
      </w:r>
      <w:r>
        <w:rPr>
          <w:rFonts w:ascii="楷体" w:hAnsi="楷体" w:eastAsia="楷体" w:cs="宋体"/>
          <w:b/>
          <w:kern w:val="0"/>
          <w:szCs w:val="21"/>
        </w:rPr>
        <w:br w:type="textWrapping"/>
      </w:r>
      <w:r>
        <w:rPr>
          <w:rFonts w:hint="eastAsia" w:ascii="楷体" w:hAnsi="楷体" w:eastAsia="楷体" w:cs="宋体"/>
          <w:b/>
          <w:kern w:val="0"/>
          <w:szCs w:val="21"/>
        </w:rPr>
        <w:t xml:space="preserve">    </w:t>
      </w:r>
      <w:r>
        <w:rPr>
          <w:rFonts w:ascii="楷体" w:hAnsi="楷体" w:eastAsia="楷体" w:cs="宋体"/>
          <w:b/>
          <w:kern w:val="0"/>
          <w:szCs w:val="21"/>
        </w:rPr>
        <w:t>我们越来越相互依赖，什么都谈。我们在大部分话题上看法相似，包括对战争的看法，我们开始读同样的书，以增加谈话的情趣。每天夜晚，不管多晚，我们都要通一次话。如果哪天我因事出城，没能通话，她就会埋怨说她那天晚上寂寞得辗转难眠。</w:t>
      </w:r>
      <w:r>
        <w:rPr>
          <w:rFonts w:ascii="楷体" w:hAnsi="楷体" w:eastAsia="楷体" w:cs="宋体"/>
          <w:b/>
          <w:kern w:val="0"/>
          <w:szCs w:val="21"/>
        </w:rPr>
        <w:br w:type="textWrapping"/>
      </w:r>
      <w:r>
        <w:rPr>
          <w:rFonts w:hint="eastAsia" w:ascii="楷体" w:hAnsi="楷体" w:eastAsia="楷体" w:cs="宋体"/>
          <w:b/>
          <w:kern w:val="0"/>
          <w:szCs w:val="21"/>
        </w:rPr>
        <w:t xml:space="preserve">    </w:t>
      </w:r>
      <w:r>
        <w:rPr>
          <w:rFonts w:ascii="楷体" w:hAnsi="楷体" w:eastAsia="楷体" w:cs="宋体"/>
          <w:b/>
          <w:kern w:val="0"/>
          <w:szCs w:val="21"/>
        </w:rPr>
        <w:t>随着时间的推移，我愈来愈渴望见到她。我有时吓唬她说我要找辆出租车立刻奔到她跟前。可是她不允许，她说如果我们相见后发现彼此并不相爱，她会死掉的。整整12个月，我是在期待中度过的。我们的爱情虽然近在咫尺，却绕过了狂暴的感情波澜，正平稳地驶向永恒的彼岸。通话的魅力胜过了秋波和拥抱。</w:t>
      </w:r>
      <w:r>
        <w:rPr>
          <w:rFonts w:ascii="楷体" w:hAnsi="楷体" w:eastAsia="楷体" w:cs="宋体"/>
          <w:b/>
          <w:kern w:val="0"/>
          <w:szCs w:val="21"/>
        </w:rPr>
        <w:br w:type="textWrapping"/>
      </w:r>
      <w:r>
        <w:rPr>
          <w:rFonts w:hint="eastAsia" w:ascii="楷体" w:hAnsi="楷体" w:eastAsia="楷体" w:cs="宋体"/>
          <w:b/>
          <w:kern w:val="0"/>
          <w:szCs w:val="21"/>
        </w:rPr>
        <w:t xml:space="preserve">    </w:t>
      </w:r>
      <w:r>
        <w:rPr>
          <w:rFonts w:ascii="楷体" w:hAnsi="楷体" w:eastAsia="楷体" w:cs="宋体"/>
          <w:b/>
          <w:kern w:val="0"/>
          <w:szCs w:val="21"/>
        </w:rPr>
        <w:t>一天晚上，我刚从乡间赶回伦敦，就连忙拿起话筒拨她的号码。一阵嘶哑的尖叫声代替了往日那清脆悦耳的银铃声，我顿时感到一阵晕眩。这意味着那条电话线出了故障或者被拆除了。第二天仍旧是嘶哑的尖叫。我找到接线生，请求他们帮我查查格罗斯文诺8829的地址，起先他们不理睬我，因为我说不出她的名字。后来一位富有同情心的接线小姐答应帮我查查。</w:t>
      </w:r>
      <w:r>
        <w:rPr>
          <w:rFonts w:ascii="楷体" w:hAnsi="楷体" w:eastAsia="楷体" w:cs="宋体"/>
          <w:b/>
          <w:kern w:val="0"/>
          <w:szCs w:val="21"/>
        </w:rPr>
        <w:br w:type="textWrapping"/>
      </w:r>
      <w:r>
        <w:rPr>
          <w:rFonts w:hint="eastAsia" w:ascii="楷体" w:hAnsi="楷体" w:eastAsia="楷体" w:cs="宋体"/>
          <w:b/>
          <w:kern w:val="0"/>
          <w:szCs w:val="21"/>
        </w:rPr>
        <w:t xml:space="preserve">    </w:t>
      </w:r>
      <w:r>
        <w:rPr>
          <w:rFonts w:ascii="楷体" w:hAnsi="楷体" w:eastAsia="楷体" w:cs="宋体"/>
          <w:b/>
          <w:kern w:val="0"/>
          <w:szCs w:val="21"/>
        </w:rPr>
        <w:t>“当然可以。”她说，“你好像很焦急。是吗？嗯，这个号码所属的那片区域前天夜里挨了炸弹，号码主人叫……”</w:t>
      </w:r>
      <w:r>
        <w:rPr>
          <w:rFonts w:ascii="楷体" w:hAnsi="楷体" w:eastAsia="楷体" w:cs="宋体"/>
          <w:b/>
          <w:kern w:val="0"/>
          <w:szCs w:val="21"/>
        </w:rPr>
        <w:br w:type="textWrapping"/>
      </w:r>
      <w:r>
        <w:rPr>
          <w:rFonts w:hint="eastAsia" w:ascii="楷体" w:hAnsi="楷体" w:eastAsia="楷体" w:cs="宋体"/>
          <w:b/>
          <w:kern w:val="0"/>
          <w:szCs w:val="21"/>
        </w:rPr>
        <w:t xml:space="preserve">    </w:t>
      </w:r>
      <w:r>
        <w:rPr>
          <w:rFonts w:ascii="楷体" w:hAnsi="楷体" w:eastAsia="楷体" w:cs="宋体"/>
          <w:b/>
          <w:kern w:val="0"/>
          <w:szCs w:val="21"/>
        </w:rPr>
        <w:t>“谢谢，”我说，“别说了，请你别说了。”</w:t>
      </w:r>
      <w:r>
        <w:rPr>
          <w:rFonts w:ascii="楷体" w:hAnsi="楷体" w:eastAsia="楷体"/>
          <w:b/>
          <w:szCs w:val="21"/>
        </w:rPr>
        <w:br w:type="textWrapping"/>
      </w:r>
      <w:r>
        <w:rPr>
          <w:rFonts w:hint="eastAsia" w:ascii="楷体" w:hAnsi="楷体" w:eastAsia="楷体"/>
          <w:b/>
          <w:szCs w:val="21"/>
        </w:rPr>
        <w:t xml:space="preserve">    </w:t>
      </w:r>
      <w:r>
        <w:rPr>
          <w:rFonts w:ascii="楷体" w:hAnsi="楷体" w:eastAsia="楷体"/>
          <w:b/>
          <w:szCs w:val="21"/>
        </w:rPr>
        <w:t>我放下了话筒。</w:t>
      </w:r>
      <w:r>
        <w:rPr>
          <w:rFonts w:eastAsia="楷体"/>
          <w:b/>
          <w:szCs w:val="21"/>
        </w:rPr>
        <w:t>                                            </w:t>
      </w:r>
    </w:p>
    <w:p>
      <w:pPr>
        <w:jc w:val="right"/>
        <w:rPr>
          <w:rFonts w:hint="eastAsia" w:ascii="宋体" w:hAnsi="宋体" w:cs="宋体"/>
          <w:b/>
          <w:kern w:val="0"/>
          <w:szCs w:val="21"/>
        </w:rPr>
      </w:pPr>
      <w:r>
        <w:rPr>
          <w:rFonts w:ascii="宋体" w:hAnsi="宋体" w:cs="宋体"/>
          <w:b/>
          <w:kern w:val="0"/>
          <w:szCs w:val="21"/>
        </w:rPr>
        <w:t xml:space="preserve">（沈东子译，有删改） </w:t>
      </w:r>
    </w:p>
    <w:p>
      <w:pPr>
        <w:rPr>
          <w:rFonts w:ascii="宋体" w:hAnsi="宋体" w:cs="宋体"/>
          <w:b/>
          <w:kern w:val="0"/>
          <w:szCs w:val="21"/>
        </w:rPr>
      </w:pPr>
      <w:r>
        <w:rPr>
          <w:rFonts w:hint="eastAsia"/>
          <w:b/>
        </w:rPr>
        <w:t>（1）下列对小说相关内容和艺术特色的分析鉴赏，最恰当的两项是（5分）</w:t>
      </w:r>
      <w:r>
        <w:rPr>
          <w:rFonts w:hint="eastAsia" w:ascii="宋体" w:hAnsi="宋体"/>
          <w:b/>
          <w:szCs w:val="21"/>
        </w:rPr>
        <w:t>（    ）（    ）</w:t>
      </w:r>
    </w:p>
    <w:p>
      <w:pPr>
        <w:ind w:firstLine="413" w:firstLineChars="196"/>
        <w:rPr>
          <w:b/>
        </w:rPr>
      </w:pPr>
      <w:r>
        <w:rPr>
          <w:b/>
        </w:rPr>
        <w:t>A</w:t>
      </w:r>
      <w:r>
        <w:rPr>
          <w:rFonts w:hint="eastAsia"/>
          <w:b/>
        </w:rPr>
        <w:t>. 小说以“1941年9月，我在伦敦被炸伤”开头，不仅是为了交代故事发生的时间地点，更是为了强调这是作者的一段亲身经历。</w:t>
      </w:r>
    </w:p>
    <w:p>
      <w:pPr>
        <w:ind w:firstLine="413" w:firstLineChars="196"/>
        <w:rPr>
          <w:b/>
        </w:rPr>
      </w:pPr>
      <w:r>
        <w:rPr>
          <w:b/>
        </w:rPr>
        <w:t>B</w:t>
      </w:r>
      <w:r>
        <w:rPr>
          <w:rFonts w:hint="eastAsia"/>
          <w:b/>
        </w:rPr>
        <w:t>. “我有好多年没这样畅快地跟人说话了”，话中有话，既委婉地表达了“我”对女主人公的喜爱之情，又为两人进一步交往作了铺垫。</w:t>
      </w:r>
    </w:p>
    <w:p>
      <w:pPr>
        <w:ind w:firstLine="413" w:firstLineChars="196"/>
        <w:rPr>
          <w:b/>
        </w:rPr>
      </w:pPr>
      <w:r>
        <w:rPr>
          <w:b/>
        </w:rPr>
        <w:t>C. 得知事情真相时</w:t>
      </w:r>
      <w:r>
        <w:rPr>
          <w:rFonts w:hint="eastAsia"/>
          <w:b/>
        </w:rPr>
        <w:t>“</w:t>
      </w:r>
      <w:r>
        <w:rPr>
          <w:b/>
        </w:rPr>
        <w:t>我</w:t>
      </w:r>
      <w:r>
        <w:rPr>
          <w:rFonts w:hint="eastAsia"/>
          <w:b/>
        </w:rPr>
        <w:t>”</w:t>
      </w:r>
      <w:r>
        <w:rPr>
          <w:b/>
        </w:rPr>
        <w:t>只说了句</w:t>
      </w:r>
      <w:r>
        <w:rPr>
          <w:rFonts w:hint="eastAsia"/>
          <w:b/>
        </w:rPr>
        <w:t>“</w:t>
      </w:r>
      <w:r>
        <w:rPr>
          <w:b/>
        </w:rPr>
        <w:t>别说了，请你别说了</w:t>
      </w:r>
      <w:r>
        <w:rPr>
          <w:rFonts w:hint="eastAsia"/>
          <w:b/>
        </w:rPr>
        <w:t>”</w:t>
      </w:r>
      <w:r>
        <w:rPr>
          <w:b/>
        </w:rPr>
        <w:t>，就放下了话筒，这看似不合常情的表现，背后传达的却是难以言说的悲哀。</w:t>
      </w:r>
    </w:p>
    <w:p>
      <w:pPr>
        <w:ind w:firstLine="413" w:firstLineChars="196"/>
        <w:rPr>
          <w:b/>
        </w:rPr>
      </w:pPr>
      <w:r>
        <w:rPr>
          <w:b/>
        </w:rPr>
        <w:t>D. 接线生的失误让两人相识，心灵的需要让他们相恋，无情的轰炸让他们永别，小说情节既在意料之外，又在情理之中，设计自然而精巧。</w:t>
      </w:r>
    </w:p>
    <w:p>
      <w:pPr>
        <w:ind w:firstLine="413" w:firstLineChars="196"/>
        <w:rPr>
          <w:b/>
        </w:rPr>
      </w:pPr>
      <w:r>
        <w:rPr>
          <w:b/>
        </w:rPr>
        <w:t>E</w:t>
      </w:r>
      <w:r>
        <w:rPr>
          <w:rFonts w:hint="eastAsia"/>
          <w:b/>
        </w:rPr>
        <w:t>．小说不仅描写了战时一对普通恋人的悲欢离合，也以真实的笔触，描绘了一幅世界反法西斯战争的历史画卷，表现了民众的必胜信念。</w:t>
      </w:r>
    </w:p>
    <w:p>
      <w:pPr>
        <w:rPr>
          <w:rFonts w:hint="eastAsia"/>
          <w:b/>
        </w:rPr>
      </w:pPr>
      <w:r>
        <w:rPr>
          <w:rFonts w:hint="eastAsia"/>
          <w:b/>
        </w:rPr>
        <w:t>（</w:t>
      </w:r>
      <w:r>
        <w:rPr>
          <w:b/>
        </w:rPr>
        <w:t>2</w:t>
      </w:r>
      <w:r>
        <w:rPr>
          <w:rFonts w:hint="eastAsia"/>
          <w:b/>
        </w:rPr>
        <w:t>）小说中的女主人公有哪些性格特点？请简要分析。（6分）</w:t>
      </w:r>
    </w:p>
    <w:p>
      <w:pPr>
        <w:rPr>
          <w:rFonts w:hint="eastAsia"/>
          <w:b/>
        </w:rPr>
      </w:pPr>
    </w:p>
    <w:p>
      <w:pPr>
        <w:rPr>
          <w:rFonts w:hint="eastAsia"/>
          <w:b/>
        </w:rPr>
      </w:pPr>
    </w:p>
    <w:p>
      <w:pPr>
        <w:rPr>
          <w:b/>
        </w:rPr>
      </w:pPr>
    </w:p>
    <w:p>
      <w:pPr>
        <w:rPr>
          <w:rFonts w:hint="eastAsia"/>
          <w:b/>
        </w:rPr>
      </w:pPr>
      <w:r>
        <w:rPr>
          <w:rFonts w:hint="eastAsia"/>
          <w:b/>
        </w:rPr>
        <w:t>（</w:t>
      </w:r>
      <w:r>
        <w:rPr>
          <w:b/>
        </w:rPr>
        <w:t>3</w:t>
      </w:r>
      <w:r>
        <w:rPr>
          <w:rFonts w:hint="eastAsia"/>
          <w:b/>
        </w:rPr>
        <w:t>）小说以“电话”为枢纽连接人物、安排情节。这样处理有什么作用？请简要分析。（6分）</w:t>
      </w:r>
    </w:p>
    <w:p>
      <w:pPr>
        <w:rPr>
          <w:rFonts w:hint="eastAsia"/>
          <w:b/>
        </w:rPr>
      </w:pPr>
    </w:p>
    <w:p>
      <w:pPr>
        <w:rPr>
          <w:rFonts w:hint="eastAsia"/>
          <w:b/>
        </w:rPr>
      </w:pPr>
    </w:p>
    <w:p>
      <w:pPr>
        <w:rPr>
          <w:rFonts w:hint="eastAsia"/>
          <w:b/>
        </w:rPr>
      </w:pPr>
    </w:p>
    <w:p>
      <w:pPr>
        <w:rPr>
          <w:b/>
        </w:rPr>
      </w:pPr>
      <w:r>
        <w:rPr>
          <w:rFonts w:hint="eastAsia"/>
          <w:b/>
        </w:rPr>
        <w:t>（</w:t>
      </w:r>
      <w:r>
        <w:rPr>
          <w:b/>
        </w:rPr>
        <w:t>4</w:t>
      </w:r>
      <w:r>
        <w:rPr>
          <w:rFonts w:hint="eastAsia"/>
          <w:b/>
        </w:rPr>
        <w:t>）小说写的只是战争中的一个小故事，却用了“战争”这样一个大题目，你认为这样处理合适吗？请结合全文，谈谈你的观点。（8分）</w:t>
      </w:r>
    </w:p>
    <w:p>
      <w:pPr>
        <w:rPr>
          <w:rFonts w:hint="eastAsia"/>
          <w:b/>
        </w:rPr>
      </w:pPr>
    </w:p>
    <w:p>
      <w:pPr>
        <w:rPr>
          <w:rFonts w:hint="eastAsia"/>
          <w:b/>
        </w:rPr>
      </w:pPr>
    </w:p>
    <w:p>
      <w:pPr>
        <w:rPr>
          <w:rFonts w:hint="eastAsia"/>
          <w:b/>
        </w:rPr>
      </w:pPr>
    </w:p>
    <w:p>
      <w:pPr>
        <w:rPr>
          <w:rFonts w:hint="eastAsia"/>
          <w:b/>
        </w:rPr>
      </w:pPr>
    </w:p>
    <w:p>
      <w:pPr>
        <w:rPr>
          <w:b/>
        </w:rPr>
      </w:pPr>
    </w:p>
    <w:p>
      <w:pPr>
        <w:rPr>
          <w:rFonts w:hint="eastAsia" w:ascii="黑体" w:hAnsi="黑体" w:eastAsia="黑体"/>
          <w:b/>
          <w:sz w:val="24"/>
        </w:rPr>
      </w:pPr>
      <w:r>
        <w:rPr>
          <w:rFonts w:hint="eastAsia" w:ascii="黑体" w:hAnsi="黑体" w:eastAsia="黑体"/>
          <w:b/>
          <w:sz w:val="24"/>
        </w:rPr>
        <w:t>四、实用类文本阅读（25分）</w:t>
      </w:r>
    </w:p>
    <w:p>
      <w:pPr>
        <w:rPr>
          <w:rFonts w:hint="eastAsia"/>
          <w:b/>
        </w:rPr>
      </w:pPr>
      <w:r>
        <w:rPr>
          <w:b/>
        </w:rPr>
        <w:t>12</w:t>
      </w:r>
      <w:r>
        <w:rPr>
          <w:rFonts w:hint="eastAsia"/>
          <w:b/>
        </w:rPr>
        <w:t>．阅读下面的文字，完成（</w:t>
      </w:r>
      <w:r>
        <w:rPr>
          <w:b/>
        </w:rPr>
        <w:t>1</w:t>
      </w:r>
      <w:r>
        <w:rPr>
          <w:rFonts w:hint="eastAsia"/>
          <w:b/>
        </w:rPr>
        <w:t>）</w:t>
      </w:r>
      <w:r>
        <w:rPr>
          <w:rFonts w:hint="eastAsia" w:ascii="MS Mincho" w:hAnsi="MS Mincho" w:eastAsia="MS Mincho" w:cs="MS Mincho"/>
          <w:b/>
        </w:rPr>
        <w:t>〜</w:t>
      </w:r>
      <w:r>
        <w:rPr>
          <w:rFonts w:hint="eastAsia" w:ascii="宋体" w:hAnsi="宋体" w:cs="宋体"/>
          <w:b/>
        </w:rPr>
        <w:t>（</w:t>
      </w:r>
      <w:r>
        <w:rPr>
          <w:b/>
        </w:rPr>
        <w:t>4</w:t>
      </w:r>
      <w:r>
        <w:rPr>
          <w:rFonts w:hint="eastAsia"/>
          <w:b/>
        </w:rPr>
        <w:t>）题。（</w:t>
      </w:r>
      <w:r>
        <w:rPr>
          <w:b/>
        </w:rPr>
        <w:t>25</w:t>
      </w:r>
      <w:r>
        <w:rPr>
          <w:rFonts w:hint="eastAsia"/>
          <w:b/>
        </w:rPr>
        <w:t>分）</w:t>
      </w:r>
    </w:p>
    <w:p>
      <w:pPr>
        <w:jc w:val="center"/>
        <w:rPr>
          <w:rFonts w:ascii="楷体" w:hAnsi="楷体" w:eastAsia="楷体" w:cs="Arial"/>
          <w:b/>
          <w:szCs w:val="21"/>
          <w:shd w:val="clear" w:color="auto" w:fill="FFFFFF"/>
        </w:rPr>
      </w:pPr>
      <w:r>
        <w:rPr>
          <w:rFonts w:hint="eastAsia" w:ascii="楷体" w:hAnsi="楷体" w:eastAsia="楷体" w:cs="Arial"/>
          <w:b/>
          <w:szCs w:val="21"/>
          <w:shd w:val="clear" w:color="auto" w:fill="FFFFFF"/>
        </w:rPr>
        <w:t>吴文俊的数学世界</w:t>
      </w:r>
    </w:p>
    <w:p>
      <w:pPr>
        <w:ind w:firstLine="413" w:firstLineChars="196"/>
        <w:rPr>
          <w:rFonts w:ascii="楷体" w:hAnsi="楷体" w:eastAsia="楷体" w:cs="Arial"/>
          <w:b/>
          <w:szCs w:val="21"/>
          <w:shd w:val="clear" w:color="auto" w:fill="FFFFFF"/>
        </w:rPr>
      </w:pPr>
      <w:r>
        <w:rPr>
          <w:rFonts w:hint="eastAsia" w:ascii="楷体" w:hAnsi="楷体" w:eastAsia="楷体" w:cs="Arial"/>
          <w:b/>
          <w:szCs w:val="21"/>
          <w:shd w:val="clear" w:color="auto" w:fill="FFFFFF"/>
        </w:rPr>
        <w:t>吴文俊小学时成绩平平，也没有显示出独特的数学才华，初中时数学甚至得过零分，高中时最喜欢的是物理而非数学，但他从小就对读书有浓厚兴趣，初中时国文成绩一直不错，尽管高三时物理得了满分，但教物理的赵贻经老师却看出了他的数学潜力，力荐他入数学系。正始中学决定，吴文俊必须报考数学系，才能得到每年一百块大洋的奖学金，加之他父母又不放心独子离开上海，吴文俊就进入了上海交大数学系，所谓“知之不如好之，好之不如乐之”，吴文俊向来是以兴趣为先导来读书的，因为他对物理有兴趣，甚至一度想要转系。是大三时教数学的武崇林老师帮助他摆脱了专业上的困惑，使他认识到数学的巨大魅力。</w:t>
      </w:r>
    </w:p>
    <w:p>
      <w:pPr>
        <w:rPr>
          <w:rFonts w:ascii="楷体" w:hAnsi="楷体" w:eastAsia="楷体" w:cs="Arial"/>
          <w:b/>
          <w:szCs w:val="21"/>
          <w:shd w:val="clear" w:color="auto" w:fill="FFFFFF"/>
        </w:rPr>
      </w:pPr>
      <w:r>
        <w:rPr>
          <w:rFonts w:ascii="楷体" w:hAnsi="楷体" w:eastAsia="楷体"/>
          <w:b/>
          <w:szCs w:val="21"/>
          <w:shd w:val="clear" w:color="auto" w:fill="FFFFFF"/>
        </w:rPr>
        <w:t xml:space="preserve"> </w:t>
      </w:r>
      <w:r>
        <w:rPr>
          <w:rFonts w:hint="eastAsia" w:ascii="楷体" w:hAnsi="楷体" w:eastAsia="楷体"/>
          <w:b/>
          <w:szCs w:val="21"/>
          <w:shd w:val="clear" w:color="auto" w:fill="FFFFFF"/>
        </w:rPr>
        <w:t xml:space="preserve">    </w:t>
      </w:r>
      <w:r>
        <w:rPr>
          <w:rFonts w:ascii="楷体" w:hAnsi="楷体" w:eastAsia="楷体"/>
          <w:b/>
          <w:szCs w:val="21"/>
          <w:shd w:val="clear" w:color="auto" w:fill="FFFFFF"/>
        </w:rPr>
        <w:t>1940</w:t>
      </w:r>
      <w:r>
        <w:rPr>
          <w:rFonts w:hint="eastAsia" w:ascii="楷体" w:hAnsi="楷体" w:eastAsia="楷体" w:cs="Arial"/>
          <w:b/>
          <w:szCs w:val="21"/>
          <w:shd w:val="clear" w:color="auto" w:fill="FFFFFF"/>
        </w:rPr>
        <w:t>年，吴文俊从交大毕业，先后在育英中学、学科.网培真中学担任数学教员，直到</w:t>
      </w:r>
      <w:r>
        <w:rPr>
          <w:rFonts w:ascii="楷体" w:hAnsi="楷体" w:eastAsia="楷体"/>
          <w:b/>
          <w:szCs w:val="21"/>
          <w:shd w:val="clear" w:color="auto" w:fill="FFFFFF"/>
        </w:rPr>
        <w:t>1946</w:t>
      </w:r>
      <w:r>
        <w:rPr>
          <w:rFonts w:hint="eastAsia" w:ascii="楷体" w:hAnsi="楷体" w:eastAsia="楷体" w:cs="Arial"/>
          <w:b/>
          <w:szCs w:val="21"/>
          <w:shd w:val="clear" w:color="auto" w:fill="FFFFFF"/>
        </w:rPr>
        <w:t>年见到了影响他一生的恩师陈省身，他才由一个普通的中学数学老师成为数学研究所的专业研究员。对于吴文俊的数学研究，他的学生高小山总结说：“吴先生做拓扑研究，一下子就能抓住核心问题，为代数拓扑学的兴起作出了影响深远的贡献。他从事机器定理证明也是这样，极其敏锐地看出了信息时代数学的发展趋势，他的研究受到中国古代数学的启发，汲取了中国传统数学的养分。使用吴先生的方法，几乎所有数学定理的证明，都可以由计算机来完成，从而让人类把精力放到更加宏观的层面上去思考问题。”</w:t>
      </w:r>
    </w:p>
    <w:p>
      <w:pPr>
        <w:ind w:firstLine="420"/>
        <w:rPr>
          <w:rFonts w:ascii="楷体" w:hAnsi="楷体" w:eastAsia="楷体" w:cs="Arial"/>
          <w:b/>
          <w:szCs w:val="21"/>
          <w:shd w:val="clear" w:color="auto" w:fill="FFFFFF"/>
        </w:rPr>
      </w:pPr>
      <w:r>
        <w:rPr>
          <w:rFonts w:hint="eastAsia" w:ascii="楷体" w:hAnsi="楷体" w:eastAsia="楷体" w:cs="Arial"/>
          <w:b/>
          <w:szCs w:val="21"/>
          <w:shd w:val="clear" w:color="auto" w:fill="FFFFFF"/>
        </w:rPr>
        <w:t>对吴文俊来说，虽然最初选择数学是被动的，但综观其一生，数学已逐渐成为他生命的一部分。从事数学研究，吴文俊特别强调数学思维。他说：“要创新，就要独立思考，就不能总是跟着人家亦步亦趋，当然开始的时候参考借鉴也是必要的，牛顿就说过，他之所以获得成功，因为他站在巨人的肩膀上，才能看得远，所以不能忽略学习，可是除了学习之外，还要能够独立思考，这是创新的必要条件。现在摆在中国面前的是，数学就要靠下一代、下下代在创新方面取得巨大成功，中华民族才可以得到复兴。”吴文俊自己的经历就是很好的例子。他在数学上的一些系列成就，特别是他运用机械化思想来考察数学，发现了数学的不同侧面，并建立了新的模式，这全面得益于他的独辟蹊径。</w:t>
      </w:r>
    </w:p>
    <w:p>
      <w:pPr>
        <w:ind w:firstLine="420"/>
        <w:rPr>
          <w:rFonts w:ascii="楷体" w:hAnsi="楷体" w:eastAsia="楷体"/>
          <w:b/>
          <w:szCs w:val="21"/>
        </w:rPr>
      </w:pPr>
      <w:r>
        <w:rPr>
          <w:rFonts w:hint="eastAsia" w:ascii="楷体" w:hAnsi="楷体" w:eastAsia="楷体" w:cs="Arial"/>
          <w:b/>
          <w:szCs w:val="21"/>
          <w:shd w:val="clear" w:color="auto" w:fill="FFFFFF"/>
        </w:rPr>
        <w:t>对我国的数学基础教育，吴文俊也颇有心得。我国中学生多次在国际奥数竞赛中获奖，被当作我国数学教育成功的证明，但吴文俊更赞同丘成桐的观点：“奥数应该是一种建立在兴趣之上的研究性、高层次学习，中国的奥数学习过分关注海量题目，直接与考试、竞赛挂钩，对系统学数学不利。作为基础学科，应着重引导学习的兴趣，不应当过分追求功利。”吴文俊同样清醒认识到：“竞赛获奖固然可贵，但也不能看得过重，因为它不能代表学生对数学的深度理解，也不能有效地训练数学思维。”他认为，数学教育更重要的是培养数学的思维方式。</w:t>
      </w:r>
    </w:p>
    <w:p>
      <w:pPr>
        <w:ind w:firstLine="413" w:firstLineChars="196"/>
        <w:rPr>
          <w:rFonts w:ascii="楷体" w:hAnsi="楷体" w:eastAsia="楷体"/>
          <w:b/>
          <w:szCs w:val="21"/>
        </w:rPr>
      </w:pPr>
      <w:r>
        <w:rPr>
          <w:rFonts w:hint="eastAsia" w:ascii="楷体" w:hAnsi="楷体" w:eastAsia="楷体"/>
          <w:b/>
          <w:szCs w:val="21"/>
        </w:rPr>
        <w:t>有人曾揶揄数学家迂腐，吴文俊不但不迂腐，而且兴趣广泛，内心充满童趣，他说：“我是个想怎样就怎样的人，想玩就玩，想工作了就会安安静静地工作，从不多想。”他喜欢看电影、读历史小说，也喜欢看围棋比赛。老伴说他“贪玩”，他却说：“读历史书籍、看历史影片，学科.网帮助了我的学术研究；看围棋比赛，更培养了我的全局观念和战略眼光。”</w:t>
      </w:r>
    </w:p>
    <w:p>
      <w:pPr>
        <w:ind w:firstLine="420"/>
        <w:rPr>
          <w:rFonts w:ascii="楷体" w:hAnsi="楷体" w:eastAsia="楷体"/>
          <w:b/>
          <w:szCs w:val="21"/>
        </w:rPr>
      </w:pPr>
      <w:r>
        <w:rPr>
          <w:rFonts w:hint="eastAsia" w:ascii="楷体" w:hAnsi="楷体" w:eastAsia="楷体"/>
          <w:b/>
          <w:szCs w:val="21"/>
        </w:rPr>
        <w:t>吴文俊37岁时就获得了国家自然科学一等奖，四十多年后，他再次获得国家最高科技奖。如此长的学术生命，在数学界是非常罕见的。当记者提出疑问时，吴文俊反问道：“我为什么不能保持这么长的学术生命？”在他看来，学术生命是能够终生保持的，很多人做不到，那是他们自己的问题，应该自我反省。他特别强调研究数学要下扎实的工夫。他说：“外国许多数学家，尽管有的我非常佩服，可是我并不认同他们靠所谓巧思妙想研究数学的办法。应该根据客观实际具体分析，一切以事实为主。这是我主要的想法。”</w:t>
      </w:r>
    </w:p>
    <w:p>
      <w:pPr>
        <w:ind w:firstLine="420"/>
        <w:jc w:val="right"/>
        <w:rPr>
          <w:b/>
          <w:szCs w:val="21"/>
        </w:rPr>
      </w:pPr>
      <w:r>
        <w:rPr>
          <w:rFonts w:hint="eastAsia"/>
          <w:b/>
          <w:szCs w:val="21"/>
        </w:rPr>
        <w:t>（摘编自柯琳娟《吴文俊传》）</w:t>
      </w:r>
    </w:p>
    <w:p>
      <w:pPr>
        <w:ind w:right="105" w:firstLine="420"/>
        <w:jc w:val="left"/>
        <w:rPr>
          <w:b/>
          <w:szCs w:val="21"/>
        </w:rPr>
      </w:pPr>
      <w:r>
        <w:rPr>
          <w:rFonts w:hint="eastAsia"/>
          <w:b/>
          <w:szCs w:val="21"/>
        </w:rPr>
        <w:t>相关链接</w:t>
      </w:r>
    </w:p>
    <w:p>
      <w:pPr>
        <w:ind w:right="105" w:firstLine="420"/>
        <w:jc w:val="left"/>
        <w:rPr>
          <w:b/>
          <w:szCs w:val="21"/>
        </w:rPr>
      </w:pPr>
      <w:r>
        <w:rPr>
          <w:rFonts w:hint="eastAsia" w:ascii="方正楷体_GBK" w:eastAsia="方正楷体_GBK"/>
          <w:b/>
          <w:szCs w:val="21"/>
        </w:rPr>
        <w:t>①</w:t>
      </w:r>
      <w:r>
        <w:rPr>
          <w:rFonts w:hint="eastAsia" w:ascii="楷体" w:hAnsi="楷体" w:eastAsia="楷体"/>
          <w:b/>
          <w:szCs w:val="21"/>
        </w:rPr>
        <w:t>1974年，吴文俊转向中国数学史研究，从中得到启发，开创了具有中国传统数学特点的数学机械化之路。他提出的“吴方法”，继承和发扬了中国古代数学基于“计算”的传统，与通常基于逻辑的方法根本不同，首次试想了高效的几何定理自动证明。国际机器证明研究领域的权威人物S.穆尔说：“在吴文俊之前，机械化的几何定理证明处于黑暗时期，而吴的工作个整个领域带来光明。”</w:t>
      </w:r>
      <w:r>
        <w:rPr>
          <w:rFonts w:hint="eastAsia"/>
          <w:b/>
          <w:szCs w:val="21"/>
        </w:rPr>
        <w:t>（黄婷、邱德胜《数学大师：华罗庚、陈省身、吴文俊》）</w:t>
      </w:r>
    </w:p>
    <w:p>
      <w:pPr>
        <w:ind w:right="105" w:firstLine="420"/>
        <w:jc w:val="left"/>
        <w:rPr>
          <w:b/>
          <w:szCs w:val="21"/>
        </w:rPr>
      </w:pPr>
      <w:r>
        <w:rPr>
          <w:rFonts w:hint="eastAsia" w:ascii="方正楷体_GBK" w:eastAsia="方正楷体_GBK"/>
          <w:b/>
          <w:szCs w:val="21"/>
        </w:rPr>
        <w:t>②</w:t>
      </w:r>
      <w:r>
        <w:rPr>
          <w:rFonts w:hint="eastAsia" w:ascii="楷体" w:hAnsi="楷体" w:eastAsia="楷体"/>
          <w:b/>
          <w:szCs w:val="21"/>
        </w:rPr>
        <w:t>一般说来，吴教授的工作，都是独辟蹊径，不袭前人，富有创造性的。</w:t>
      </w:r>
      <w:r>
        <w:rPr>
          <w:rFonts w:hint="eastAsia"/>
          <w:b/>
          <w:szCs w:val="21"/>
        </w:rPr>
        <w:t>（陈省身为吴文俊颁发杰出科学家奖时的评语）</w:t>
      </w:r>
    </w:p>
    <w:p>
      <w:pPr>
        <w:pStyle w:val="21"/>
        <w:ind w:firstLine="0" w:firstLineChars="0"/>
        <w:rPr>
          <w:b/>
          <w:szCs w:val="21"/>
        </w:rPr>
      </w:pPr>
      <w:r>
        <w:rPr>
          <w:rFonts w:hint="eastAsia"/>
          <w:b/>
          <w:szCs w:val="21"/>
        </w:rPr>
        <w:t>（1）下列对材料有关内容的分析和概括，最恰当的两项是（5分）</w:t>
      </w:r>
      <w:r>
        <w:rPr>
          <w:rFonts w:hint="eastAsia" w:ascii="宋体" w:hAnsi="宋体"/>
          <w:b/>
          <w:szCs w:val="21"/>
        </w:rPr>
        <w:t>（    ）（    ）</w:t>
      </w:r>
    </w:p>
    <w:p>
      <w:pPr>
        <w:pStyle w:val="21"/>
        <w:ind w:firstLineChars="0"/>
        <w:rPr>
          <w:b/>
          <w:szCs w:val="21"/>
        </w:rPr>
      </w:pPr>
      <w:r>
        <w:rPr>
          <w:rFonts w:hint="eastAsia"/>
          <w:b/>
          <w:szCs w:val="21"/>
        </w:rPr>
        <w:t>A.在上海交大读书期间，吴文俊因为对数学不感兴趣，曾一度想转到物理系，后来遇见一位高明的数学老师武崇林，他才打消了转系念头。</w:t>
      </w:r>
    </w:p>
    <w:p>
      <w:pPr>
        <w:pStyle w:val="21"/>
        <w:ind w:firstLineChars="0"/>
        <w:rPr>
          <w:b/>
          <w:szCs w:val="21"/>
        </w:rPr>
      </w:pPr>
      <w:r>
        <w:rPr>
          <w:rFonts w:hint="eastAsia"/>
          <w:b/>
          <w:szCs w:val="21"/>
        </w:rPr>
        <w:t>B.吴文俊清楚地看到信息时代数学的发展趋势，受到中国古代数学的启发，提出了用计算机实现数学定理证明的方法，作出了影响深远的贡献。</w:t>
      </w:r>
    </w:p>
    <w:p>
      <w:pPr>
        <w:pStyle w:val="21"/>
        <w:ind w:firstLineChars="0"/>
        <w:rPr>
          <w:b/>
          <w:szCs w:val="21"/>
        </w:rPr>
      </w:pPr>
      <w:r>
        <w:rPr>
          <w:rFonts w:hint="eastAsia"/>
          <w:b/>
          <w:szCs w:val="21"/>
        </w:rPr>
        <w:t>C.吴文俊能够清醒地认识到中国数学研究领域存在的主要问题，期待着未来的中国数学家开拓创新，取得巨大成就，从而实现中华民族的复兴。</w:t>
      </w:r>
    </w:p>
    <w:p>
      <w:pPr>
        <w:pStyle w:val="21"/>
        <w:ind w:firstLineChars="0"/>
        <w:rPr>
          <w:b/>
          <w:szCs w:val="21"/>
        </w:rPr>
      </w:pPr>
      <w:r>
        <w:rPr>
          <w:rFonts w:hint="eastAsia"/>
          <w:b/>
          <w:szCs w:val="21"/>
        </w:rPr>
        <w:t>D.外国不少数学家只靠巧思妙想研究数学，尽管名气很大，吴文俊却并不认同他们的研究成果，而是坚持用自己以客观为主的方法研究数学。</w:t>
      </w:r>
    </w:p>
    <w:p>
      <w:pPr>
        <w:pStyle w:val="21"/>
        <w:ind w:firstLineChars="0"/>
        <w:rPr>
          <w:b/>
          <w:szCs w:val="21"/>
        </w:rPr>
      </w:pPr>
      <w:r>
        <w:rPr>
          <w:rFonts w:hint="eastAsia"/>
          <w:b/>
          <w:szCs w:val="21"/>
        </w:rPr>
        <w:t>E.吴文俊在拓扑学、机器定理证明、数学机械化等领域都取得了很多独创性成果，获得了国际数学界同行的高度认可与评价。</w:t>
      </w:r>
    </w:p>
    <w:p>
      <w:pPr>
        <w:pStyle w:val="21"/>
        <w:ind w:firstLine="0" w:firstLineChars="0"/>
        <w:rPr>
          <w:rFonts w:hint="eastAsia"/>
          <w:b/>
          <w:szCs w:val="21"/>
        </w:rPr>
      </w:pPr>
      <w:r>
        <w:rPr>
          <w:rFonts w:hint="eastAsia"/>
          <w:b/>
          <w:szCs w:val="21"/>
        </w:rPr>
        <w:t>（2）吴文俊的数学研究为什么能够取得创造性成果？请结合材料简要分析。（6分）</w:t>
      </w:r>
    </w:p>
    <w:p>
      <w:pPr>
        <w:pStyle w:val="21"/>
        <w:ind w:firstLine="0" w:firstLineChars="0"/>
        <w:rPr>
          <w:rFonts w:hint="eastAsia"/>
          <w:b/>
          <w:szCs w:val="21"/>
        </w:rPr>
      </w:pPr>
    </w:p>
    <w:p>
      <w:pPr>
        <w:pStyle w:val="21"/>
        <w:ind w:firstLine="0" w:firstLineChars="0"/>
        <w:rPr>
          <w:rFonts w:hint="eastAsia"/>
          <w:b/>
          <w:szCs w:val="21"/>
        </w:rPr>
      </w:pPr>
    </w:p>
    <w:p>
      <w:pPr>
        <w:pStyle w:val="21"/>
        <w:ind w:firstLine="0" w:firstLineChars="0"/>
        <w:rPr>
          <w:rFonts w:hint="eastAsia"/>
          <w:b/>
          <w:szCs w:val="21"/>
        </w:rPr>
      </w:pPr>
    </w:p>
    <w:p>
      <w:pPr>
        <w:pStyle w:val="21"/>
        <w:ind w:firstLine="0" w:firstLineChars="0"/>
        <w:rPr>
          <w:rFonts w:hint="eastAsia"/>
          <w:b/>
          <w:szCs w:val="21"/>
        </w:rPr>
      </w:pPr>
      <w:r>
        <w:rPr>
          <w:rFonts w:hint="eastAsia"/>
          <w:b/>
          <w:szCs w:val="21"/>
        </w:rPr>
        <w:t>（3）对我国的数学基础教育，吴文俊有哪些心得？请结合材料简要概括。（6分）</w:t>
      </w:r>
    </w:p>
    <w:p>
      <w:pPr>
        <w:pStyle w:val="21"/>
        <w:ind w:firstLine="0" w:firstLineChars="0"/>
        <w:rPr>
          <w:rFonts w:hint="eastAsia"/>
          <w:b/>
          <w:szCs w:val="21"/>
        </w:rPr>
      </w:pPr>
    </w:p>
    <w:p>
      <w:pPr>
        <w:pStyle w:val="21"/>
        <w:ind w:firstLine="0" w:firstLineChars="0"/>
        <w:rPr>
          <w:rFonts w:hint="eastAsia"/>
          <w:b/>
          <w:szCs w:val="21"/>
        </w:rPr>
      </w:pPr>
    </w:p>
    <w:p>
      <w:pPr>
        <w:pStyle w:val="21"/>
        <w:ind w:firstLine="0" w:firstLineChars="0"/>
        <w:rPr>
          <w:b/>
          <w:szCs w:val="21"/>
        </w:rPr>
      </w:pPr>
    </w:p>
    <w:p>
      <w:pPr>
        <w:pStyle w:val="21"/>
        <w:ind w:firstLine="0" w:firstLineChars="0"/>
        <w:rPr>
          <w:b/>
          <w:szCs w:val="21"/>
        </w:rPr>
      </w:pPr>
      <w:r>
        <w:rPr>
          <w:rFonts w:hint="eastAsia"/>
          <w:b/>
          <w:szCs w:val="21"/>
        </w:rPr>
        <w:t>（4）作为一位杰出的数学家，吴文俊对物理学、文学艺术等也有广泛的兴趣。请结合材料，就兴趣广泛与专业研究的关系进行分析。（8分）</w:t>
      </w:r>
    </w:p>
    <w:p>
      <w:pPr>
        <w:rPr>
          <w:rFonts w:hint="eastAsia"/>
          <w:b/>
        </w:rPr>
      </w:pPr>
    </w:p>
    <w:p>
      <w:pPr>
        <w:rPr>
          <w:rFonts w:hint="eastAsia"/>
          <w:b/>
        </w:rPr>
      </w:pPr>
    </w:p>
    <w:p>
      <w:pPr>
        <w:rPr>
          <w:rFonts w:hint="eastAsia"/>
          <w:b/>
        </w:rPr>
      </w:pPr>
    </w:p>
    <w:p>
      <w:pPr>
        <w:rPr>
          <w:rFonts w:hint="eastAsia"/>
          <w:b/>
        </w:rPr>
      </w:pPr>
    </w:p>
    <w:p>
      <w:pPr>
        <w:jc w:val="center"/>
        <w:rPr>
          <w:rFonts w:hint="eastAsia" w:ascii="黑体" w:hAnsi="黑体" w:eastAsia="黑体"/>
          <w:b/>
          <w:sz w:val="28"/>
          <w:szCs w:val="28"/>
        </w:rPr>
      </w:pPr>
      <w:r>
        <w:rPr>
          <w:rFonts w:hint="eastAsia" w:ascii="黑体" w:hAnsi="黑体" w:eastAsia="黑体"/>
          <w:b/>
          <w:sz w:val="28"/>
          <w:szCs w:val="28"/>
        </w:rPr>
        <w:t>第II卷  表达题</w:t>
      </w:r>
    </w:p>
    <w:p>
      <w:pPr>
        <w:rPr>
          <w:rFonts w:hint="eastAsia" w:ascii="黑体" w:hAnsi="黑体" w:eastAsia="黑体"/>
          <w:b/>
          <w:sz w:val="24"/>
        </w:rPr>
      </w:pPr>
      <w:r>
        <w:rPr>
          <w:rFonts w:hint="eastAsia" w:ascii="黑体" w:hAnsi="黑体" w:eastAsia="黑体"/>
          <w:b/>
          <w:sz w:val="24"/>
        </w:rPr>
        <w:t>五．语言文字运用（20分）</w:t>
      </w:r>
    </w:p>
    <w:p>
      <w:pPr>
        <w:rPr>
          <w:b/>
          <w:szCs w:val="21"/>
        </w:rPr>
      </w:pPr>
      <w:r>
        <w:rPr>
          <w:b/>
          <w:szCs w:val="21"/>
        </w:rPr>
        <w:t>13．下列各句中加点成语的使用，全部正确的一项是（3分）</w:t>
      </w:r>
    </w:p>
    <w:p>
      <w:pPr>
        <w:ind w:firstLine="413" w:firstLineChars="196"/>
        <w:rPr>
          <w:rFonts w:ascii="楷体" w:hAnsi="楷体" w:eastAsia="楷体"/>
          <w:b/>
          <w:szCs w:val="21"/>
        </w:rPr>
      </w:pPr>
      <w:r>
        <w:rPr>
          <w:rFonts w:hint="eastAsia" w:ascii="楷体" w:hAnsi="楷体" w:eastAsia="楷体" w:cs="宋体"/>
          <w:b/>
          <w:szCs w:val="21"/>
        </w:rPr>
        <w:t>①</w:t>
      </w:r>
      <w:r>
        <w:rPr>
          <w:rFonts w:ascii="楷体" w:hAnsi="楷体" w:eastAsia="楷体"/>
          <w:b/>
          <w:szCs w:val="21"/>
        </w:rPr>
        <w:t>舞台上的灯光时明时暗，快速变幻的布景令人</w:t>
      </w:r>
      <w:r>
        <w:rPr>
          <w:rFonts w:ascii="楷体" w:hAnsi="楷体" w:eastAsia="楷体"/>
          <w:b/>
          <w:szCs w:val="21"/>
          <w:em w:val="dot"/>
        </w:rPr>
        <w:t>目不交睫</w:t>
      </w:r>
      <w:r>
        <w:rPr>
          <w:rFonts w:ascii="楷体" w:hAnsi="楷体" w:eastAsia="楷体"/>
          <w:b/>
          <w:szCs w:val="21"/>
        </w:rPr>
        <w:t>，随着歌手的狂歌劲舞，观众席上也一片沸腾。</w:t>
      </w:r>
    </w:p>
    <w:p>
      <w:pPr>
        <w:ind w:firstLine="413" w:firstLineChars="196"/>
        <w:rPr>
          <w:rFonts w:ascii="楷体" w:hAnsi="楷体" w:eastAsia="楷体"/>
          <w:b/>
          <w:szCs w:val="21"/>
        </w:rPr>
      </w:pPr>
      <w:r>
        <w:rPr>
          <w:rFonts w:hint="eastAsia" w:ascii="楷体" w:hAnsi="楷体" w:eastAsia="楷体" w:cs="宋体"/>
          <w:b/>
          <w:szCs w:val="21"/>
        </w:rPr>
        <w:t>②</w:t>
      </w:r>
      <w:r>
        <w:rPr>
          <w:rFonts w:ascii="楷体" w:hAnsi="楷体" w:eastAsia="楷体"/>
          <w:b/>
          <w:szCs w:val="21"/>
        </w:rPr>
        <w:t>有专家指出，石油是不可忽视的战略资源，我们必须</w:t>
      </w:r>
      <w:r>
        <w:rPr>
          <w:rFonts w:ascii="楷体" w:hAnsi="楷体" w:eastAsia="楷体"/>
          <w:b/>
          <w:color w:val="333333"/>
          <w:szCs w:val="21"/>
          <w:shd w:val="clear" w:color="auto" w:fill="FFFFFF"/>
          <w:em w:val="dot"/>
        </w:rPr>
        <w:t>厝</w:t>
      </w:r>
      <w:r>
        <w:rPr>
          <w:rFonts w:ascii="楷体" w:hAnsi="楷体" w:eastAsia="楷体"/>
          <w:b/>
          <w:szCs w:val="21"/>
          <w:em w:val="dot"/>
        </w:rPr>
        <w:t>火积薪</w:t>
      </w:r>
      <w:r>
        <w:rPr>
          <w:rFonts w:ascii="楷体" w:hAnsi="楷体" w:eastAsia="楷体"/>
          <w:b/>
          <w:szCs w:val="21"/>
        </w:rPr>
        <w:t>，未雨绸缪，进一步健全中国的石油安全体系。</w:t>
      </w:r>
    </w:p>
    <w:p>
      <w:pPr>
        <w:ind w:firstLine="413" w:firstLineChars="196"/>
        <w:rPr>
          <w:rFonts w:ascii="楷体" w:hAnsi="楷体" w:eastAsia="楷体"/>
          <w:b/>
          <w:szCs w:val="21"/>
        </w:rPr>
      </w:pPr>
      <w:r>
        <w:rPr>
          <w:rFonts w:hint="eastAsia" w:ascii="楷体" w:hAnsi="楷体" w:eastAsia="楷体" w:cs="宋体"/>
          <w:b/>
          <w:szCs w:val="21"/>
        </w:rPr>
        <w:t>③</w:t>
      </w:r>
      <w:r>
        <w:rPr>
          <w:rFonts w:ascii="楷体" w:hAnsi="楷体" w:eastAsia="楷体"/>
          <w:b/>
          <w:szCs w:val="21"/>
        </w:rPr>
        <w:t>那些航空领域的拓荒者，很多已经离开人世，但他们</w:t>
      </w:r>
      <w:r>
        <w:rPr>
          <w:rFonts w:ascii="楷体" w:hAnsi="楷体" w:eastAsia="楷体"/>
          <w:b/>
          <w:szCs w:val="21"/>
          <w:em w:val="dot"/>
        </w:rPr>
        <w:t>筚路蓝缕</w:t>
      </w:r>
      <w:r>
        <w:rPr>
          <w:rFonts w:ascii="楷体" w:hAnsi="楷体" w:eastAsia="楷体"/>
          <w:b/>
          <w:szCs w:val="21"/>
        </w:rPr>
        <w:t>的感人形象一直深深印在人们的记忆中。</w:t>
      </w:r>
    </w:p>
    <w:p>
      <w:pPr>
        <w:ind w:firstLine="413" w:firstLineChars="196"/>
        <w:rPr>
          <w:rFonts w:ascii="楷体" w:hAnsi="楷体" w:eastAsia="楷体"/>
          <w:b/>
          <w:szCs w:val="21"/>
        </w:rPr>
      </w:pPr>
      <w:r>
        <w:rPr>
          <w:rFonts w:hint="eastAsia" w:ascii="楷体" w:hAnsi="楷体" w:eastAsia="楷体" w:cs="宋体"/>
          <w:b/>
          <w:szCs w:val="21"/>
        </w:rPr>
        <w:t>④</w:t>
      </w:r>
      <w:r>
        <w:rPr>
          <w:rFonts w:ascii="楷体" w:hAnsi="楷体" w:eastAsia="楷体"/>
          <w:b/>
          <w:szCs w:val="21"/>
        </w:rPr>
        <w:t>这次会谈并没有其他人员参加，他们两个人又都一直</w:t>
      </w:r>
      <w:r>
        <w:rPr>
          <w:rFonts w:ascii="楷体" w:hAnsi="楷体" w:eastAsia="楷体"/>
          <w:b/>
          <w:szCs w:val="21"/>
          <w:em w:val="dot"/>
        </w:rPr>
        <w:t>讳莫如深</w:t>
      </w:r>
      <w:r>
        <w:rPr>
          <w:rFonts w:ascii="楷体" w:hAnsi="楷体" w:eastAsia="楷体"/>
          <w:b/>
          <w:szCs w:val="21"/>
        </w:rPr>
        <w:t>，所以会谈内容就成为一个难解之谜。</w:t>
      </w:r>
    </w:p>
    <w:p>
      <w:pPr>
        <w:ind w:firstLine="413" w:firstLineChars="196"/>
        <w:rPr>
          <w:rFonts w:ascii="楷体" w:hAnsi="楷体" w:eastAsia="楷体"/>
          <w:b/>
          <w:szCs w:val="21"/>
        </w:rPr>
      </w:pPr>
      <w:r>
        <w:rPr>
          <w:rFonts w:hint="eastAsia" w:ascii="楷体" w:hAnsi="楷体" w:eastAsia="楷体" w:cs="宋体"/>
          <w:b/>
          <w:szCs w:val="21"/>
        </w:rPr>
        <w:t>⑤</w:t>
      </w:r>
      <w:r>
        <w:rPr>
          <w:rFonts w:ascii="楷体" w:hAnsi="楷体" w:eastAsia="楷体"/>
          <w:b/>
          <w:szCs w:val="21"/>
        </w:rPr>
        <w:t>正在悠闲散步的外科主任王教授，突然接到护士电话说有个病人情况危急，他立刻</w:t>
      </w:r>
      <w:r>
        <w:rPr>
          <w:rFonts w:ascii="楷体" w:hAnsi="楷体" w:eastAsia="楷体"/>
          <w:b/>
          <w:szCs w:val="21"/>
          <w:em w:val="dot"/>
        </w:rPr>
        <w:t>安步当车</w:t>
      </w:r>
      <w:r>
        <w:rPr>
          <w:rFonts w:ascii="楷体" w:hAnsi="楷体" w:eastAsia="楷体"/>
          <w:b/>
          <w:szCs w:val="21"/>
        </w:rPr>
        <w:t>向医院跑去。</w:t>
      </w:r>
    </w:p>
    <w:p>
      <w:pPr>
        <w:ind w:firstLine="413" w:firstLineChars="196"/>
        <w:rPr>
          <w:b/>
          <w:szCs w:val="21"/>
        </w:rPr>
      </w:pPr>
      <w:r>
        <w:rPr>
          <w:rFonts w:hint="eastAsia" w:ascii="楷体" w:hAnsi="楷体" w:eastAsia="楷体" w:cs="宋体"/>
          <w:b/>
          <w:szCs w:val="21"/>
        </w:rPr>
        <w:t>⑥</w:t>
      </w:r>
      <w:r>
        <w:rPr>
          <w:rFonts w:ascii="楷体" w:hAnsi="楷体" w:eastAsia="楷体"/>
          <w:b/>
          <w:szCs w:val="21"/>
        </w:rPr>
        <w:t>从用字之讲究可以看出，这首诗的作者</w:t>
      </w:r>
      <w:r>
        <w:rPr>
          <w:rFonts w:ascii="楷体" w:hAnsi="楷体" w:eastAsia="楷体"/>
          <w:b/>
          <w:szCs w:val="21"/>
          <w:em w:val="dot"/>
        </w:rPr>
        <w:t>苦心孤诣</w:t>
      </w:r>
      <w:r>
        <w:rPr>
          <w:rFonts w:ascii="楷体" w:hAnsi="楷体" w:eastAsia="楷体"/>
          <w:b/>
          <w:szCs w:val="21"/>
        </w:rPr>
        <w:t>，要在这有限的篇幅中营造出一种深邃幽远的意境。</w:t>
      </w:r>
    </w:p>
    <w:p>
      <w:pPr>
        <w:ind w:firstLine="632" w:firstLineChars="300"/>
        <w:rPr>
          <w:b/>
          <w:szCs w:val="21"/>
        </w:rPr>
      </w:pPr>
      <w:r>
        <w:rPr>
          <w:b/>
          <w:szCs w:val="21"/>
        </w:rPr>
        <w:t>A．</w:t>
      </w:r>
      <w:r>
        <w:rPr>
          <w:rFonts w:hint="eastAsia" w:ascii="宋体" w:hAnsi="宋体" w:cs="宋体"/>
          <w:b/>
          <w:szCs w:val="21"/>
        </w:rPr>
        <w:t>①②⑤</w:t>
      </w:r>
      <w:r>
        <w:rPr>
          <w:b/>
          <w:szCs w:val="21"/>
        </w:rPr>
        <w:t xml:space="preserve">           B．</w:t>
      </w:r>
      <w:r>
        <w:rPr>
          <w:rFonts w:hint="eastAsia" w:ascii="宋体" w:hAnsi="宋体" w:cs="宋体"/>
          <w:b/>
          <w:szCs w:val="21"/>
        </w:rPr>
        <w:t>①④⑥</w:t>
      </w:r>
      <w:r>
        <w:rPr>
          <w:b/>
          <w:szCs w:val="21"/>
        </w:rPr>
        <w:t xml:space="preserve">              C．</w:t>
      </w:r>
      <w:r>
        <w:rPr>
          <w:rFonts w:hint="eastAsia" w:ascii="宋体" w:hAnsi="宋体" w:cs="宋体"/>
          <w:b/>
          <w:szCs w:val="21"/>
        </w:rPr>
        <w:t>②③⑤</w:t>
      </w:r>
      <w:r>
        <w:rPr>
          <w:b/>
          <w:szCs w:val="21"/>
        </w:rPr>
        <w:t xml:space="preserve">              D．</w:t>
      </w:r>
      <w:r>
        <w:rPr>
          <w:rFonts w:hint="eastAsia" w:ascii="宋体" w:hAnsi="宋体" w:cs="宋体"/>
          <w:b/>
          <w:szCs w:val="21"/>
        </w:rPr>
        <w:t>③④⑥</w:t>
      </w:r>
    </w:p>
    <w:p>
      <w:pPr>
        <w:rPr>
          <w:b/>
          <w:szCs w:val="21"/>
        </w:rPr>
      </w:pPr>
      <w:r>
        <w:rPr>
          <w:b/>
          <w:szCs w:val="21"/>
        </w:rPr>
        <w:t>14．下列各句中，没有语病的一句是（3分）</w:t>
      </w:r>
    </w:p>
    <w:p>
      <w:pPr>
        <w:ind w:firstLine="413" w:firstLineChars="196"/>
        <w:rPr>
          <w:b/>
          <w:szCs w:val="21"/>
        </w:rPr>
      </w:pPr>
      <w:r>
        <w:rPr>
          <w:b/>
          <w:szCs w:val="21"/>
        </w:rPr>
        <w:t>A．自从我国第一颗人造卫星</w:t>
      </w:r>
      <w:r>
        <w:rPr>
          <w:rFonts w:hint="eastAsia"/>
          <w:b/>
          <w:szCs w:val="21"/>
        </w:rPr>
        <w:t>“</w:t>
      </w:r>
      <w:r>
        <w:rPr>
          <w:b/>
          <w:szCs w:val="21"/>
        </w:rPr>
        <w:t>东方红一号</w:t>
      </w:r>
      <w:r>
        <w:rPr>
          <w:rFonts w:hint="eastAsia"/>
          <w:b/>
          <w:szCs w:val="21"/>
        </w:rPr>
        <w:t>”</w:t>
      </w:r>
      <w:r>
        <w:rPr>
          <w:b/>
          <w:szCs w:val="21"/>
        </w:rPr>
        <w:t>成功发射，成为世界上第五个把卫星送上天的国家以来，我国的航天事业取得了巨大的突破。</w:t>
      </w:r>
    </w:p>
    <w:p>
      <w:pPr>
        <w:ind w:firstLine="413" w:firstLineChars="196"/>
        <w:rPr>
          <w:b/>
          <w:szCs w:val="21"/>
        </w:rPr>
      </w:pPr>
      <w:r>
        <w:rPr>
          <w:b/>
          <w:szCs w:val="21"/>
        </w:rPr>
        <w:t>B．国务院近日发布盐业体制改革方案，提出不再核准新增食盐定点生产批发企业，取消食盐批发企业只能在指定范围内销售，允许它们开展跨区域经营。</w:t>
      </w:r>
    </w:p>
    <w:p>
      <w:pPr>
        <w:ind w:firstLine="413" w:firstLineChars="196"/>
        <w:rPr>
          <w:b/>
          <w:szCs w:val="21"/>
        </w:rPr>
      </w:pPr>
      <w:r>
        <w:rPr>
          <w:b/>
          <w:szCs w:val="21"/>
        </w:rPr>
        <w:t>C．职业教育的意义不仅在于传授技能，更在于育人，</w:t>
      </w:r>
      <w:r>
        <w:rPr>
          <w:rFonts w:hint="eastAsia"/>
          <w:b/>
          <w:szCs w:val="21"/>
        </w:rPr>
        <w:t>学科.网</w:t>
      </w:r>
      <w:r>
        <w:rPr>
          <w:b/>
          <w:szCs w:val="21"/>
        </w:rPr>
        <w:t>因此有意识地把工匠精神渗透进日常的技能教学中是职业教育改革的重要课题。</w:t>
      </w:r>
    </w:p>
    <w:p>
      <w:pPr>
        <w:ind w:firstLine="413" w:firstLineChars="196"/>
        <w:rPr>
          <w:b/>
          <w:szCs w:val="21"/>
        </w:rPr>
      </w:pPr>
      <w:r>
        <w:rPr>
          <w:b/>
          <w:szCs w:val="21"/>
        </w:rPr>
        <w:t>D．面对突然发生的灾难，一个地方抗灾能力的强弱既取决于当地经济实力的雄厚，更取决于政府的应急机制和领导人的智慧。</w:t>
      </w:r>
    </w:p>
    <w:p>
      <w:pPr>
        <w:rPr>
          <w:b/>
        </w:rPr>
      </w:pPr>
      <w:r>
        <w:rPr>
          <w:rFonts w:hint="eastAsia"/>
          <w:b/>
        </w:rPr>
        <w:t>15.填入下面文段空白处的词语，最恰当的一组是（3分）</w:t>
      </w:r>
    </w:p>
    <w:p>
      <w:pPr>
        <w:ind w:firstLine="422" w:firstLineChars="200"/>
        <w:rPr>
          <w:rFonts w:ascii="楷体" w:hAnsi="楷体" w:eastAsia="楷体"/>
          <w:b/>
          <w:u w:val="single"/>
        </w:rPr>
      </w:pPr>
      <w:r>
        <w:rPr>
          <w:rFonts w:hint="eastAsia" w:ascii="楷体" w:hAnsi="楷体" w:eastAsia="楷体"/>
          <w:b/>
        </w:rPr>
        <w:t>比尔·布莱森在他的《万物简史》里介绍了超级火山的巨大破坏性。以美国为例，</w:t>
      </w:r>
      <w:r>
        <w:rPr>
          <w:rFonts w:hint="eastAsia" w:ascii="楷体" w:hAnsi="楷体" w:eastAsia="楷体"/>
          <w:b/>
          <w:u w:val="single"/>
        </w:rPr>
        <w:t>①</w:t>
      </w:r>
      <w:r>
        <w:rPr>
          <w:rFonts w:hint="eastAsia" w:ascii="楷体" w:hAnsi="楷体" w:eastAsia="楷体"/>
          <w:b/>
        </w:rPr>
        <w:t>境内有一座超级火山喷发，</w:t>
      </w:r>
      <w:r>
        <w:rPr>
          <w:rFonts w:hint="eastAsia" w:ascii="楷体" w:hAnsi="楷体" w:eastAsia="楷体" w:cs="宋体"/>
          <w:b/>
          <w:u w:val="single"/>
        </w:rPr>
        <w:t>②</w:t>
      </w:r>
      <w:r>
        <w:rPr>
          <w:rFonts w:hint="eastAsia" w:ascii="楷体" w:hAnsi="楷体" w:eastAsia="楷体"/>
          <w:b/>
        </w:rPr>
        <w:t>其产生的巨大能量将摧毁数千公里范围内的所有东西，无数人会因此丧命，</w:t>
      </w:r>
      <w:r>
        <w:rPr>
          <w:rFonts w:hint="eastAsia" w:ascii="楷体" w:hAnsi="楷体" w:eastAsia="楷体" w:cs="宋体"/>
          <w:b/>
          <w:u w:val="single"/>
        </w:rPr>
        <w:t>③</w:t>
      </w:r>
      <w:r>
        <w:rPr>
          <w:rFonts w:hint="eastAsia" w:ascii="楷体" w:hAnsi="楷体" w:eastAsia="楷体"/>
          <w:b/>
        </w:rPr>
        <w:t>会导致整个国家被深达6～20米的火山覆盖，随后</w:t>
      </w:r>
      <w:r>
        <w:rPr>
          <w:rFonts w:hint="eastAsia" w:ascii="楷体" w:hAnsi="楷体" w:eastAsia="楷体" w:cs="宋体"/>
          <w:b/>
          <w:u w:val="single"/>
        </w:rPr>
        <w:t>④</w:t>
      </w:r>
      <w:r>
        <w:rPr>
          <w:rFonts w:hint="eastAsia" w:ascii="楷体" w:hAnsi="楷体" w:eastAsia="楷体"/>
          <w:b/>
        </w:rPr>
        <w:t>会出现其他许多可怕后果，</w:t>
      </w:r>
      <w:r>
        <w:rPr>
          <w:rFonts w:hint="eastAsia" w:ascii="楷体" w:hAnsi="楷体" w:eastAsia="楷体" w:cs="宋体"/>
          <w:b/>
          <w:u w:val="single"/>
        </w:rPr>
        <w:t>⑤</w:t>
      </w:r>
      <w:r>
        <w:rPr>
          <w:rFonts w:hint="eastAsia" w:ascii="楷体" w:hAnsi="楷体" w:eastAsia="楷体"/>
          <w:b/>
        </w:rPr>
        <w:t>目前人类还无法预测美国超级火山在何时喷发，</w:t>
      </w:r>
      <w:r>
        <w:rPr>
          <w:rFonts w:hint="eastAsia" w:ascii="楷体" w:hAnsi="楷体" w:eastAsia="楷体" w:cs="宋体"/>
          <w:b/>
          <w:u w:val="single"/>
        </w:rPr>
        <w:t>⑥</w:t>
      </w:r>
      <w:r>
        <w:rPr>
          <w:rFonts w:hint="eastAsia" w:ascii="楷体" w:hAnsi="楷体" w:eastAsia="楷体"/>
          <w:b/>
        </w:rPr>
        <w:t>了解了它的杀伤力有利于我们制订各种减损预案。</w:t>
      </w:r>
    </w:p>
    <w:tbl>
      <w:tblPr>
        <w:tblStyle w:val="12"/>
        <w:tblW w:w="7675" w:type="dxa"/>
        <w:tblInd w:w="12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096"/>
        <w:gridCol w:w="1096"/>
        <w:gridCol w:w="1096"/>
        <w:gridCol w:w="1097"/>
        <w:gridCol w:w="1097"/>
        <w:gridCol w:w="1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096" w:type="dxa"/>
            <w:vAlign w:val="center"/>
          </w:tcPr>
          <w:p>
            <w:pPr>
              <w:rPr>
                <w:rFonts w:ascii="Calibri" w:hAnsi="Calibri"/>
                <w:b/>
                <w:u w:val="single"/>
              </w:rPr>
            </w:pPr>
          </w:p>
        </w:tc>
        <w:tc>
          <w:tcPr>
            <w:tcW w:w="1096" w:type="dxa"/>
            <w:vAlign w:val="center"/>
          </w:tcPr>
          <w:p>
            <w:pPr>
              <w:pStyle w:val="21"/>
              <w:numPr>
                <w:ilvl w:val="0"/>
                <w:numId w:val="1"/>
              </w:numPr>
              <w:ind w:firstLineChars="0"/>
              <w:jc w:val="center"/>
              <w:rPr>
                <w:b/>
              </w:rPr>
            </w:pPr>
          </w:p>
        </w:tc>
        <w:tc>
          <w:tcPr>
            <w:tcW w:w="1096" w:type="dxa"/>
            <w:vAlign w:val="center"/>
          </w:tcPr>
          <w:p>
            <w:pPr>
              <w:pStyle w:val="21"/>
              <w:numPr>
                <w:ilvl w:val="0"/>
                <w:numId w:val="1"/>
              </w:numPr>
              <w:ind w:firstLineChars="0"/>
              <w:jc w:val="center"/>
              <w:rPr>
                <w:b/>
                <w:u w:val="single"/>
              </w:rPr>
            </w:pPr>
          </w:p>
        </w:tc>
        <w:tc>
          <w:tcPr>
            <w:tcW w:w="1096" w:type="dxa"/>
            <w:vAlign w:val="center"/>
          </w:tcPr>
          <w:p>
            <w:pPr>
              <w:pStyle w:val="21"/>
              <w:numPr>
                <w:ilvl w:val="0"/>
                <w:numId w:val="1"/>
              </w:numPr>
              <w:ind w:firstLineChars="0"/>
              <w:jc w:val="center"/>
              <w:rPr>
                <w:b/>
                <w:u w:val="single"/>
              </w:rPr>
            </w:pPr>
          </w:p>
        </w:tc>
        <w:tc>
          <w:tcPr>
            <w:tcW w:w="1097" w:type="dxa"/>
            <w:vAlign w:val="center"/>
          </w:tcPr>
          <w:p>
            <w:pPr>
              <w:pStyle w:val="21"/>
              <w:numPr>
                <w:ilvl w:val="0"/>
                <w:numId w:val="1"/>
              </w:numPr>
              <w:ind w:firstLineChars="0"/>
              <w:jc w:val="center"/>
              <w:rPr>
                <w:b/>
                <w:u w:val="single"/>
              </w:rPr>
            </w:pPr>
          </w:p>
        </w:tc>
        <w:tc>
          <w:tcPr>
            <w:tcW w:w="1097" w:type="dxa"/>
            <w:vAlign w:val="center"/>
          </w:tcPr>
          <w:p>
            <w:pPr>
              <w:pStyle w:val="21"/>
              <w:numPr>
                <w:ilvl w:val="0"/>
                <w:numId w:val="1"/>
              </w:numPr>
              <w:ind w:firstLineChars="0"/>
              <w:jc w:val="center"/>
              <w:rPr>
                <w:b/>
                <w:u w:val="single"/>
              </w:rPr>
            </w:pPr>
          </w:p>
        </w:tc>
        <w:tc>
          <w:tcPr>
            <w:tcW w:w="1097" w:type="dxa"/>
            <w:vAlign w:val="center"/>
          </w:tcPr>
          <w:p>
            <w:pPr>
              <w:pStyle w:val="21"/>
              <w:numPr>
                <w:ilvl w:val="0"/>
                <w:numId w:val="1"/>
              </w:numPr>
              <w:ind w:firstLineChars="0"/>
              <w:jc w:val="center"/>
              <w:rPr>
                <w:b/>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1096" w:type="dxa"/>
            <w:vAlign w:val="center"/>
          </w:tcPr>
          <w:p>
            <w:pPr>
              <w:jc w:val="center"/>
              <w:rPr>
                <w:rFonts w:ascii="Calibri" w:hAnsi="Calibri"/>
                <w:b/>
              </w:rPr>
            </w:pPr>
            <w:r>
              <w:rPr>
                <w:rFonts w:hint="eastAsia" w:ascii="Calibri" w:hAnsi="Calibri"/>
                <w:b/>
              </w:rPr>
              <w:t>A</w:t>
            </w:r>
          </w:p>
        </w:tc>
        <w:tc>
          <w:tcPr>
            <w:tcW w:w="1096" w:type="dxa"/>
            <w:vAlign w:val="center"/>
          </w:tcPr>
          <w:p>
            <w:pPr>
              <w:jc w:val="center"/>
              <w:rPr>
                <w:rFonts w:ascii="Calibri" w:hAnsi="Calibri"/>
                <w:b/>
              </w:rPr>
            </w:pPr>
            <w:r>
              <w:rPr>
                <w:rFonts w:hint="eastAsia" w:ascii="Calibri" w:hAnsi="Calibri"/>
                <w:b/>
              </w:rPr>
              <w:t>一旦</w:t>
            </w:r>
          </w:p>
        </w:tc>
        <w:tc>
          <w:tcPr>
            <w:tcW w:w="1096" w:type="dxa"/>
            <w:vAlign w:val="center"/>
          </w:tcPr>
          <w:p>
            <w:pPr>
              <w:jc w:val="center"/>
              <w:rPr>
                <w:rFonts w:ascii="Calibri" w:hAnsi="Calibri"/>
                <w:b/>
              </w:rPr>
            </w:pPr>
            <w:r>
              <w:rPr>
                <w:rFonts w:hint="eastAsia" w:ascii="Calibri" w:hAnsi="Calibri"/>
                <w:b/>
              </w:rPr>
              <w:t>则</w:t>
            </w:r>
          </w:p>
        </w:tc>
        <w:tc>
          <w:tcPr>
            <w:tcW w:w="1096" w:type="dxa"/>
            <w:vAlign w:val="center"/>
          </w:tcPr>
          <w:p>
            <w:pPr>
              <w:jc w:val="center"/>
              <w:rPr>
                <w:rFonts w:ascii="Calibri" w:hAnsi="Calibri"/>
                <w:b/>
              </w:rPr>
            </w:pPr>
            <w:r>
              <w:rPr>
                <w:rFonts w:hint="eastAsia" w:ascii="Calibri" w:hAnsi="Calibri"/>
                <w:b/>
              </w:rPr>
              <w:t>/</w:t>
            </w:r>
          </w:p>
        </w:tc>
        <w:tc>
          <w:tcPr>
            <w:tcW w:w="1097" w:type="dxa"/>
            <w:vAlign w:val="center"/>
          </w:tcPr>
          <w:p>
            <w:pPr>
              <w:jc w:val="center"/>
              <w:rPr>
                <w:rFonts w:ascii="Calibri" w:hAnsi="Calibri"/>
                <w:b/>
              </w:rPr>
            </w:pPr>
            <w:r>
              <w:rPr>
                <w:rFonts w:hint="eastAsia" w:ascii="Calibri" w:hAnsi="Calibri"/>
                <w:b/>
              </w:rPr>
              <w:t>也</w:t>
            </w:r>
          </w:p>
        </w:tc>
        <w:tc>
          <w:tcPr>
            <w:tcW w:w="1097" w:type="dxa"/>
            <w:vAlign w:val="center"/>
          </w:tcPr>
          <w:p>
            <w:pPr>
              <w:jc w:val="center"/>
              <w:rPr>
                <w:rFonts w:ascii="Calibri" w:hAnsi="Calibri"/>
                <w:b/>
              </w:rPr>
            </w:pPr>
            <w:r>
              <w:rPr>
                <w:rFonts w:hint="eastAsia" w:ascii="Calibri" w:hAnsi="Calibri"/>
                <w:b/>
              </w:rPr>
              <w:t>即使</w:t>
            </w:r>
          </w:p>
        </w:tc>
        <w:tc>
          <w:tcPr>
            <w:tcW w:w="1097" w:type="dxa"/>
            <w:vAlign w:val="center"/>
          </w:tcPr>
          <w:p>
            <w:pPr>
              <w:jc w:val="center"/>
              <w:rPr>
                <w:rFonts w:ascii="Calibri" w:hAnsi="Calibri"/>
                <w:b/>
              </w:rPr>
            </w:pPr>
            <w:r>
              <w:rPr>
                <w:rFonts w:hint="eastAsia" w:ascii="Calibri" w:hAnsi="Calibri"/>
                <w:b/>
              </w:rPr>
              <w:t>然而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1096" w:type="dxa"/>
            <w:vAlign w:val="center"/>
          </w:tcPr>
          <w:p>
            <w:pPr>
              <w:jc w:val="center"/>
              <w:rPr>
                <w:rFonts w:ascii="Calibri" w:hAnsi="Calibri"/>
                <w:b/>
              </w:rPr>
            </w:pPr>
            <w:r>
              <w:rPr>
                <w:rFonts w:hint="eastAsia" w:ascii="Calibri" w:hAnsi="Calibri"/>
                <w:b/>
              </w:rPr>
              <w:t>B</w:t>
            </w:r>
          </w:p>
        </w:tc>
        <w:tc>
          <w:tcPr>
            <w:tcW w:w="1096" w:type="dxa"/>
            <w:vAlign w:val="center"/>
          </w:tcPr>
          <w:p>
            <w:pPr>
              <w:jc w:val="center"/>
              <w:rPr>
                <w:rFonts w:ascii="Calibri" w:hAnsi="Calibri"/>
                <w:b/>
              </w:rPr>
            </w:pPr>
            <w:r>
              <w:rPr>
                <w:rFonts w:hint="eastAsia" w:ascii="Calibri" w:hAnsi="Calibri"/>
                <w:b/>
              </w:rPr>
              <w:t>倘若</w:t>
            </w:r>
          </w:p>
        </w:tc>
        <w:tc>
          <w:tcPr>
            <w:tcW w:w="1096" w:type="dxa"/>
            <w:vAlign w:val="center"/>
          </w:tcPr>
          <w:p>
            <w:pPr>
              <w:jc w:val="center"/>
              <w:rPr>
                <w:rFonts w:ascii="Calibri" w:hAnsi="Calibri"/>
                <w:b/>
              </w:rPr>
            </w:pPr>
            <w:r>
              <w:rPr>
                <w:rFonts w:hint="eastAsia" w:ascii="Calibri" w:hAnsi="Calibri"/>
                <w:b/>
              </w:rPr>
              <w:t>那么</w:t>
            </w:r>
          </w:p>
        </w:tc>
        <w:tc>
          <w:tcPr>
            <w:tcW w:w="1096" w:type="dxa"/>
            <w:vAlign w:val="center"/>
          </w:tcPr>
          <w:p>
            <w:pPr>
              <w:jc w:val="center"/>
              <w:rPr>
                <w:rFonts w:ascii="Calibri" w:hAnsi="Calibri"/>
                <w:b/>
              </w:rPr>
            </w:pPr>
            <w:r>
              <w:rPr>
                <w:rFonts w:hint="eastAsia" w:ascii="Calibri" w:hAnsi="Calibri"/>
                <w:b/>
              </w:rPr>
              <w:t>进而</w:t>
            </w:r>
          </w:p>
        </w:tc>
        <w:tc>
          <w:tcPr>
            <w:tcW w:w="1097" w:type="dxa"/>
            <w:vAlign w:val="center"/>
          </w:tcPr>
          <w:p>
            <w:pPr>
              <w:jc w:val="center"/>
              <w:rPr>
                <w:rFonts w:ascii="Calibri" w:hAnsi="Calibri"/>
                <w:b/>
              </w:rPr>
            </w:pPr>
            <w:r>
              <w:rPr>
                <w:rFonts w:hint="eastAsia" w:ascii="Calibri" w:hAnsi="Calibri"/>
                <w:b/>
              </w:rPr>
              <w:t>/</w:t>
            </w:r>
          </w:p>
        </w:tc>
        <w:tc>
          <w:tcPr>
            <w:tcW w:w="1097" w:type="dxa"/>
            <w:vAlign w:val="center"/>
          </w:tcPr>
          <w:p>
            <w:pPr>
              <w:jc w:val="center"/>
              <w:rPr>
                <w:rFonts w:ascii="Calibri" w:hAnsi="Calibri"/>
                <w:b/>
              </w:rPr>
            </w:pPr>
            <w:r>
              <w:rPr>
                <w:rFonts w:hint="eastAsia" w:ascii="Calibri" w:hAnsi="Calibri"/>
                <w:b/>
              </w:rPr>
              <w:t>由于</w:t>
            </w:r>
          </w:p>
        </w:tc>
        <w:tc>
          <w:tcPr>
            <w:tcW w:w="1097" w:type="dxa"/>
            <w:vAlign w:val="center"/>
          </w:tcPr>
          <w:p>
            <w:pPr>
              <w:jc w:val="center"/>
              <w:rPr>
                <w:rFonts w:ascii="Calibri" w:hAnsi="Calibri"/>
                <w:b/>
              </w:rPr>
            </w:pPr>
            <w:r>
              <w:rPr>
                <w:rFonts w:hint="eastAsia" w:ascii="Calibri" w:hAnsi="Calibri"/>
                <w:b/>
              </w:rPr>
              <w:t>所以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1096" w:type="dxa"/>
            <w:vAlign w:val="center"/>
          </w:tcPr>
          <w:p>
            <w:pPr>
              <w:jc w:val="center"/>
              <w:rPr>
                <w:rFonts w:ascii="Calibri" w:hAnsi="Calibri"/>
                <w:b/>
              </w:rPr>
            </w:pPr>
            <w:r>
              <w:rPr>
                <w:rFonts w:hint="eastAsia" w:ascii="Calibri" w:hAnsi="Calibri"/>
                <w:b/>
              </w:rPr>
              <w:t>C</w:t>
            </w:r>
          </w:p>
        </w:tc>
        <w:tc>
          <w:tcPr>
            <w:tcW w:w="1096" w:type="dxa"/>
            <w:vAlign w:val="center"/>
          </w:tcPr>
          <w:p>
            <w:pPr>
              <w:jc w:val="center"/>
              <w:rPr>
                <w:rFonts w:ascii="Calibri" w:hAnsi="Calibri"/>
                <w:b/>
              </w:rPr>
            </w:pPr>
            <w:r>
              <w:rPr>
                <w:rFonts w:hint="eastAsia" w:ascii="Calibri" w:hAnsi="Calibri"/>
                <w:b/>
              </w:rPr>
              <w:t>假如</w:t>
            </w:r>
          </w:p>
        </w:tc>
        <w:tc>
          <w:tcPr>
            <w:tcW w:w="1096" w:type="dxa"/>
            <w:vAlign w:val="center"/>
          </w:tcPr>
          <w:p>
            <w:pPr>
              <w:jc w:val="center"/>
              <w:rPr>
                <w:rFonts w:ascii="Calibri" w:hAnsi="Calibri"/>
                <w:b/>
              </w:rPr>
            </w:pPr>
            <w:r>
              <w:rPr>
                <w:rFonts w:hint="eastAsia" w:ascii="Calibri" w:hAnsi="Calibri"/>
                <w:b/>
              </w:rPr>
              <w:t>则</w:t>
            </w:r>
          </w:p>
        </w:tc>
        <w:tc>
          <w:tcPr>
            <w:tcW w:w="1096" w:type="dxa"/>
            <w:vAlign w:val="center"/>
          </w:tcPr>
          <w:p>
            <w:pPr>
              <w:jc w:val="center"/>
              <w:rPr>
                <w:rFonts w:ascii="Calibri" w:hAnsi="Calibri"/>
                <w:b/>
              </w:rPr>
            </w:pPr>
            <w:r>
              <w:rPr>
                <w:rFonts w:hint="eastAsia" w:ascii="Calibri" w:hAnsi="Calibri"/>
                <w:b/>
              </w:rPr>
              <w:t>甚至</w:t>
            </w:r>
          </w:p>
        </w:tc>
        <w:tc>
          <w:tcPr>
            <w:tcW w:w="1097" w:type="dxa"/>
            <w:vAlign w:val="center"/>
          </w:tcPr>
          <w:p>
            <w:pPr>
              <w:jc w:val="center"/>
              <w:rPr>
                <w:rFonts w:ascii="Calibri" w:hAnsi="Calibri"/>
                <w:b/>
              </w:rPr>
            </w:pPr>
            <w:r>
              <w:rPr>
                <w:rFonts w:hint="eastAsia" w:ascii="Calibri" w:hAnsi="Calibri"/>
                <w:b/>
              </w:rPr>
              <w:t>更</w:t>
            </w:r>
          </w:p>
        </w:tc>
        <w:tc>
          <w:tcPr>
            <w:tcW w:w="1097" w:type="dxa"/>
            <w:vAlign w:val="center"/>
          </w:tcPr>
          <w:p>
            <w:pPr>
              <w:jc w:val="center"/>
              <w:rPr>
                <w:rFonts w:ascii="Calibri" w:hAnsi="Calibri"/>
                <w:b/>
              </w:rPr>
            </w:pPr>
            <w:r>
              <w:rPr>
                <w:rFonts w:hint="eastAsia" w:ascii="Calibri" w:hAnsi="Calibri"/>
                <w:b/>
              </w:rPr>
              <w:t>/</w:t>
            </w:r>
          </w:p>
        </w:tc>
        <w:tc>
          <w:tcPr>
            <w:tcW w:w="1097" w:type="dxa"/>
            <w:vAlign w:val="center"/>
          </w:tcPr>
          <w:p>
            <w:pPr>
              <w:jc w:val="center"/>
              <w:rPr>
                <w:rFonts w:ascii="Calibri" w:hAnsi="Calibri"/>
                <w:b/>
              </w:rPr>
            </w:pPr>
            <w:r>
              <w:rPr>
                <w:rFonts w:hint="eastAsia" w:ascii="Calibri" w:hAnsi="Calibri"/>
                <w:b/>
              </w:rPr>
              <w:t>那么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1096" w:type="dxa"/>
            <w:vAlign w:val="center"/>
          </w:tcPr>
          <w:p>
            <w:pPr>
              <w:jc w:val="center"/>
              <w:rPr>
                <w:rFonts w:ascii="Calibri" w:hAnsi="Calibri"/>
                <w:b/>
              </w:rPr>
            </w:pPr>
            <w:r>
              <w:rPr>
                <w:rFonts w:hint="eastAsia" w:ascii="Calibri" w:hAnsi="Calibri"/>
                <w:b/>
              </w:rPr>
              <w:t>D</w:t>
            </w:r>
          </w:p>
        </w:tc>
        <w:tc>
          <w:tcPr>
            <w:tcW w:w="1096" w:type="dxa"/>
            <w:vAlign w:val="center"/>
          </w:tcPr>
          <w:p>
            <w:pPr>
              <w:jc w:val="center"/>
              <w:rPr>
                <w:rFonts w:ascii="Calibri" w:hAnsi="Calibri"/>
                <w:b/>
              </w:rPr>
            </w:pPr>
            <w:r>
              <w:rPr>
                <w:rFonts w:hint="eastAsia" w:ascii="Calibri" w:hAnsi="Calibri"/>
                <w:b/>
              </w:rPr>
              <w:t>只要</w:t>
            </w:r>
          </w:p>
        </w:tc>
        <w:tc>
          <w:tcPr>
            <w:tcW w:w="1096" w:type="dxa"/>
            <w:vAlign w:val="center"/>
          </w:tcPr>
          <w:p>
            <w:pPr>
              <w:jc w:val="center"/>
              <w:rPr>
                <w:rFonts w:ascii="Calibri" w:hAnsi="Calibri"/>
                <w:b/>
              </w:rPr>
            </w:pPr>
            <w:r>
              <w:rPr>
                <w:rFonts w:hint="eastAsia" w:ascii="Calibri" w:hAnsi="Calibri"/>
                <w:b/>
              </w:rPr>
              <w:t>/</w:t>
            </w:r>
          </w:p>
        </w:tc>
        <w:tc>
          <w:tcPr>
            <w:tcW w:w="1096" w:type="dxa"/>
            <w:vAlign w:val="center"/>
          </w:tcPr>
          <w:p>
            <w:pPr>
              <w:jc w:val="center"/>
              <w:rPr>
                <w:rFonts w:ascii="Calibri" w:hAnsi="Calibri"/>
                <w:b/>
              </w:rPr>
            </w:pPr>
            <w:r>
              <w:rPr>
                <w:rFonts w:hint="eastAsia" w:ascii="Calibri" w:hAnsi="Calibri"/>
                <w:b/>
              </w:rPr>
              <w:t>而且</w:t>
            </w:r>
          </w:p>
        </w:tc>
        <w:tc>
          <w:tcPr>
            <w:tcW w:w="1097" w:type="dxa"/>
            <w:vAlign w:val="center"/>
          </w:tcPr>
          <w:p>
            <w:pPr>
              <w:jc w:val="center"/>
              <w:rPr>
                <w:rFonts w:ascii="Calibri" w:hAnsi="Calibri"/>
                <w:b/>
              </w:rPr>
            </w:pPr>
            <w:r>
              <w:rPr>
                <w:rFonts w:hint="eastAsia" w:ascii="Calibri" w:hAnsi="Calibri"/>
                <w:b/>
              </w:rPr>
              <w:t>还</w:t>
            </w:r>
          </w:p>
        </w:tc>
        <w:tc>
          <w:tcPr>
            <w:tcW w:w="1097" w:type="dxa"/>
            <w:vAlign w:val="center"/>
          </w:tcPr>
          <w:p>
            <w:pPr>
              <w:jc w:val="center"/>
              <w:rPr>
                <w:rFonts w:ascii="Calibri" w:hAnsi="Calibri"/>
                <w:b/>
              </w:rPr>
            </w:pPr>
            <w:r>
              <w:rPr>
                <w:rFonts w:hint="eastAsia" w:ascii="Calibri" w:hAnsi="Calibri"/>
                <w:b/>
              </w:rPr>
              <w:t>虽然</w:t>
            </w:r>
          </w:p>
        </w:tc>
        <w:tc>
          <w:tcPr>
            <w:tcW w:w="1097" w:type="dxa"/>
            <w:vAlign w:val="center"/>
          </w:tcPr>
          <w:p>
            <w:pPr>
              <w:jc w:val="center"/>
              <w:rPr>
                <w:rFonts w:ascii="Calibri" w:hAnsi="Calibri"/>
                <w:b/>
              </w:rPr>
            </w:pPr>
            <w:r>
              <w:rPr>
                <w:rFonts w:hint="eastAsia" w:ascii="Calibri" w:hAnsi="Calibri"/>
                <w:b/>
              </w:rPr>
              <w:t>但</w:t>
            </w:r>
          </w:p>
        </w:tc>
      </w:tr>
    </w:tbl>
    <w:p>
      <w:pPr>
        <w:rPr>
          <w:b/>
        </w:rPr>
      </w:pPr>
      <w:r>
        <w:rPr>
          <w:rFonts w:hint="eastAsia"/>
          <w:b/>
        </w:rPr>
        <w:t>16.在下面一段文字横线处补写恰当的语句，使整段文字语意完整连贯，内容贴切，逻辑严密，每处不超过15个字。（5分）</w:t>
      </w:r>
    </w:p>
    <w:p>
      <w:pPr>
        <w:ind w:firstLine="422" w:firstLineChars="200"/>
        <w:rPr>
          <w:rFonts w:ascii="楷体" w:hAnsi="楷体" w:eastAsia="楷体"/>
          <w:b/>
        </w:rPr>
      </w:pPr>
      <w:r>
        <w:rPr>
          <w:rFonts w:hint="eastAsia" w:ascii="楷体" w:hAnsi="楷体" w:eastAsia="楷体"/>
          <w:b/>
        </w:rPr>
        <w:t>气候是一种复杂的自然现象，不仅决定着土壤、植被类型的形成，改变着地表形态，</w:t>
      </w:r>
      <w:r>
        <w:rPr>
          <w:rFonts w:hint="eastAsia" w:ascii="楷体" w:hAnsi="楷体" w:eastAsia="楷体"/>
          <w:b/>
          <w:u w:val="single"/>
        </w:rPr>
        <w:t xml:space="preserve">①                </w:t>
      </w:r>
      <w:r>
        <w:rPr>
          <w:rFonts w:hint="eastAsia" w:ascii="楷体" w:hAnsi="楷体" w:eastAsia="楷体"/>
          <w:b/>
        </w:rPr>
        <w:t>。人们的生活、生产、建设无不需要考虑气候的影响。气候已成为一种自然资源，供人类充分利用，为人类造福。但是，</w:t>
      </w:r>
      <w:r>
        <w:rPr>
          <w:rFonts w:hint="eastAsia" w:ascii="楷体" w:hAnsi="楷体" w:eastAsia="楷体" w:cs="宋体"/>
          <w:b/>
          <w:u w:val="single"/>
        </w:rPr>
        <w:t xml:space="preserve">②                  </w:t>
      </w:r>
      <w:r>
        <w:rPr>
          <w:rFonts w:hint="eastAsia" w:ascii="楷体" w:hAnsi="楷体" w:eastAsia="楷体"/>
          <w:b/>
        </w:rPr>
        <w:t>，有时会带来某些灾害。所以，人们会利用一些方法，在一定区域内改变气候状况，</w:t>
      </w:r>
      <w:r>
        <w:rPr>
          <w:rFonts w:hint="eastAsia" w:ascii="楷体" w:hAnsi="楷体" w:eastAsia="楷体" w:cs="宋体"/>
          <w:b/>
          <w:u w:val="single"/>
        </w:rPr>
        <w:t xml:space="preserve">③                    </w:t>
      </w:r>
      <w:r>
        <w:rPr>
          <w:rFonts w:hint="eastAsia" w:ascii="楷体" w:hAnsi="楷体" w:eastAsia="楷体"/>
          <w:b/>
        </w:rPr>
        <w:t>。</w:t>
      </w:r>
    </w:p>
    <w:p>
      <w:pPr>
        <w:rPr>
          <w:b/>
          <w:szCs w:val="21"/>
        </w:rPr>
      </w:pPr>
      <w:r>
        <w:rPr>
          <w:rFonts w:hint="eastAsia"/>
          <w:b/>
          <w:szCs w:val="21"/>
        </w:rPr>
        <w:t>17</w:t>
      </w:r>
      <w:r>
        <w:rPr>
          <w:b/>
          <w:szCs w:val="21"/>
        </w:rPr>
        <w:t>．</w:t>
      </w:r>
      <w:r>
        <w:rPr>
          <w:rFonts w:hint="eastAsia"/>
          <w:b/>
          <w:szCs w:val="21"/>
        </w:rPr>
        <w:t>下面是某校团委“中国梦演讲赛”工作的初步构思框架，学.科网请把这个构思写成一段话，要求内容得当，表述准确，语言连贯，不超过58个字。（6分）</w:t>
      </w:r>
    </w:p>
    <w:p>
      <w:pPr>
        <w:rPr>
          <w:rFonts w:hint="eastAsia"/>
          <w:b/>
          <w:szCs w:val="21"/>
        </w:rPr>
      </w:pPr>
    </w:p>
    <w:p>
      <w:pPr>
        <w:widowControl/>
        <w:jc w:val="center"/>
        <w:rPr>
          <w:rFonts w:ascii="宋体" w:hAnsi="宋体" w:cs="宋体"/>
          <w:b/>
          <w:kern w:val="0"/>
          <w:sz w:val="24"/>
        </w:rPr>
      </w:pPr>
      <w:r>
        <w:rPr>
          <w:rFonts w:ascii="宋体" w:hAnsi="宋体" w:cs="宋体"/>
          <w:b/>
          <w:kern w:val="0"/>
          <w:sz w:val="24"/>
        </w:rPr>
        <w:drawing>
          <wp:inline distT="0" distB="0" distL="0" distR="0">
            <wp:extent cx="5429250" cy="3505200"/>
            <wp:effectExtent l="19050" t="0" r="0" b="0"/>
            <wp:docPr id="4" name="图片 2" descr="IWMH{%$B8KEU]}6WB52P6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WMH{%$B8KEU]}6WB52P6QK"/>
                    <pic:cNvPicPr>
                      <a:picLocks noChangeAspect="1" noChangeArrowheads="1"/>
                    </pic:cNvPicPr>
                  </pic:nvPicPr>
                  <pic:blipFill>
                    <a:blip r:embed="rId6"/>
                    <a:srcRect/>
                    <a:stretch>
                      <a:fillRect/>
                    </a:stretch>
                  </pic:blipFill>
                  <pic:spPr>
                    <a:xfrm>
                      <a:off x="0" y="0"/>
                      <a:ext cx="5429250" cy="3505200"/>
                    </a:xfrm>
                    <a:prstGeom prst="rect">
                      <a:avLst/>
                    </a:prstGeom>
                    <a:noFill/>
                    <a:ln w="9525">
                      <a:noFill/>
                      <a:miter lim="800000"/>
                      <a:headEnd/>
                      <a:tailEnd/>
                    </a:ln>
                  </pic:spPr>
                </pic:pic>
              </a:graphicData>
            </a:graphic>
          </wp:inline>
        </w:drawing>
      </w:r>
    </w:p>
    <w:p>
      <w:pPr>
        <w:rPr>
          <w:rFonts w:hint="eastAsia"/>
          <w:b/>
          <w:szCs w:val="21"/>
        </w:rPr>
      </w:pPr>
    </w:p>
    <w:p>
      <w:pPr>
        <w:rPr>
          <w:rFonts w:hint="eastAsia"/>
          <w:b/>
          <w:szCs w:val="21"/>
        </w:rPr>
      </w:pPr>
    </w:p>
    <w:p>
      <w:pPr>
        <w:rPr>
          <w:rFonts w:hint="eastAsia"/>
          <w:b/>
        </w:rPr>
      </w:pPr>
    </w:p>
    <w:p>
      <w:pPr>
        <w:rPr>
          <w:rFonts w:hint="eastAsia" w:ascii="黑体" w:hAnsi="黑体" w:eastAsia="黑体"/>
          <w:b/>
          <w:sz w:val="24"/>
        </w:rPr>
      </w:pPr>
      <w:r>
        <w:rPr>
          <w:rFonts w:hint="eastAsia" w:ascii="黑体" w:hAnsi="黑体" w:eastAsia="黑体"/>
          <w:b/>
          <w:sz w:val="24"/>
        </w:rPr>
        <w:t>六、写作（60分）</w:t>
      </w:r>
    </w:p>
    <w:p>
      <w:pPr>
        <w:rPr>
          <w:rFonts w:hint="eastAsia"/>
          <w:b/>
        </w:rPr>
      </w:pPr>
      <w:r>
        <w:rPr>
          <w:rFonts w:hint="eastAsia"/>
          <w:b/>
        </w:rPr>
        <w:t>18．</w:t>
      </w:r>
      <w:r>
        <w:rPr>
          <w:rFonts w:hint="eastAsia"/>
          <w:b/>
          <w:szCs w:val="21"/>
        </w:rPr>
        <w:t>阅读下面的材料，根据要求写一篇不少于800字的文章。（60分）</w:t>
      </w:r>
    </w:p>
    <w:p>
      <w:pPr>
        <w:ind w:firstLine="422" w:firstLineChars="200"/>
        <w:rPr>
          <w:rFonts w:ascii="楷体" w:hAnsi="楷体" w:eastAsia="楷体"/>
          <w:b/>
          <w:szCs w:val="21"/>
        </w:rPr>
      </w:pPr>
      <w:r>
        <w:rPr>
          <w:rFonts w:hint="eastAsia" w:ascii="楷体" w:hAnsi="楷体" w:eastAsia="楷体"/>
          <w:b/>
          <w:szCs w:val="21"/>
        </w:rPr>
        <w:t>语文学习关系到一个人的终身发展，社会整体的语文素养关系到国家的软实力和文化自信，对于我们中学生来说，语文素养的提升主要与三条途径：课堂有效教学、课外大量教学、社会生活实践。</w:t>
      </w:r>
    </w:p>
    <w:p>
      <w:pPr>
        <w:ind w:firstLine="422" w:firstLineChars="200"/>
        <w:rPr>
          <w:b/>
          <w:szCs w:val="21"/>
        </w:rPr>
      </w:pPr>
      <w:r>
        <w:rPr>
          <w:rFonts w:hint="eastAsia"/>
          <w:b/>
          <w:szCs w:val="21"/>
        </w:rPr>
        <w:t>请根据材料，从自己语文学习的体会出发，比较上述三条途径，阐述你的看法和理由。</w:t>
      </w:r>
    </w:p>
    <w:p>
      <w:pPr>
        <w:ind w:firstLine="422" w:firstLineChars="200"/>
        <w:rPr>
          <w:rFonts w:hint="eastAsia"/>
          <w:b/>
          <w:szCs w:val="21"/>
        </w:rPr>
      </w:pPr>
      <w:r>
        <w:rPr>
          <w:rFonts w:hint="eastAsia"/>
          <w:b/>
          <w:szCs w:val="21"/>
        </w:rPr>
        <w:t>要求选好角度，确定立意，明确文体，自拟标题，不要套作，不得抄袭，不得泄露个人信息。</w:t>
      </w:r>
    </w:p>
    <w:p>
      <w:pPr>
        <w:ind w:firstLine="422" w:firstLineChars="200"/>
        <w:rPr>
          <w:rFonts w:hint="eastAsia"/>
          <w:b/>
          <w:szCs w:val="21"/>
        </w:rPr>
      </w:pPr>
    </w:p>
    <w:p>
      <w:pPr>
        <w:ind w:firstLine="422" w:firstLineChars="200"/>
        <w:rPr>
          <w:b/>
          <w:szCs w:val="21"/>
        </w:rPr>
      </w:pPr>
    </w:p>
    <w:p>
      <w:pPr>
        <w:rPr>
          <w:rFonts w:hint="eastAsia" w:hAnsi="宋体" w:cs="宋体"/>
          <w:b/>
          <w:sz w:val="28"/>
          <w:szCs w:val="28"/>
        </w:rPr>
      </w:pPr>
    </w:p>
    <w:p>
      <w:pPr>
        <w:rPr>
          <w:rFonts w:hint="eastAsia" w:hAnsi="宋体" w:cs="宋体"/>
          <w:b/>
          <w:sz w:val="28"/>
          <w:szCs w:val="28"/>
        </w:rPr>
      </w:pPr>
    </w:p>
    <w:p>
      <w:pPr>
        <w:rPr>
          <w:rFonts w:hint="eastAsia" w:hAnsi="宋体" w:cs="宋体"/>
          <w:b/>
          <w:sz w:val="28"/>
          <w:szCs w:val="28"/>
        </w:rPr>
      </w:pPr>
    </w:p>
    <w:p>
      <w:pPr>
        <w:rPr>
          <w:rFonts w:hint="eastAsia" w:hAnsi="宋体" w:cs="宋体"/>
          <w:b/>
          <w:sz w:val="28"/>
          <w:szCs w:val="28"/>
        </w:rPr>
      </w:pPr>
    </w:p>
    <w:p>
      <w:pPr>
        <w:rPr>
          <w:rFonts w:hint="eastAsia" w:hAnsi="宋体" w:cs="宋体"/>
          <w:b/>
          <w:sz w:val="28"/>
          <w:szCs w:val="28"/>
        </w:rPr>
      </w:pPr>
    </w:p>
    <w:p>
      <w:pPr>
        <w:spacing w:line="240" w:lineRule="exact"/>
        <w:jc w:val="center"/>
        <w:rPr>
          <w:rFonts w:cs="宋体"/>
          <w:b/>
          <w:sz w:val="28"/>
          <w:szCs w:val="28"/>
        </w:rPr>
      </w:pPr>
      <w:r>
        <w:rPr>
          <w:b/>
          <w:sz w:val="28"/>
          <w:szCs w:val="28"/>
        </w:rPr>
        <w:t>201</w:t>
      </w:r>
      <w:r>
        <w:rPr>
          <w:rFonts w:hint="eastAsia"/>
          <w:b/>
          <w:sz w:val="28"/>
          <w:szCs w:val="28"/>
        </w:rPr>
        <w:t>6</w:t>
      </w:r>
      <w:r>
        <w:rPr>
          <w:rFonts w:hint="eastAsia" w:hAnsi="宋体" w:cs="宋体"/>
          <w:b/>
          <w:sz w:val="28"/>
          <w:szCs w:val="28"/>
        </w:rPr>
        <w:t>年普通高等学校全国统一考试（全国卷Ⅱ）</w:t>
      </w:r>
    </w:p>
    <w:p>
      <w:pPr>
        <w:spacing w:line="240" w:lineRule="exact"/>
        <w:jc w:val="center"/>
        <w:rPr>
          <w:b/>
          <w:sz w:val="28"/>
          <w:szCs w:val="28"/>
        </w:rPr>
      </w:pPr>
      <w:r>
        <w:rPr>
          <w:rFonts w:hint="eastAsia" w:hAnsi="宋体" w:cs="宋体"/>
          <w:b/>
          <w:sz w:val="28"/>
          <w:szCs w:val="28"/>
        </w:rPr>
        <w:t>语文试题答案</w:t>
      </w:r>
    </w:p>
    <w:p>
      <w:pPr>
        <w:spacing w:line="240" w:lineRule="exact"/>
        <w:ind w:firstLine="422" w:firstLineChars="200"/>
        <w:rPr>
          <w:rFonts w:ascii="Calibri" w:hAnsi="Calibri"/>
          <w:b/>
        </w:rPr>
      </w:pPr>
      <w:r>
        <w:rPr>
          <w:rFonts w:hint="eastAsia" w:ascii="Calibri" w:hAnsi="Calibri"/>
          <w:b/>
        </w:rPr>
        <w:t>一、（</w:t>
      </w:r>
      <w:r>
        <w:rPr>
          <w:b/>
        </w:rPr>
        <w:t>9</w:t>
      </w:r>
      <w:r>
        <w:rPr>
          <w:rFonts w:hint="eastAsia" w:ascii="Calibri" w:hAnsi="Calibri"/>
          <w:b/>
        </w:rPr>
        <w:t>分）</w:t>
      </w:r>
    </w:p>
    <w:p>
      <w:pPr>
        <w:spacing w:line="240" w:lineRule="exact"/>
        <w:ind w:firstLine="422" w:firstLineChars="200"/>
        <w:rPr>
          <w:b/>
        </w:rPr>
      </w:pPr>
      <w:r>
        <w:rPr>
          <w:b/>
        </w:rPr>
        <w:t>1</w:t>
      </w:r>
      <w:r>
        <w:rPr>
          <w:rFonts w:hint="eastAsia"/>
          <w:b/>
        </w:rPr>
        <w:t>.B  2.C  3.B</w:t>
      </w:r>
    </w:p>
    <w:p>
      <w:pPr>
        <w:spacing w:line="240" w:lineRule="exact"/>
        <w:ind w:firstLine="422" w:firstLineChars="200"/>
        <w:rPr>
          <w:b/>
        </w:rPr>
      </w:pPr>
      <w:r>
        <w:rPr>
          <w:rFonts w:hint="eastAsia"/>
          <w:b/>
        </w:rPr>
        <w:t>二、（36分）</w:t>
      </w:r>
    </w:p>
    <w:p>
      <w:pPr>
        <w:spacing w:line="240" w:lineRule="exact"/>
        <w:ind w:firstLine="422" w:firstLineChars="200"/>
        <w:rPr>
          <w:b/>
        </w:rPr>
      </w:pPr>
      <w:r>
        <w:rPr>
          <w:rFonts w:hint="eastAsia"/>
          <w:b/>
        </w:rPr>
        <w:t>（一）（19分）</w:t>
      </w:r>
    </w:p>
    <w:p>
      <w:pPr>
        <w:spacing w:line="240" w:lineRule="exact"/>
        <w:ind w:firstLine="422" w:firstLineChars="200"/>
        <w:rPr>
          <w:b/>
        </w:rPr>
      </w:pPr>
      <w:r>
        <w:rPr>
          <w:rFonts w:hint="eastAsia"/>
          <w:b/>
        </w:rPr>
        <w:t>4.C  5.D  6.D</w:t>
      </w:r>
    </w:p>
    <w:p>
      <w:pPr>
        <w:spacing w:line="240" w:lineRule="exact"/>
        <w:ind w:left="420" w:leftChars="200"/>
        <w:rPr>
          <w:b/>
        </w:rPr>
      </w:pPr>
      <w:r>
        <w:rPr>
          <w:b/>
        </w:rPr>
        <w:t>7.</w:t>
      </w:r>
      <w:r>
        <w:rPr>
          <w:rFonts w:hint="eastAsia"/>
          <w:b/>
        </w:rPr>
        <w:t>（1）难道没有刚正的人，</w:t>
      </w:r>
      <w:r>
        <w:rPr>
          <w:b/>
        </w:rPr>
        <w:t>单禁不住抵触排挤</w:t>
      </w:r>
      <w:r>
        <w:rPr>
          <w:rFonts w:hint="eastAsia"/>
          <w:b/>
        </w:rPr>
        <w:t>，</w:t>
      </w:r>
      <w:r>
        <w:rPr>
          <w:b/>
        </w:rPr>
        <w:t>大多无法安身</w:t>
      </w:r>
      <w:r>
        <w:rPr>
          <w:rFonts w:hint="eastAsia"/>
          <w:b/>
        </w:rPr>
        <w:t>。</w:t>
      </w:r>
    </w:p>
    <w:p>
      <w:pPr>
        <w:spacing w:line="240" w:lineRule="exact"/>
        <w:ind w:firstLine="422" w:firstLineChars="200"/>
        <w:rPr>
          <w:b/>
        </w:rPr>
      </w:pPr>
      <w:r>
        <w:rPr>
          <w:b/>
        </w:rPr>
        <w:t>（2）</w:t>
      </w:r>
      <w:r>
        <w:rPr>
          <w:rFonts w:hint="eastAsia"/>
          <w:b/>
        </w:rPr>
        <w:t>副使崔应麟见到百姓吃湖泽中的雁粪，便装入袋中给陈登云看，登云随即送至朝廷。</w:t>
      </w:r>
    </w:p>
    <w:p>
      <w:pPr>
        <w:spacing w:line="240" w:lineRule="exact"/>
        <w:ind w:firstLine="422" w:firstLineChars="200"/>
        <w:rPr>
          <w:b/>
        </w:rPr>
      </w:pPr>
      <w:r>
        <w:rPr>
          <w:rFonts w:hint="eastAsia"/>
          <w:b/>
        </w:rPr>
        <w:t>（二）（11分）</w:t>
      </w:r>
    </w:p>
    <w:p>
      <w:pPr>
        <w:spacing w:line="240" w:lineRule="exact"/>
        <w:ind w:firstLine="422" w:firstLineChars="200"/>
        <w:rPr>
          <w:b/>
        </w:rPr>
      </w:pPr>
      <w:r>
        <w:rPr>
          <w:b/>
        </w:rPr>
        <w:t>8.</w:t>
      </w:r>
      <w:r>
        <w:rPr>
          <w:rFonts w:hint="eastAsia"/>
          <w:b/>
        </w:rPr>
        <w:t>第一问：</w:t>
      </w:r>
    </w:p>
    <w:p>
      <w:pPr>
        <w:spacing w:line="240" w:lineRule="exact"/>
        <w:ind w:firstLine="632" w:firstLineChars="300"/>
        <w:rPr>
          <w:b/>
        </w:rPr>
      </w:pPr>
      <w:r>
        <w:rPr>
          <w:rFonts w:hint="eastAsia"/>
          <w:b/>
        </w:rPr>
        <w:t>曹霸所画玉花骢神奇雄俊，学.科网如飞龙跃出，其他人画的“凡马”在此马前都不免相形失色。</w:t>
      </w:r>
    </w:p>
    <w:p>
      <w:pPr>
        <w:spacing w:line="240" w:lineRule="exact"/>
        <w:ind w:firstLine="632" w:firstLineChars="300"/>
        <w:rPr>
          <w:b/>
        </w:rPr>
      </w:pPr>
      <w:r>
        <w:rPr>
          <w:rFonts w:hint="eastAsia"/>
          <w:b/>
        </w:rPr>
        <w:t>第二问：</w:t>
      </w:r>
    </w:p>
    <w:p>
      <w:pPr>
        <w:spacing w:line="240" w:lineRule="exact"/>
        <w:ind w:firstLine="632" w:firstLineChars="300"/>
        <w:rPr>
          <w:b/>
        </w:rPr>
      </w:pPr>
      <w:r>
        <w:rPr>
          <w:rFonts w:hint="eastAsia"/>
          <w:b/>
        </w:rPr>
        <w:t>曹霸先凝神构思，苦心布局，然后落笔挥洒，顷刻间一气呵成。</w:t>
      </w:r>
    </w:p>
    <w:p>
      <w:pPr>
        <w:spacing w:line="240" w:lineRule="exact"/>
        <w:ind w:left="420" w:leftChars="200"/>
        <w:rPr>
          <w:b/>
        </w:rPr>
      </w:pPr>
      <w:r>
        <w:rPr>
          <w:b/>
        </w:rPr>
        <w:t>9.</w:t>
      </w:r>
      <w:r>
        <w:rPr>
          <w:b/>
        </w:rPr>
        <w:fldChar w:fldCharType="begin"/>
      </w:r>
      <w:r>
        <w:rPr>
          <w:b/>
        </w:rPr>
        <w:instrText xml:space="preserve"> = 1 \* GB3 </w:instrText>
      </w:r>
      <w:r>
        <w:rPr>
          <w:b/>
        </w:rPr>
        <w:fldChar w:fldCharType="separate"/>
      </w:r>
      <w:r>
        <w:rPr>
          <w:rFonts w:hint="eastAsia" w:ascii="宋体" w:hAnsi="宋体" w:cs="宋体"/>
          <w:b/>
        </w:rPr>
        <w:t>①</w:t>
      </w:r>
      <w:r>
        <w:rPr>
          <w:b/>
        </w:rPr>
        <w:fldChar w:fldCharType="end"/>
      </w:r>
      <w:r>
        <w:rPr>
          <w:rFonts w:hint="eastAsia"/>
          <w:b/>
        </w:rPr>
        <w:t>画工如山貌不同：</w:t>
      </w:r>
      <w:r>
        <w:rPr>
          <w:b/>
        </w:rPr>
        <w:t>写曹霸要画的马已有众多画工画过</w:t>
      </w:r>
      <w:r>
        <w:rPr>
          <w:rFonts w:hint="eastAsia"/>
          <w:b/>
        </w:rPr>
        <w:t>，</w:t>
      </w:r>
      <w:r>
        <w:rPr>
          <w:b/>
        </w:rPr>
        <w:t>但画的都不成功</w:t>
      </w:r>
      <w:r>
        <w:rPr>
          <w:rFonts w:hint="eastAsia"/>
          <w:b/>
        </w:rPr>
        <w:t>，</w:t>
      </w:r>
      <w:r>
        <w:rPr>
          <w:b/>
        </w:rPr>
        <w:t>强调此马的雄俊非凡手可得</w:t>
      </w:r>
      <w:r>
        <w:rPr>
          <w:rFonts w:hint="eastAsia"/>
          <w:b/>
        </w:rPr>
        <w:t>。，</w:t>
      </w:r>
      <w:r>
        <w:rPr>
          <w:b/>
        </w:rPr>
        <w:t>造成此马难画的印象</w:t>
      </w:r>
      <w:r>
        <w:rPr>
          <w:rFonts w:hint="eastAsia"/>
          <w:b/>
        </w:rPr>
        <w:t>；</w:t>
      </w:r>
      <w:r>
        <w:rPr>
          <w:b/>
        </w:rPr>
        <w:fldChar w:fldCharType="begin"/>
      </w:r>
      <w:r>
        <w:rPr>
          <w:b/>
        </w:rPr>
        <w:instrText xml:space="preserve"> = 2 \* GB3 </w:instrText>
      </w:r>
      <w:r>
        <w:rPr>
          <w:b/>
        </w:rPr>
        <w:fldChar w:fldCharType="separate"/>
      </w:r>
      <w:r>
        <w:rPr>
          <w:rFonts w:hint="eastAsia" w:ascii="宋体" w:hAnsi="宋体" w:cs="宋体"/>
          <w:b/>
        </w:rPr>
        <w:t>②</w:t>
      </w:r>
      <w:r>
        <w:rPr>
          <w:b/>
        </w:rPr>
        <w:fldChar w:fldCharType="end"/>
      </w:r>
      <w:r>
        <w:rPr>
          <w:rFonts w:hint="eastAsia"/>
          <w:b/>
        </w:rPr>
        <w:t>迥立阊阖生长风：写真马昂头站立，给人万里生风之感，进一步点出画家要捕捉住此马肥东的神采尤其不易。</w:t>
      </w:r>
    </w:p>
    <w:p>
      <w:pPr>
        <w:spacing w:line="240" w:lineRule="exact"/>
        <w:ind w:firstLine="422" w:firstLineChars="200"/>
        <w:rPr>
          <w:b/>
        </w:rPr>
      </w:pPr>
      <w:r>
        <w:rPr>
          <w:rFonts w:hint="eastAsia"/>
          <w:b/>
        </w:rPr>
        <w:t>（三）（6分）</w:t>
      </w:r>
    </w:p>
    <w:p>
      <w:pPr>
        <w:spacing w:line="240" w:lineRule="exact"/>
        <w:ind w:firstLine="422" w:firstLineChars="200"/>
        <w:rPr>
          <w:b/>
        </w:rPr>
      </w:pPr>
      <w:r>
        <w:rPr>
          <w:b/>
        </w:rPr>
        <w:t>10.（1）</w:t>
      </w:r>
      <w:r>
        <w:rPr>
          <w:rFonts w:hint="eastAsia"/>
          <w:b/>
        </w:rPr>
        <w:t>二者不可得兼舍生而取义者也</w:t>
      </w:r>
    </w:p>
    <w:p>
      <w:pPr>
        <w:spacing w:line="240" w:lineRule="exact"/>
        <w:ind w:firstLine="632" w:firstLineChars="300"/>
        <w:rPr>
          <w:b/>
        </w:rPr>
      </w:pPr>
      <w:r>
        <w:rPr>
          <w:b/>
        </w:rPr>
        <w:t>（2）</w:t>
      </w:r>
      <w:r>
        <w:rPr>
          <w:rFonts w:hint="eastAsia"/>
          <w:b/>
        </w:rPr>
        <w:t>其险也如此嗟尔远道之人胡为乎来哉</w:t>
      </w:r>
    </w:p>
    <w:p>
      <w:pPr>
        <w:spacing w:line="240" w:lineRule="exact"/>
        <w:ind w:firstLine="632" w:firstLineChars="300"/>
        <w:rPr>
          <w:b/>
        </w:rPr>
      </w:pPr>
      <w:r>
        <w:rPr>
          <w:b/>
        </w:rPr>
        <w:t>（3）</w:t>
      </w:r>
      <w:r>
        <w:rPr>
          <w:rFonts w:hint="eastAsia"/>
          <w:b/>
        </w:rPr>
        <w:t>一肌一容尽态极妍</w:t>
      </w:r>
    </w:p>
    <w:p>
      <w:pPr>
        <w:spacing w:line="240" w:lineRule="exact"/>
        <w:ind w:firstLine="422" w:firstLineChars="200"/>
        <w:rPr>
          <w:b/>
          <w:color w:val="000000"/>
        </w:rPr>
      </w:pPr>
      <w:r>
        <w:rPr>
          <w:rFonts w:hint="eastAsia"/>
          <w:b/>
          <w:color w:val="000000"/>
        </w:rPr>
        <w:t>三、（25分）</w:t>
      </w:r>
    </w:p>
    <w:p>
      <w:pPr>
        <w:spacing w:line="240" w:lineRule="exact"/>
        <w:ind w:firstLine="422" w:firstLineChars="200"/>
        <w:rPr>
          <w:b/>
          <w:color w:val="000000"/>
        </w:rPr>
      </w:pPr>
      <w:r>
        <w:rPr>
          <w:rFonts w:hint="eastAsia"/>
          <w:b/>
          <w:color w:val="000000"/>
        </w:rPr>
        <w:t>11.（1）（略）</w:t>
      </w:r>
    </w:p>
    <w:p>
      <w:pPr>
        <w:spacing w:line="240" w:lineRule="exact"/>
        <w:ind w:left="631" w:leftChars="200" w:hanging="211" w:hangingChars="100"/>
        <w:rPr>
          <w:b/>
          <w:color w:val="000000"/>
        </w:rPr>
      </w:pPr>
      <w:r>
        <w:rPr>
          <w:rFonts w:hint="eastAsia"/>
          <w:b/>
          <w:color w:val="000000"/>
        </w:rPr>
        <w:t>（2）①大方热情、机智幽默，懂得及时化解生活矛盾；②乐观向上、热爱生活，战争和不幸都不能阻止她对美好生活和爱情的追求；③善良真诚、理性克制，有责任感，关心母亲，思念儿子，真诚待“我”。</w:t>
      </w:r>
    </w:p>
    <w:p>
      <w:pPr>
        <w:spacing w:line="240" w:lineRule="exact"/>
        <w:ind w:left="631" w:leftChars="200" w:hanging="211" w:hangingChars="100"/>
        <w:rPr>
          <w:b/>
          <w:color w:val="000000"/>
        </w:rPr>
      </w:pPr>
      <w:r>
        <w:rPr>
          <w:rFonts w:hint="eastAsia"/>
          <w:b/>
          <w:color w:val="000000"/>
        </w:rPr>
        <w:t>（3）①一个电话将两人命运连在一起，偶然与必然交错，凸显了战争背景，强化了戏剧性情节；②主人公言行主要通过电话聊天呈现出来，便于透露人物心声，学.科网使人物形象更加真实；③电话交流的限制性给小说留下较多空白，丰富了人物与主题的想象空间。</w:t>
      </w:r>
    </w:p>
    <w:p>
      <w:pPr>
        <w:spacing w:line="240" w:lineRule="exact"/>
        <w:ind w:firstLine="422" w:firstLineChars="200"/>
        <w:rPr>
          <w:b/>
        </w:rPr>
      </w:pPr>
      <w:r>
        <w:rPr>
          <w:rFonts w:hint="eastAsia"/>
          <w:b/>
        </w:rPr>
        <w:t>（4）</w:t>
      </w:r>
    </w:p>
    <w:p>
      <w:pPr>
        <w:spacing w:line="240" w:lineRule="exact"/>
        <w:ind w:firstLine="422" w:firstLineChars="200"/>
        <w:rPr>
          <w:b/>
        </w:rPr>
      </w:pPr>
      <w:r>
        <w:rPr>
          <w:rFonts w:hint="eastAsia"/>
          <w:b/>
        </w:rPr>
        <w:t>观点一：合适。</w:t>
      </w:r>
    </w:p>
    <w:p>
      <w:pPr>
        <w:spacing w:line="240" w:lineRule="exact"/>
        <w:rPr>
          <w:b/>
        </w:rPr>
      </w:pPr>
      <w:r>
        <w:rPr>
          <w:rFonts w:hint="eastAsia"/>
          <w:b/>
        </w:rPr>
        <w:tab/>
      </w:r>
      <w:r>
        <w:rPr>
          <w:rFonts w:hint="eastAsia"/>
          <w:b/>
        </w:rPr>
        <w:t>①小故事冠以大题目，对比鲜明，强化了艺术张力；②战争是故事发生的契机与悲剧的根源，是小说构思的基础；③小说写的虽是爱情故事，但主题却是对战争的“失望”与反思。</w:t>
      </w:r>
    </w:p>
    <w:p>
      <w:pPr>
        <w:spacing w:line="240" w:lineRule="exact"/>
        <w:rPr>
          <w:b/>
        </w:rPr>
      </w:pPr>
      <w:r>
        <w:rPr>
          <w:rFonts w:hint="eastAsia"/>
          <w:b/>
        </w:rPr>
        <w:tab/>
      </w:r>
      <w:r>
        <w:rPr>
          <w:rFonts w:hint="eastAsia"/>
          <w:b/>
        </w:rPr>
        <w:t>观点二：不合适。</w:t>
      </w:r>
    </w:p>
    <w:p>
      <w:pPr>
        <w:spacing w:line="240" w:lineRule="exact"/>
        <w:rPr>
          <w:b/>
        </w:rPr>
      </w:pPr>
      <w:r>
        <w:rPr>
          <w:rFonts w:hint="eastAsia"/>
          <w:b/>
        </w:rPr>
        <w:t>①小故事冠以大题目，故作高深，不符合写作的一般原则；②小说的艺术感染力源自战争中的爱情，而不是战争；③小说情节设置以小人物的坚强与不幸为主干，战争知识引起情节变化的背景。</w:t>
      </w:r>
    </w:p>
    <w:p>
      <w:pPr>
        <w:spacing w:line="240" w:lineRule="exact"/>
        <w:rPr>
          <w:b/>
        </w:rPr>
      </w:pPr>
      <w:r>
        <w:rPr>
          <w:rFonts w:hint="eastAsia"/>
          <w:b/>
        </w:rPr>
        <w:t>四、（25分）</w:t>
      </w:r>
    </w:p>
    <w:p>
      <w:pPr>
        <w:spacing w:line="240" w:lineRule="exact"/>
        <w:ind w:firstLine="422" w:firstLineChars="200"/>
        <w:rPr>
          <w:b/>
        </w:rPr>
      </w:pPr>
      <w:r>
        <w:rPr>
          <w:rFonts w:hint="eastAsia"/>
          <w:b/>
        </w:rPr>
        <w:t>12. （1）（略）</w:t>
      </w:r>
    </w:p>
    <w:p>
      <w:pPr>
        <w:spacing w:line="240" w:lineRule="exact"/>
        <w:rPr>
          <w:b/>
        </w:rPr>
      </w:pPr>
      <w:r>
        <w:rPr>
          <w:rFonts w:hint="eastAsia"/>
          <w:b/>
        </w:rPr>
        <w:tab/>
      </w:r>
      <w:r>
        <w:rPr>
          <w:rFonts w:hint="eastAsia"/>
          <w:b/>
        </w:rPr>
        <w:t>（2）①不蹈袭前人，不盲从权威，能够独辟蹊径；具有扎实功底、全局观念和战略</w:t>
      </w:r>
    </w:p>
    <w:p>
      <w:pPr>
        <w:spacing w:line="240" w:lineRule="exact"/>
        <w:ind w:firstLine="422" w:firstLineChars="200"/>
        <w:rPr>
          <w:b/>
        </w:rPr>
      </w:pPr>
      <w:r>
        <w:rPr>
          <w:rFonts w:hint="eastAsia"/>
          <w:b/>
        </w:rPr>
        <w:t>眼光，善于抓住事物的本质；叙述视野广阔，注重人文修养。</w:t>
      </w:r>
    </w:p>
    <w:p>
      <w:pPr>
        <w:spacing w:line="240" w:lineRule="exact"/>
        <w:ind w:firstLine="843" w:firstLineChars="400"/>
        <w:rPr>
          <w:b/>
        </w:rPr>
      </w:pPr>
      <w:r>
        <w:rPr>
          <w:rFonts w:hint="eastAsia"/>
          <w:b/>
        </w:rPr>
        <w:t>（3）①基础教育应着重引导学生深入学习、探究的兴趣；②数学教育要有利于系</w:t>
      </w:r>
    </w:p>
    <w:p>
      <w:pPr>
        <w:spacing w:line="240" w:lineRule="exact"/>
        <w:ind w:firstLine="843" w:firstLineChars="400"/>
        <w:rPr>
          <w:b/>
        </w:rPr>
      </w:pPr>
      <w:r>
        <w:rPr>
          <w:rFonts w:hint="eastAsia"/>
          <w:b/>
        </w:rPr>
        <w:t>统学习和深入理解数学，而不是海量题目训练和追求竞赛获奖；③现行奥数数学方</w:t>
      </w:r>
    </w:p>
    <w:p>
      <w:pPr>
        <w:spacing w:line="240" w:lineRule="exact"/>
        <w:ind w:firstLine="843" w:firstLineChars="400"/>
        <w:rPr>
          <w:b/>
        </w:rPr>
      </w:pPr>
      <w:r>
        <w:rPr>
          <w:rFonts w:hint="eastAsia"/>
          <w:b/>
        </w:rPr>
        <w:t>法太功利，且无法引导学生深入理解和训练数学思维。</w:t>
      </w:r>
    </w:p>
    <w:p>
      <w:pPr>
        <w:spacing w:line="240" w:lineRule="exact"/>
        <w:ind w:firstLine="843" w:firstLineChars="400"/>
        <w:rPr>
          <w:b/>
        </w:rPr>
      </w:pPr>
      <w:r>
        <w:rPr>
          <w:rFonts w:hint="eastAsia"/>
          <w:b/>
        </w:rPr>
        <w:t>（4）</w:t>
      </w:r>
      <w:r>
        <w:rPr>
          <w:rFonts w:hint="eastAsia" w:ascii="宋体" w:hAnsi="宋体"/>
          <w:b/>
        </w:rPr>
        <w:t>①</w:t>
      </w:r>
      <w:r>
        <w:rPr>
          <w:rFonts w:hint="eastAsia"/>
          <w:b/>
        </w:rPr>
        <w:t>吴文俊广泛的阅读面，为日后的专业研究奠定了基础，也有利于科学与人</w:t>
      </w:r>
    </w:p>
    <w:p>
      <w:pPr>
        <w:spacing w:line="240" w:lineRule="exact"/>
        <w:ind w:firstLine="843" w:firstLineChars="400"/>
        <w:rPr>
          <w:b/>
        </w:rPr>
      </w:pPr>
      <w:r>
        <w:rPr>
          <w:rFonts w:hint="eastAsia"/>
          <w:b/>
        </w:rPr>
        <w:t>文交融理念的形成；</w:t>
      </w:r>
      <w:r>
        <w:rPr>
          <w:rFonts w:hint="eastAsia" w:ascii="宋体" w:hAnsi="宋体"/>
          <w:b/>
        </w:rPr>
        <w:t>②</w:t>
      </w:r>
      <w:r>
        <w:rPr>
          <w:rFonts w:hint="eastAsia"/>
          <w:b/>
        </w:rPr>
        <w:t>物理与数学本来就关系密切，吴文俊对物理的兴趣，为他的</w:t>
      </w:r>
    </w:p>
    <w:p>
      <w:pPr>
        <w:spacing w:line="240" w:lineRule="exact"/>
        <w:ind w:firstLine="843" w:firstLineChars="400"/>
        <w:rPr>
          <w:b/>
        </w:rPr>
      </w:pPr>
      <w:r>
        <w:rPr>
          <w:rFonts w:hint="eastAsia"/>
          <w:b/>
        </w:rPr>
        <w:t>数学研究提供了便利条件；</w:t>
      </w:r>
      <w:r>
        <w:rPr>
          <w:rFonts w:hint="eastAsia" w:ascii="宋体" w:hAnsi="宋体"/>
          <w:b/>
        </w:rPr>
        <w:t>③</w:t>
      </w:r>
      <w:r>
        <w:rPr>
          <w:rFonts w:hint="eastAsia"/>
          <w:b/>
        </w:rPr>
        <w:t>吴文俊兴趣广泛，视野开阔，使他的思维活跃，能够</w:t>
      </w:r>
    </w:p>
    <w:p>
      <w:pPr>
        <w:spacing w:line="240" w:lineRule="exact"/>
        <w:ind w:firstLine="843" w:firstLineChars="400"/>
        <w:rPr>
          <w:b/>
        </w:rPr>
      </w:pPr>
      <w:r>
        <w:rPr>
          <w:rFonts w:hint="eastAsia"/>
          <w:b/>
        </w:rPr>
        <w:t>融会贯通，富有创造性；</w:t>
      </w:r>
      <w:r>
        <w:rPr>
          <w:rFonts w:hint="eastAsia" w:ascii="宋体" w:hAnsi="宋体"/>
          <w:b/>
        </w:rPr>
        <w:t>④</w:t>
      </w:r>
      <w:r>
        <w:rPr>
          <w:rFonts w:hint="eastAsia"/>
          <w:b/>
        </w:rPr>
        <w:t>吴文俊富有生活情趣，心胸开阔，能够保持罕见长久的</w:t>
      </w:r>
    </w:p>
    <w:p>
      <w:pPr>
        <w:spacing w:line="240" w:lineRule="exact"/>
        <w:ind w:firstLine="843" w:firstLineChars="400"/>
        <w:rPr>
          <w:b/>
        </w:rPr>
      </w:pPr>
      <w:r>
        <w:rPr>
          <w:rFonts w:hint="eastAsia"/>
          <w:b/>
        </w:rPr>
        <w:t>学术生命。</w:t>
      </w:r>
    </w:p>
    <w:p>
      <w:pPr>
        <w:spacing w:line="240" w:lineRule="exact"/>
        <w:rPr>
          <w:b/>
        </w:rPr>
      </w:pPr>
      <w:r>
        <w:rPr>
          <w:b/>
        </w:rPr>
        <w:t>五、（20分）</w:t>
      </w:r>
    </w:p>
    <w:p>
      <w:pPr>
        <w:spacing w:line="240" w:lineRule="exact"/>
        <w:ind w:firstLine="422" w:firstLineChars="200"/>
        <w:rPr>
          <w:b/>
        </w:rPr>
      </w:pPr>
      <w:r>
        <w:rPr>
          <w:b/>
        </w:rPr>
        <w:t xml:space="preserve">13. D        </w:t>
      </w:r>
      <w:r>
        <w:rPr>
          <w:rFonts w:hint="eastAsia"/>
          <w:b/>
        </w:rPr>
        <w:tab/>
      </w:r>
      <w:r>
        <w:rPr>
          <w:rFonts w:hint="eastAsia"/>
          <w:b/>
        </w:rPr>
        <w:tab/>
      </w:r>
      <w:r>
        <w:rPr>
          <w:rFonts w:hint="eastAsia"/>
          <w:b/>
        </w:rPr>
        <w:tab/>
      </w:r>
      <w:r>
        <w:rPr>
          <w:b/>
        </w:rPr>
        <w:t>14. C</w:t>
      </w:r>
      <w:r>
        <w:rPr>
          <w:rFonts w:hint="eastAsia"/>
          <w:b/>
        </w:rPr>
        <w:tab/>
      </w:r>
      <w:r>
        <w:rPr>
          <w:rFonts w:hint="eastAsia"/>
          <w:b/>
        </w:rPr>
        <w:tab/>
      </w:r>
      <w:r>
        <w:rPr>
          <w:rFonts w:hint="eastAsia"/>
          <w:b/>
        </w:rPr>
        <w:tab/>
      </w:r>
      <w:r>
        <w:rPr>
          <w:rFonts w:hint="eastAsia"/>
          <w:b/>
        </w:rPr>
        <w:tab/>
      </w:r>
      <w:r>
        <w:rPr>
          <w:b/>
        </w:rPr>
        <w:t>15. D</w:t>
      </w:r>
    </w:p>
    <w:p>
      <w:pPr>
        <w:spacing w:line="240" w:lineRule="exact"/>
        <w:ind w:firstLine="422" w:firstLineChars="200"/>
        <w:rPr>
          <w:b/>
        </w:rPr>
      </w:pPr>
      <w:r>
        <w:rPr>
          <w:rFonts w:hint="eastAsia"/>
          <w:b/>
        </w:rPr>
        <w:t>16. （略）</w:t>
      </w:r>
    </w:p>
    <w:p>
      <w:pPr>
        <w:spacing w:line="240" w:lineRule="exact"/>
        <w:ind w:firstLine="843" w:firstLineChars="400"/>
        <w:rPr>
          <w:b/>
        </w:rPr>
      </w:pPr>
      <w:r>
        <w:rPr>
          <w:rFonts w:hint="eastAsia"/>
          <w:b/>
        </w:rPr>
        <w:t>示例：</w:t>
      </w:r>
    </w:p>
    <w:p>
      <w:pPr>
        <w:spacing w:line="240" w:lineRule="exact"/>
        <w:ind w:firstLine="843" w:firstLineChars="400"/>
        <w:rPr>
          <w:b/>
        </w:rPr>
      </w:pPr>
      <w:r>
        <w:rPr>
          <w:rFonts w:hint="eastAsia" w:ascii="宋体" w:hAnsi="宋体"/>
          <w:b/>
        </w:rPr>
        <w:t>①</w:t>
      </w:r>
      <w:r>
        <w:rPr>
          <w:rFonts w:hint="eastAsia"/>
          <w:b/>
        </w:rPr>
        <w:t>而且还影响着人类的活动</w:t>
      </w:r>
    </w:p>
    <w:p>
      <w:pPr>
        <w:spacing w:line="240" w:lineRule="exact"/>
        <w:ind w:firstLine="843" w:firstLineChars="400"/>
        <w:rPr>
          <w:b/>
        </w:rPr>
      </w:pPr>
      <w:r>
        <w:rPr>
          <w:rFonts w:hint="eastAsia" w:ascii="宋体" w:hAnsi="宋体"/>
          <w:b/>
        </w:rPr>
        <w:t>②</w:t>
      </w:r>
      <w:r>
        <w:rPr>
          <w:rFonts w:hint="eastAsia"/>
          <w:b/>
        </w:rPr>
        <w:t>气候对人类也有不利的一面</w:t>
      </w:r>
    </w:p>
    <w:p>
      <w:pPr>
        <w:spacing w:line="240" w:lineRule="exact"/>
        <w:ind w:firstLine="843" w:firstLineChars="400"/>
        <w:rPr>
          <w:b/>
        </w:rPr>
      </w:pPr>
      <w:r>
        <w:rPr>
          <w:rFonts w:hint="eastAsia" w:ascii="宋体" w:hAnsi="宋体"/>
          <w:b/>
        </w:rPr>
        <w:t>③</w:t>
      </w:r>
      <w:r>
        <w:rPr>
          <w:rFonts w:hint="eastAsia"/>
          <w:b/>
        </w:rPr>
        <w:t>使它向着有利于人类的方向发展</w:t>
      </w:r>
    </w:p>
    <w:p>
      <w:pPr>
        <w:spacing w:line="240" w:lineRule="exact"/>
        <w:rPr>
          <w:b/>
        </w:rPr>
      </w:pPr>
      <w:r>
        <w:rPr>
          <w:rFonts w:hint="eastAsia"/>
          <w:b/>
        </w:rPr>
        <w:t>17. （略）</w:t>
      </w:r>
    </w:p>
    <w:p>
      <w:pPr>
        <w:spacing w:line="240" w:lineRule="exact"/>
        <w:ind w:firstLine="435"/>
        <w:rPr>
          <w:b/>
        </w:rPr>
      </w:pPr>
      <w:r>
        <w:rPr>
          <w:rFonts w:hint="eastAsia"/>
          <w:b/>
        </w:rPr>
        <w:t>示例：</w:t>
      </w:r>
    </w:p>
    <w:p>
      <w:pPr>
        <w:spacing w:line="240" w:lineRule="exact"/>
        <w:ind w:firstLine="435"/>
        <w:rPr>
          <w:b/>
        </w:rPr>
      </w:pPr>
      <w:r>
        <w:rPr>
          <w:rFonts w:hint="eastAsia"/>
          <w:b/>
        </w:rPr>
        <w:t>“中国梦演讲赛”拟于5月4日举行，赛事需要组织和宣传。组织工作需要联系报告厅，选拔20名参赛者，最后评出6个奖项；宣传工作包括出海报、组稿，并在学校网站和校报报道。</w:t>
      </w:r>
    </w:p>
    <w:p>
      <w:pPr>
        <w:spacing w:line="240" w:lineRule="exact"/>
        <w:rPr>
          <w:b/>
        </w:rPr>
      </w:pPr>
      <w:r>
        <w:rPr>
          <w:rFonts w:hint="eastAsia"/>
          <w:b/>
        </w:rPr>
        <w:t>六、（60分）</w:t>
      </w:r>
    </w:p>
    <w:p>
      <w:pPr>
        <w:spacing w:line="240" w:lineRule="exact"/>
        <w:rPr>
          <w:b/>
        </w:rPr>
      </w:pPr>
      <w:r>
        <w:rPr>
          <w:rFonts w:hint="eastAsia"/>
          <w:b/>
        </w:rPr>
        <w:t xml:space="preserve">    18. （略）</w:t>
      </w:r>
      <w:bookmarkStart w:id="0" w:name="_GoBack"/>
      <w:bookmarkEnd w:id="0"/>
    </w:p>
    <w:sectPr>
      <w:headerReference r:id="rId3" w:type="default"/>
      <w:footerReference r:id="rId4" w:type="default"/>
      <w:pgSz w:w="11906" w:h="16838"/>
      <w:pgMar w:top="1418" w:right="1077" w:bottom="1418" w:left="107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ourier New">
    <w:panose1 w:val="02070309020205020404"/>
    <w:charset w:val="00"/>
    <w:family w:val="modern"/>
    <w:pitch w:val="default"/>
    <w:sig w:usb0="E0002A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楷体">
    <w:panose1 w:val="02010609060101010101"/>
    <w:charset w:val="86"/>
    <w:family w:val="modern"/>
    <w:pitch w:val="default"/>
    <w:sig w:usb0="800002BF" w:usb1="38CF7CFA" w:usb2="00000016" w:usb3="00000000" w:csb0="00040001" w:csb1="00000000"/>
  </w:font>
  <w:font w:name="黑体">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0000012" w:usb3="00000000" w:csb0="4002009F" w:csb1="DFD70000"/>
  </w:font>
  <w:font w:name="MS Mincho">
    <w:panose1 w:val="02020609040205080304"/>
    <w:charset w:val="80"/>
    <w:family w:val="modern"/>
    <w:pitch w:val="default"/>
    <w:sig w:usb0="E00002FF" w:usb1="6AC7FDFB" w:usb2="00000012" w:usb3="00000000" w:csb0="4002009F" w:csb1="DFD7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AFF" w:usb1="C0007843" w:usb2="00000009" w:usb3="00000000" w:csb0="400001FF" w:csb1="FFFF0000"/>
  </w:font>
  <w:font w:name="方正楷体_GBK">
    <w:altName w:val="Arial Unicode MS"/>
    <w:panose1 w:val="00000000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script"/>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415" w:firstLineChars="1150"/>
      <w:rPr>
        <w:color w:val="000000"/>
        <w:szCs w:val="21"/>
      </w:rPr>
    </w:pPr>
    <w:r>
      <w:rPr>
        <w:color w:val="000000"/>
        <w:szCs w:val="21"/>
      </w:rPr>
      <w:pict>
        <v:rect id="Rectangle 6" o:spid="_x0000_s2049" o:spt="1" style="position:absolute;left:0pt;margin-top:0pt;height:10.35pt;width:4.6pt;mso-position-horizontal:right;mso-position-horizontal-relative:margin;mso-wrap-style:none;z-index:251657216;mso-width-relative:page;mso-height-relative:page;" filled="f" stroked="f" coordsize="21600,21600" o:gfxdata="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WO6vl0QAAAAIBAAAPAAAA&#10;AAAAAAEAIAAAACIAAABkcnMvZG93bnJldi54bWxQSwECFAAUAAAACACHTuJAYYDJgqoBAABRAwAA&#10;DgAAAAAAAAABACAAAAAgAQAAZHJzL2Uyb0RvYy54bWxQSwUGAAAAAAYABgBZAQAAPAUAAAAA&#10;">
          <v:path/>
          <v:fill on="f" focussize="0,0"/>
          <v:stroke on="f"/>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rPr>
        <w:rFonts w:ascii="微软雅黑" w:hAnsi="微软雅黑" w:eastAsia="微软雅黑" w:cs="微软雅黑"/>
        <w:b/>
        <w:color w:val="CC0000"/>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70DDF"/>
    <w:multiLevelType w:val="multilevel"/>
    <w:tmpl w:val="0E770DDF"/>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36B54"/>
    <w:rsid w:val="0012059E"/>
    <w:rsid w:val="00172A27"/>
    <w:rsid w:val="00254170"/>
    <w:rsid w:val="00347821"/>
    <w:rsid w:val="003A1C20"/>
    <w:rsid w:val="004932BA"/>
    <w:rsid w:val="004D04CE"/>
    <w:rsid w:val="004D2AA0"/>
    <w:rsid w:val="00616A96"/>
    <w:rsid w:val="00661634"/>
    <w:rsid w:val="006F0AC1"/>
    <w:rsid w:val="0070283C"/>
    <w:rsid w:val="007409DA"/>
    <w:rsid w:val="00902B82"/>
    <w:rsid w:val="009035FD"/>
    <w:rsid w:val="00982144"/>
    <w:rsid w:val="00A84FC2"/>
    <w:rsid w:val="00C3132A"/>
    <w:rsid w:val="00C45FD9"/>
    <w:rsid w:val="00CE6BF4"/>
    <w:rsid w:val="00CF6E86"/>
    <w:rsid w:val="00F055CD"/>
    <w:rsid w:val="00F9407A"/>
    <w:rsid w:val="00FD65A2"/>
    <w:rsid w:val="07A64E8C"/>
    <w:rsid w:val="0EBD1213"/>
    <w:rsid w:val="21A80368"/>
    <w:rsid w:val="28EF5CEF"/>
    <w:rsid w:val="315B05EF"/>
    <w:rsid w:val="51496B1C"/>
    <w:rsid w:val="53E64A95"/>
    <w:rsid w:val="5A7341F3"/>
    <w:rsid w:val="62510F7A"/>
    <w:rsid w:val="6EC25BF9"/>
    <w:rsid w:val="6F595902"/>
    <w:rsid w:val="72BC1561"/>
    <w:rsid w:val="738B05FB"/>
    <w:rsid w:val="76170647"/>
    <w:rsid w:val="76FD3618"/>
    <w:rsid w:val="7D4D72C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7">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rPr>
      <w:szCs w:val="24"/>
    </w:rPr>
  </w:style>
  <w:style w:type="paragraph" w:styleId="3">
    <w:name w:val="Plain Text"/>
    <w:basedOn w:val="1"/>
    <w:qFormat/>
    <w:uiPriority w:val="0"/>
    <w:rPr>
      <w:rFonts w:ascii="宋体" w:hAnsi="Courier New" w:cs="Courier New"/>
      <w:szCs w:val="21"/>
    </w:rPr>
  </w:style>
  <w:style w:type="paragraph" w:styleId="4">
    <w:name w:val="Balloon Text"/>
    <w:basedOn w:val="1"/>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8">
    <w:name w:val="Strong"/>
    <w:qFormat/>
    <w:uiPriority w:val="0"/>
    <w:rPr>
      <w:b/>
      <w:bCs/>
    </w:rPr>
  </w:style>
  <w:style w:type="character" w:styleId="9">
    <w:name w:val="page number"/>
    <w:basedOn w:val="7"/>
    <w:qFormat/>
    <w:uiPriority w:val="0"/>
  </w:style>
  <w:style w:type="character" w:styleId="10">
    <w:name w:val="Hyperlink"/>
    <w:qFormat/>
    <w:uiPriority w:val="0"/>
    <w:rPr>
      <w:color w:val="0000FF"/>
      <w:u w:val="single"/>
    </w:rPr>
  </w:style>
  <w:style w:type="character" w:styleId="11">
    <w:name w:val="annotation reference"/>
    <w:qFormat/>
    <w:uiPriority w:val="0"/>
    <w:rPr>
      <w:sz w:val="21"/>
      <w:szCs w:val="21"/>
    </w:rPr>
  </w:style>
  <w:style w:type="character" w:customStyle="1" w:styleId="13">
    <w:name w:val="sub_title s0"/>
    <w:basedOn w:val="7"/>
    <w:qFormat/>
    <w:uiPriority w:val="0"/>
  </w:style>
  <w:style w:type="character" w:customStyle="1" w:styleId="14">
    <w:name w:val="页码1"/>
    <w:basedOn w:val="7"/>
    <w:qFormat/>
    <w:uiPriority w:val="0"/>
  </w:style>
  <w:style w:type="paragraph" w:customStyle="1" w:styleId="15">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6">
    <w:name w:val="Char Char Char Char Char Char Char Char Char Char Char Char Char Char Char Char Char Char Char"/>
    <w:basedOn w:val="1"/>
    <w:qFormat/>
    <w:uiPriority w:val="0"/>
    <w:pPr>
      <w:widowControl/>
      <w:spacing w:line="300" w:lineRule="auto"/>
      <w:ind w:firstLine="200" w:firstLineChars="200"/>
    </w:pPr>
  </w:style>
  <w:style w:type="paragraph" w:customStyle="1" w:styleId="17">
    <w:name w:val="Char3 Char"/>
    <w:basedOn w:val="1"/>
    <w:qFormat/>
    <w:uiPriority w:val="0"/>
    <w:pPr>
      <w:widowControl/>
      <w:spacing w:line="300" w:lineRule="auto"/>
      <w:ind w:firstLine="200" w:firstLineChars="200"/>
    </w:pPr>
  </w:style>
  <w:style w:type="paragraph" w:customStyle="1" w:styleId="18">
    <w:name w:val="列出段落1"/>
    <w:basedOn w:val="1"/>
    <w:qFormat/>
    <w:uiPriority w:val="0"/>
    <w:pPr>
      <w:ind w:firstLine="420" w:firstLineChars="200"/>
    </w:pPr>
    <w:rPr>
      <w:rFonts w:ascii="Calibri" w:hAnsi="Calibri"/>
    </w:rPr>
  </w:style>
  <w:style w:type="paragraph" w:customStyle="1" w:styleId="19">
    <w:name w:val="p0"/>
    <w:basedOn w:val="1"/>
    <w:qFormat/>
    <w:uiPriority w:val="0"/>
    <w:pPr>
      <w:widowControl/>
    </w:pPr>
    <w:rPr>
      <w:rFonts w:ascii="Calibri" w:hAnsi="Calibri"/>
      <w:kern w:val="0"/>
      <w:szCs w:val="21"/>
    </w:rPr>
  </w:style>
  <w:style w:type="paragraph" w:customStyle="1" w:styleId="20">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21">
    <w:name w:val="List Paragraph"/>
    <w:basedOn w:val="1"/>
    <w:qFormat/>
    <w:uiPriority w:val="0"/>
    <w:pPr>
      <w:ind w:firstLine="420" w:firstLineChars="200"/>
    </w:pPr>
    <w:rPr>
      <w:rFonts w:ascii="Calibri" w:hAnsi="Calibr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1795</Words>
  <Characters>10233</Characters>
  <Lines>85</Lines>
  <Paragraphs>24</Paragraphs>
  <ScaleCrop>false</ScaleCrop>
  <LinksUpToDate>false</LinksUpToDate>
  <CharactersWithSpaces>12004</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学科网WORD文档</cp:category>
  <dcterms:created xsi:type="dcterms:W3CDTF">2016-06-10T02:05:00Z</dcterms:created>
  <dc:description>学科网(www.zxxk.com)--教育资源门户，提供试卷、教案、课件、论文、素材及各类教学资源下载，还有大量而丰富的教学相关资讯！</dc:description>
  <cp:keywords>试卷、教案、课件、论文、素材</cp:keywords>
  <dcterms:modified xsi:type="dcterms:W3CDTF">2016-06-12T11:21:11Z</dcterms:modified>
  <dc:subject>（解析版）2014年高考山东卷英语试题解析（精编版）.doc</dc:subject>
  <dc:title>（解析版）2014年高考山东卷英语试题解析（精编版）.doc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y fmtid="{D5CDD505-2E9C-101B-9397-08002B2CF9AE}" pid="5" name="KSOProductBuildVer">
    <vt:lpwstr>2052-10.1.0.5740</vt:lpwstr>
  </property>
</Properties>
</file>