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285" w:lineRule="auto"/>
        <w:jc w:val="center"/>
        <w:textAlignment w:val="center"/>
        <w:rPr>
          <w:rFonts w:ascii="宋体" w:eastAsia="宋体" w:hAnsi="宋体" w:cs="宋体"/>
          <w:b/>
          <w:color w:val="auto"/>
          <w:sz w:val="32"/>
        </w:rPr>
      </w:pPr>
      <w:r>
        <w:rPr>
          <w:rFonts w:ascii="Times New Roman" w:eastAsia="Times New Roman" w:hAnsi="Times New Roman" w:cs="Times New Roman"/>
          <w:b/>
          <w:color w:val="auto"/>
          <w:sz w:val="32"/>
        </w:rPr>
        <w:drawing>
          <wp:anchor simplePos="0" relativeHeight="251658240" behindDoc="0" locked="0" layoutInCell="1" allowOverlap="1">
            <wp:simplePos x="0" y="0"/>
            <wp:positionH relativeFrom="page">
              <wp:posOffset>12166600</wp:posOffset>
            </wp:positionH>
            <wp:positionV relativeFrom="topMargin">
              <wp:posOffset>12103100</wp:posOffset>
            </wp:positionV>
            <wp:extent cx="355600" cy="2667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60435" name=""/>
                    <pic:cNvPicPr>
                      <a:picLocks noChangeAspect="1"/>
                    </pic:cNvPicPr>
                  </pic:nvPicPr>
                  <pic:blipFill>
                    <a:blip xmlns:r="http://schemas.openxmlformats.org/officeDocument/2006/relationships" r:embed="rId5"/>
                    <a:stretch>
                      <a:fillRect/>
                    </a:stretch>
                  </pic:blipFill>
                  <pic:spPr>
                    <a:xfrm>
                      <a:off x="0" y="0"/>
                      <a:ext cx="355600" cy="266700"/>
                    </a:xfrm>
                    <a:prstGeom prst="rect">
                      <a:avLst/>
                    </a:prstGeom>
                  </pic:spPr>
                </pic:pic>
              </a:graphicData>
            </a:graphic>
          </wp:anchor>
        </w:drawing>
      </w:r>
      <w:r>
        <w:rPr>
          <w:rFonts w:ascii="Times New Roman" w:eastAsia="Times New Roman" w:hAnsi="Times New Roman" w:cs="Times New Roman"/>
          <w:b/>
          <w:color w:val="auto"/>
          <w:sz w:val="32"/>
        </w:rPr>
        <w:t>2022</w:t>
      </w:r>
      <w:r>
        <w:rPr>
          <w:rFonts w:ascii="宋体" w:eastAsia="宋体" w:hAnsi="宋体" w:cs="宋体"/>
          <w:b/>
          <w:color w:val="auto"/>
          <w:sz w:val="32"/>
        </w:rPr>
        <w:t>年普通高等学校招生全国统一考试</w:t>
      </w:r>
    </w:p>
    <w:p>
      <w:pPr>
        <w:spacing w:line="285" w:lineRule="auto"/>
        <w:jc w:val="center"/>
        <w:textAlignment w:val="center"/>
        <w:rPr>
          <w:rFonts w:ascii="宋体" w:eastAsia="宋体" w:hAnsi="宋体" w:cs="宋体"/>
          <w:b/>
          <w:color w:val="auto"/>
          <w:sz w:val="32"/>
        </w:rPr>
      </w:pPr>
      <w:r>
        <w:rPr>
          <w:rFonts w:ascii="宋体" w:eastAsia="宋体" w:hAnsi="宋体" w:cs="宋体"/>
          <w:b/>
          <w:color w:val="auto"/>
          <w:sz w:val="32"/>
        </w:rPr>
        <w:t>英语</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本试卷共</w:t>
      </w:r>
      <w:r>
        <w:rPr>
          <w:rFonts w:ascii="Times New Roman" w:eastAsia="Times New Roman" w:hAnsi="Times New Roman" w:cs="Times New Roman"/>
          <w:b/>
          <w:color w:val="auto"/>
          <w:sz w:val="24"/>
        </w:rPr>
        <w:t>10</w:t>
      </w:r>
      <w:r>
        <w:rPr>
          <w:rFonts w:ascii="宋体" w:eastAsia="宋体" w:hAnsi="宋体" w:cs="宋体"/>
          <w:b/>
          <w:color w:val="auto"/>
          <w:sz w:val="24"/>
        </w:rPr>
        <w:t>页，满分</w:t>
      </w:r>
      <w:r>
        <w:rPr>
          <w:rFonts w:ascii="Times New Roman" w:eastAsia="Times New Roman" w:hAnsi="Times New Roman" w:cs="Times New Roman"/>
          <w:b/>
          <w:color w:val="auto"/>
          <w:sz w:val="24"/>
        </w:rPr>
        <w:t>120</w:t>
      </w:r>
      <w:r>
        <w:rPr>
          <w:rFonts w:ascii="宋体" w:eastAsia="宋体" w:hAnsi="宋体" w:cs="宋体"/>
          <w:b/>
          <w:color w:val="auto"/>
          <w:sz w:val="24"/>
        </w:rPr>
        <w:t>分。考试用时</w:t>
      </w:r>
      <w:r>
        <w:rPr>
          <w:rFonts w:ascii="Times New Roman" w:eastAsia="Times New Roman" w:hAnsi="Times New Roman" w:cs="Times New Roman"/>
          <w:b/>
          <w:color w:val="auto"/>
          <w:sz w:val="24"/>
        </w:rPr>
        <w:t>120</w:t>
      </w:r>
      <w:r>
        <w:rPr>
          <w:rFonts w:ascii="宋体" w:eastAsia="宋体" w:hAnsi="宋体" w:cs="宋体"/>
          <w:b/>
          <w:color w:val="auto"/>
          <w:sz w:val="24"/>
        </w:rPr>
        <w:t>分钟。</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注意事项：</w:t>
      </w:r>
      <w:r>
        <w:rPr>
          <w:rFonts w:ascii="Times New Roman" w:eastAsia="Times New Roman" w:hAnsi="Times New Roman" w:cs="Times New Roman"/>
          <w:b/>
          <w:color w:val="auto"/>
          <w:sz w:val="24"/>
        </w:rPr>
        <w:t xml:space="preserve">1. </w:t>
      </w:r>
      <w:r>
        <w:rPr>
          <w:rFonts w:ascii="宋体" w:eastAsia="宋体" w:hAnsi="宋体" w:cs="宋体"/>
          <w:b/>
          <w:color w:val="auto"/>
          <w:sz w:val="24"/>
        </w:rPr>
        <w:t>答卷前，考生务必用黑色字迹钢笔或签字笔将自己的姓名、考生号、考场号和座位号填写在答题卡上。用</w:t>
      </w:r>
      <w:r>
        <w:rPr>
          <w:rFonts w:ascii="Times New Roman" w:eastAsia="Times New Roman" w:hAnsi="Times New Roman" w:cs="Times New Roman"/>
          <w:b/>
          <w:color w:val="auto"/>
          <w:sz w:val="24"/>
        </w:rPr>
        <w:t>2B</w:t>
      </w:r>
      <w:r>
        <w:rPr>
          <w:rFonts w:ascii="宋体" w:eastAsia="宋体" w:hAnsi="宋体" w:cs="宋体"/>
          <w:b/>
          <w:color w:val="auto"/>
          <w:sz w:val="24"/>
        </w:rPr>
        <w:t>铅笔将试卷类型</w:t>
      </w:r>
      <w:r>
        <w:rPr>
          <w:rFonts w:ascii="Times New Roman" w:eastAsia="Times New Roman" w:hAnsi="Times New Roman" w:cs="Times New Roman"/>
          <w:b/>
          <w:color w:val="auto"/>
          <w:sz w:val="24"/>
        </w:rPr>
        <w:t>(A)</w:t>
      </w:r>
      <w:r>
        <w:rPr>
          <w:rFonts w:ascii="宋体" w:eastAsia="宋体" w:hAnsi="宋体" w:cs="宋体"/>
          <w:b/>
          <w:color w:val="auto"/>
          <w:sz w:val="24"/>
        </w:rPr>
        <w:t>填涂在答题卡相应位置上。将条形码横贴在答题卡右上角“条形码粘贴处”。因笔试不考听力，选择题从第二部分的“阅读”开始，试题序号从“</w:t>
      </w:r>
      <w:r>
        <w:rPr>
          <w:rFonts w:ascii="Times New Roman" w:eastAsia="Times New Roman" w:hAnsi="Times New Roman" w:cs="Times New Roman"/>
          <w:b/>
          <w:color w:val="auto"/>
          <w:sz w:val="24"/>
        </w:rPr>
        <w:t>21</w:t>
      </w:r>
      <w:r>
        <w:rPr>
          <w:rFonts w:ascii="宋体" w:eastAsia="宋体" w:hAnsi="宋体" w:cs="宋体"/>
          <w:b/>
          <w:color w:val="auto"/>
          <w:sz w:val="24"/>
        </w:rPr>
        <w:t>”开始。</w:t>
      </w:r>
    </w:p>
    <w:p>
      <w:pPr>
        <w:spacing w:line="285"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 xml:space="preserve">2. </w:t>
      </w:r>
      <w:r>
        <w:rPr>
          <w:rFonts w:ascii="宋体" w:eastAsia="宋体" w:hAnsi="宋体" w:cs="宋体"/>
          <w:b/>
          <w:color w:val="auto"/>
          <w:sz w:val="24"/>
        </w:rPr>
        <w:t>作答选择题时，选出每小题答案后，用</w:t>
      </w:r>
      <w:r>
        <w:rPr>
          <w:rFonts w:ascii="Times New Roman" w:eastAsia="Times New Roman" w:hAnsi="Times New Roman" w:cs="Times New Roman"/>
          <w:b/>
          <w:color w:val="auto"/>
          <w:sz w:val="24"/>
        </w:rPr>
        <w:t>2B</w:t>
      </w:r>
      <w:r>
        <w:rPr>
          <w:rFonts w:ascii="宋体" w:eastAsia="宋体" w:hAnsi="宋体" w:cs="宋体"/>
          <w:b/>
          <w:color w:val="auto"/>
          <w:sz w:val="24"/>
        </w:rPr>
        <w:t>铅笔把答题卡上对应题目选项的答案信息点涂黑</w:t>
      </w:r>
      <w:r>
        <w:rPr>
          <w:rFonts w:ascii="Times New Roman" w:eastAsia="Times New Roman" w:hAnsi="Times New Roman" w:cs="Times New Roman"/>
          <w:b/>
          <w:color w:val="auto"/>
          <w:sz w:val="24"/>
        </w:rPr>
        <w:t>;</w:t>
      </w:r>
      <w:r>
        <w:rPr>
          <w:rFonts w:ascii="宋体" w:eastAsia="宋体" w:hAnsi="宋体" w:cs="宋体"/>
          <w:b/>
          <w:color w:val="auto"/>
          <w:sz w:val="24"/>
        </w:rPr>
        <w:t>如需改动，用橡皮擦干净后，再选涂其他答案，答案不能答在试卷上。</w:t>
      </w:r>
    </w:p>
    <w:p>
      <w:pPr>
        <w:spacing w:line="285"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 xml:space="preserve">3. </w:t>
      </w:r>
      <w:r>
        <w:rPr>
          <w:rFonts w:ascii="宋体" w:eastAsia="宋体" w:hAnsi="宋体" w:cs="宋体"/>
          <w:b/>
          <w:color w:val="auto"/>
          <w:sz w:val="24"/>
        </w:rPr>
        <w:t>非选择题必须用黑色字迹钢笔或签字笔作答，答案必须写在答题卡各题目指定区域内相应位置上</w:t>
      </w:r>
      <w:r>
        <w:rPr>
          <w:rFonts w:ascii="Times New Roman" w:eastAsia="Times New Roman" w:hAnsi="Times New Roman" w:cs="Times New Roman"/>
          <w:b/>
          <w:color w:val="auto"/>
          <w:sz w:val="24"/>
        </w:rPr>
        <w:t>;</w:t>
      </w:r>
      <w:r>
        <w:rPr>
          <w:rFonts w:ascii="宋体" w:eastAsia="宋体" w:hAnsi="宋体" w:cs="宋体"/>
          <w:b/>
          <w:color w:val="auto"/>
          <w:sz w:val="24"/>
        </w:rPr>
        <w:t>如高改动，先划掉原来的答案，然后再写上新的答案</w:t>
      </w:r>
      <w:r>
        <w:rPr>
          <w:rFonts w:ascii="Times New Roman" w:eastAsia="Times New Roman" w:hAnsi="Times New Roman" w:cs="Times New Roman"/>
          <w:b/>
          <w:color w:val="auto"/>
          <w:sz w:val="24"/>
        </w:rPr>
        <w:t>;</w:t>
      </w:r>
      <w:r>
        <w:rPr>
          <w:rFonts w:ascii="宋体" w:eastAsia="宋体" w:hAnsi="宋体" w:cs="宋体"/>
          <w:b/>
          <w:color w:val="auto"/>
          <w:sz w:val="24"/>
        </w:rPr>
        <w:t>不准使用铅笔和涂改液，不按以上要求作答的答案无效。</w:t>
      </w:r>
    </w:p>
    <w:p>
      <w:pPr>
        <w:spacing w:line="285" w:lineRule="auto"/>
        <w:jc w:val="left"/>
        <w:textAlignment w:val="center"/>
        <w:rPr>
          <w:rFonts w:ascii="宋体" w:eastAsia="宋体" w:hAnsi="宋体" w:cs="宋体"/>
          <w:b/>
          <w:color w:val="auto"/>
          <w:sz w:val="24"/>
        </w:rPr>
      </w:pPr>
      <w:r>
        <w:rPr>
          <w:rFonts w:ascii="Times New Roman" w:eastAsia="Times New Roman" w:hAnsi="Times New Roman" w:cs="Times New Roman"/>
          <w:b/>
          <w:color w:val="auto"/>
          <w:sz w:val="24"/>
        </w:rPr>
        <w:t xml:space="preserve">4. </w:t>
      </w:r>
      <w:r>
        <w:rPr>
          <w:rFonts w:ascii="宋体" w:eastAsia="宋体" w:hAnsi="宋体" w:cs="宋体"/>
          <w:b/>
          <w:color w:val="auto"/>
          <w:sz w:val="24"/>
        </w:rPr>
        <w:t>考生必须保持答题卡的整洁：考试结束后，将试卷和符题卡一并交回。</w:t>
      </w:r>
    </w:p>
    <w:p>
      <w:pPr>
        <w:spacing w:line="285" w:lineRule="auto"/>
        <w:jc w:val="left"/>
        <w:textAlignment w:val="center"/>
        <w:rPr>
          <w:rFonts w:ascii="Times New Roman" w:eastAsia="Times New Roman" w:hAnsi="Times New Roman" w:cs="Times New Roman"/>
          <w:b/>
          <w:color w:val="auto"/>
          <w:sz w:val="24"/>
        </w:rPr>
      </w:pPr>
      <w:r>
        <w:rPr>
          <w:rFonts w:ascii="宋体" w:eastAsia="宋体" w:hAnsi="宋体" w:cs="宋体"/>
          <w:b/>
          <w:color w:val="auto"/>
          <w:sz w:val="24"/>
        </w:rPr>
        <w:t>第二部分</w:t>
      </w:r>
      <w:r>
        <w:rPr>
          <w:rFonts w:ascii="Times New Roman" w:eastAsia="Times New Roman" w:hAnsi="Times New Roman" w:cs="Times New Roman"/>
          <w:b/>
          <w:color w:val="auto"/>
          <w:sz w:val="24"/>
        </w:rPr>
        <w:t xml:space="preserve"> </w:t>
      </w:r>
      <w:r>
        <w:rPr>
          <w:rFonts w:ascii="宋体" w:eastAsia="宋体" w:hAnsi="宋体" w:cs="宋体"/>
          <w:b/>
          <w:color w:val="auto"/>
          <w:sz w:val="24"/>
        </w:rPr>
        <w:t>阅读</w:t>
      </w:r>
      <w:r>
        <w:rPr>
          <w:rFonts w:ascii="Times New Roman" w:eastAsia="Times New Roman" w:hAnsi="Times New Roman" w:cs="Times New Roman"/>
          <w:b/>
          <w:color w:val="auto"/>
          <w:sz w:val="24"/>
        </w:rPr>
        <w:t>(</w:t>
      </w:r>
      <w:r>
        <w:rPr>
          <w:rFonts w:ascii="宋体" w:eastAsia="宋体" w:hAnsi="宋体" w:cs="宋体"/>
          <w:b/>
          <w:color w:val="auto"/>
          <w:sz w:val="24"/>
        </w:rPr>
        <w:t>共两节，满分</w:t>
      </w:r>
      <w:r>
        <w:rPr>
          <w:rFonts w:ascii="Times New Roman" w:eastAsia="Times New Roman" w:hAnsi="Times New Roman" w:cs="Times New Roman"/>
          <w:b/>
          <w:color w:val="auto"/>
          <w:sz w:val="24"/>
        </w:rPr>
        <w:t>50</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285" w:lineRule="auto"/>
        <w:jc w:val="left"/>
        <w:textAlignment w:val="center"/>
        <w:rPr>
          <w:rFonts w:ascii="Times New Roman" w:eastAsia="Times New Roman" w:hAnsi="Times New Roman" w:cs="Times New Roman"/>
          <w:b/>
          <w:color w:val="auto"/>
          <w:sz w:val="24"/>
        </w:rPr>
      </w:pPr>
      <w:r>
        <w:rPr>
          <w:rFonts w:ascii="宋体" w:eastAsia="宋体" w:hAnsi="宋体" w:cs="宋体"/>
          <w:b/>
          <w:color w:val="auto"/>
          <w:sz w:val="24"/>
        </w:rPr>
        <w:t>第一节</w:t>
      </w:r>
      <w:r>
        <w:rPr>
          <w:rFonts w:ascii="Times New Roman" w:eastAsia="Times New Roman" w:hAnsi="Times New Roman" w:cs="Times New Roman"/>
          <w:b/>
          <w:color w:val="auto"/>
          <w:sz w:val="24"/>
        </w:rPr>
        <w:t>(</w:t>
      </w:r>
      <w:r>
        <w:rPr>
          <w:rFonts w:ascii="宋体" w:eastAsia="宋体" w:hAnsi="宋体" w:cs="宋体"/>
          <w:b/>
          <w:color w:val="auto"/>
          <w:sz w:val="24"/>
        </w:rPr>
        <w:t>共</w:t>
      </w:r>
      <w:r>
        <w:rPr>
          <w:rFonts w:ascii="Times New Roman" w:eastAsia="Times New Roman" w:hAnsi="Times New Roman" w:cs="Times New Roman"/>
          <w:b/>
          <w:color w:val="auto"/>
          <w:sz w:val="24"/>
        </w:rPr>
        <w:t>15</w:t>
      </w:r>
      <w:r>
        <w:rPr>
          <w:rFonts w:ascii="宋体" w:eastAsia="宋体" w:hAnsi="宋体" w:cs="宋体"/>
          <w:b/>
          <w:color w:val="auto"/>
          <w:sz w:val="24"/>
        </w:rPr>
        <w:t>小题：每小题</w:t>
      </w:r>
      <w:r>
        <w:rPr>
          <w:rFonts w:ascii="Times New Roman" w:eastAsia="Times New Roman" w:hAnsi="Times New Roman" w:cs="Times New Roman"/>
          <w:b/>
          <w:color w:val="auto"/>
          <w:sz w:val="24"/>
        </w:rPr>
        <w:t>2.5</w:t>
      </w:r>
      <w:r>
        <w:rPr>
          <w:rFonts w:ascii="宋体" w:eastAsia="宋体" w:hAnsi="宋体" w:cs="宋体"/>
          <w:b/>
          <w:color w:val="auto"/>
          <w:sz w:val="24"/>
        </w:rPr>
        <w:t>分，满分</w:t>
      </w:r>
      <w:r>
        <w:rPr>
          <w:rFonts w:ascii="Times New Roman" w:eastAsia="Times New Roman" w:hAnsi="Times New Roman" w:cs="Times New Roman"/>
          <w:b/>
          <w:color w:val="auto"/>
          <w:sz w:val="24"/>
        </w:rPr>
        <w:t>37.5</w:t>
      </w:r>
      <w:r>
        <w:rPr>
          <w:rFonts w:ascii="宋体" w:eastAsia="宋体" w:hAnsi="宋体" w:cs="宋体"/>
          <w:b/>
          <w:color w:val="auto"/>
          <w:sz w:val="24"/>
        </w:rPr>
        <w:t>分</w:t>
      </w:r>
      <w:r>
        <w:rPr>
          <w:rFonts w:ascii="Times New Roman" w:eastAsia="Times New Roman" w:hAnsi="Times New Roman" w:cs="Times New Roman"/>
          <w:b/>
          <w:color w:val="auto"/>
          <w:sz w:val="24"/>
        </w:rPr>
        <w:t>)</w:t>
      </w:r>
    </w:p>
    <w:p>
      <w:pPr>
        <w:spacing w:line="285" w:lineRule="auto"/>
        <w:jc w:val="left"/>
        <w:textAlignment w:val="center"/>
        <w:rPr>
          <w:rFonts w:ascii="宋体" w:eastAsia="宋体" w:hAnsi="宋体" w:cs="宋体"/>
          <w:b/>
          <w:color w:val="auto"/>
          <w:sz w:val="24"/>
        </w:rPr>
      </w:pPr>
      <w:r>
        <w:rPr>
          <w:rFonts w:ascii="宋体" w:eastAsia="宋体" w:hAnsi="宋体" w:cs="宋体"/>
          <w:b/>
          <w:color w:val="auto"/>
          <w:sz w:val="24"/>
        </w:rPr>
        <w:t>阅读下列短文，从每题所给的</w:t>
      </w:r>
      <w:r>
        <w:rPr>
          <w:rFonts w:ascii="Times New Roman" w:eastAsia="Times New Roman" w:hAnsi="Times New Roman" w:cs="Times New Roman"/>
          <w:b/>
          <w:color w:val="auto"/>
          <w:sz w:val="24"/>
        </w:rPr>
        <w:t>A</w:t>
      </w:r>
      <w:r>
        <w:rPr>
          <w:rFonts w:ascii="宋体" w:eastAsia="宋体" w:hAnsi="宋体" w:cs="宋体"/>
          <w:b/>
          <w:color w:val="auto"/>
          <w:sz w:val="24"/>
        </w:rPr>
        <w:t>、</w:t>
      </w:r>
      <w:r>
        <w:rPr>
          <w:rFonts w:ascii="Times New Roman" w:eastAsia="Times New Roman" w:hAnsi="Times New Roman" w:cs="Times New Roman"/>
          <w:b/>
          <w:color w:val="auto"/>
          <w:sz w:val="24"/>
        </w:rPr>
        <w:t>B</w:t>
      </w:r>
      <w:r>
        <w:rPr>
          <w:rFonts w:ascii="宋体" w:eastAsia="宋体" w:hAnsi="宋体" w:cs="宋体"/>
          <w:b/>
          <w:color w:val="auto"/>
          <w:sz w:val="24"/>
        </w:rPr>
        <w:t>、</w:t>
      </w:r>
      <w:r>
        <w:rPr>
          <w:rFonts w:ascii="Times New Roman" w:eastAsia="Times New Roman" w:hAnsi="Times New Roman" w:cs="Times New Roman"/>
          <w:b/>
          <w:color w:val="auto"/>
          <w:sz w:val="24"/>
        </w:rPr>
        <w:t>C</w:t>
      </w:r>
      <w:r>
        <w:rPr>
          <w:rFonts w:ascii="宋体" w:eastAsia="宋体" w:hAnsi="宋体" w:cs="宋体"/>
          <w:b/>
          <w:color w:val="auto"/>
          <w:sz w:val="24"/>
        </w:rPr>
        <w:t>、</w:t>
      </w:r>
      <w:r>
        <w:rPr>
          <w:rFonts w:ascii="Times New Roman" w:eastAsia="Times New Roman" w:hAnsi="Times New Roman" w:cs="Times New Roman"/>
          <w:b/>
          <w:color w:val="auto"/>
          <w:sz w:val="24"/>
        </w:rPr>
        <w:t>D</w:t>
      </w:r>
      <w:r>
        <w:rPr>
          <w:rFonts w:ascii="宋体" w:eastAsia="宋体" w:hAnsi="宋体" w:cs="宋体"/>
          <w:b/>
          <w:color w:val="auto"/>
          <w:sz w:val="24"/>
        </w:rPr>
        <w:t>四个选项中选出最佳选项。</w:t>
      </w:r>
    </w:p>
    <w:p>
      <w:pPr>
        <w:spacing w:line="285" w:lineRule="auto"/>
        <w:jc w:val="center"/>
        <w:textAlignment w:val="center"/>
        <w:rPr>
          <w:rFonts w:ascii="Times New Roman" w:eastAsia="Times New Roman" w:hAnsi="Times New Roman" w:cs="Times New Roman"/>
          <w:b/>
          <w:color w:val="auto"/>
          <w:sz w:val="24"/>
        </w:rPr>
      </w:pPr>
      <w:r>
        <w:rPr>
          <w:rFonts w:ascii="Times New Roman" w:eastAsia="Times New Roman" w:hAnsi="Times New Roman" w:cs="Times New Roman"/>
          <w:b/>
          <w:color w:val="auto"/>
          <w:sz w:val="24"/>
        </w:rPr>
        <w:t>A</w:t>
      </w:r>
    </w:p>
    <w:p>
      <w:pPr>
        <w:spacing w:line="360" w:lineRule="auto"/>
        <w:jc w:val="center"/>
        <w:textAlignment w:val="center"/>
        <w:rPr>
          <w:rFonts w:ascii="Times New Roman" w:eastAsia="Times New Roman" w:hAnsi="Times New Roman" w:cs="Times New Roman"/>
          <w:b/>
          <w:color w:val="auto"/>
        </w:rPr>
      </w:pPr>
      <w:r>
        <w:rPr>
          <w:rFonts w:ascii="Times New Roman" w:eastAsia="Times New Roman" w:hAnsi="Times New Roman" w:cs="Times New Roman"/>
          <w:b/>
          <w:color w:val="auto"/>
        </w:rPr>
        <w:t>Grading Policies for Introduction to Literature</w:t>
      </w:r>
    </w:p>
    <w:p>
      <w:pPr>
        <w:spacing w:line="360" w:lineRule="auto"/>
        <w:jc w:val="left"/>
        <w:textAlignment w:val="center"/>
        <w:rPr>
          <w:rFonts w:ascii="Times New Roman" w:eastAsia="Times New Roman" w:hAnsi="Times New Roman" w:cs="Times New Roman"/>
          <w:b/>
          <w:color w:val="auto"/>
        </w:rPr>
      </w:pPr>
      <w:r>
        <w:rPr>
          <w:rFonts w:ascii="Times New Roman" w:eastAsia="Times New Roman" w:hAnsi="Times New Roman" w:cs="Times New Roman"/>
          <w:b/>
          <w:color w:val="auto"/>
        </w:rPr>
        <w:t>Grading Scale</w:t>
      </w:r>
    </w:p>
    <w:p>
      <w:pPr>
        <w:spacing w:line="360" w:lineRule="auto"/>
        <w:ind w:firstLine="420"/>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 xml:space="preserve">90-100, A; 80-89, B; 70-79, C; 60-69, D; Below 60, E. </w:t>
      </w:r>
    </w:p>
    <w:p>
      <w:pPr>
        <w:spacing w:line="360" w:lineRule="auto"/>
        <w:jc w:val="left"/>
        <w:textAlignment w:val="center"/>
        <w:rPr>
          <w:rFonts w:ascii="Times New Roman" w:eastAsia="Times New Roman" w:hAnsi="Times New Roman" w:cs="Times New Roman"/>
          <w:b/>
          <w:color w:val="auto"/>
        </w:rPr>
      </w:pPr>
      <w:r>
        <w:rPr>
          <w:rFonts w:ascii="Times New Roman" w:eastAsia="Times New Roman" w:hAnsi="Times New Roman" w:cs="Times New Roman"/>
          <w:b/>
          <w:color w:val="auto"/>
        </w:rPr>
        <w:t>Essays (60%)</w:t>
      </w:r>
    </w:p>
    <w:p>
      <w:pPr>
        <w:spacing w:line="360" w:lineRule="auto"/>
        <w:ind w:firstLine="420"/>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 xml:space="preserve">Your four major essays will combine to form the main part of the grade for this course: Essay 1 </w:t>
      </w:r>
      <w:r>
        <w:rPr>
          <w:color w:val="auto"/>
        </w:rPr>
        <w:t>= 10%</w:t>
      </w:r>
      <w:r>
        <w:rPr>
          <w:rFonts w:ascii="Times New Roman" w:eastAsia="Times New Roman" w:hAnsi="Times New Roman" w:cs="Times New Roman"/>
          <w:color w:val="auto"/>
        </w:rPr>
        <w:t>; Essay 2 = 15%; Essay 3 = 15%; Essay 4 = 20%.</w:t>
      </w:r>
    </w:p>
    <w:p>
      <w:pPr>
        <w:spacing w:line="360" w:lineRule="auto"/>
        <w:jc w:val="left"/>
        <w:textAlignment w:val="center"/>
        <w:rPr>
          <w:rFonts w:ascii="Times New Roman" w:eastAsia="Times New Roman" w:hAnsi="Times New Roman" w:cs="Times New Roman"/>
          <w:b/>
          <w:color w:val="auto"/>
        </w:rPr>
      </w:pPr>
      <w:r>
        <w:rPr>
          <w:rFonts w:ascii="Times New Roman" w:eastAsia="Times New Roman" w:hAnsi="Times New Roman" w:cs="Times New Roman"/>
          <w:b/>
          <w:color w:val="auto"/>
        </w:rPr>
        <w:t>Group Assignments (30%)</w:t>
      </w:r>
    </w:p>
    <w:p>
      <w:pPr>
        <w:spacing w:line="360" w:lineRule="auto"/>
        <w:ind w:firstLine="420"/>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Students will work in groups to complete four assignments (</w:t>
      </w:r>
      <w:r>
        <w:rPr>
          <w:rFonts w:ascii="宋体" w:eastAsia="宋体" w:hAnsi="宋体" w:cs="宋体"/>
          <w:color w:val="auto"/>
        </w:rPr>
        <w:t>作业</w:t>
      </w:r>
      <w:r>
        <w:rPr>
          <w:rFonts w:ascii="Times New Roman" w:eastAsia="Times New Roman" w:hAnsi="Times New Roman" w:cs="Times New Roman"/>
          <w:color w:val="auto"/>
        </w:rPr>
        <w:t xml:space="preserve">) during the course. All the assignments will be submitted by the assigned date through Blackboard, our online learning and course management system. </w:t>
      </w:r>
    </w:p>
    <w:p>
      <w:pPr>
        <w:spacing w:line="360" w:lineRule="auto"/>
        <w:jc w:val="left"/>
        <w:textAlignment w:val="center"/>
        <w:rPr>
          <w:rFonts w:ascii="Times New Roman" w:eastAsia="Times New Roman" w:hAnsi="Times New Roman" w:cs="Times New Roman"/>
          <w:b/>
          <w:color w:val="auto"/>
        </w:rPr>
      </w:pPr>
      <w:r>
        <w:rPr>
          <w:rFonts w:ascii="Times New Roman" w:eastAsia="Times New Roman" w:hAnsi="Times New Roman" w:cs="Times New Roman"/>
          <w:b/>
          <w:color w:val="auto"/>
        </w:rPr>
        <w:t>Daily Work/In-Class Writings and Tests/Group Work/Homework (10%)</w:t>
      </w:r>
    </w:p>
    <w:p>
      <w:pPr>
        <w:spacing w:line="360" w:lineRule="auto"/>
        <w:ind w:firstLine="420"/>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 xml:space="preserve">Class activities will vary from day to day, but students must be ready to complete short in-class writings or tests drawn directly from assigned readings or notes from the previous class' lecture/discussion, so it is important to take careful notes during class. Additionally, from time to time I will assign group work to be completed in class or short assignments to be completed at home, both of which will be graded. </w:t>
      </w:r>
    </w:p>
    <w:p>
      <w:pPr>
        <w:spacing w:line="360" w:lineRule="auto"/>
        <w:jc w:val="left"/>
        <w:textAlignment w:val="center"/>
        <w:rPr>
          <w:rFonts w:ascii="Times New Roman" w:eastAsia="Times New Roman" w:hAnsi="Times New Roman" w:cs="Times New Roman"/>
          <w:b/>
          <w:color w:val="auto"/>
        </w:rPr>
      </w:pPr>
      <w:r>
        <w:rPr>
          <w:rFonts w:ascii="Times New Roman" w:eastAsia="Times New Roman" w:hAnsi="Times New Roman" w:cs="Times New Roman"/>
          <w:b/>
          <w:color w:val="auto"/>
        </w:rPr>
        <w:t>Late Work</w:t>
      </w:r>
    </w:p>
    <w:p>
      <w:pPr>
        <w:spacing w:line="360" w:lineRule="auto"/>
        <w:ind w:firstLine="420"/>
        <w:jc w:val="left"/>
        <w:textAlignment w:val="center"/>
        <w:rPr>
          <w:rFonts w:ascii="Times New Roman" w:eastAsia="Times New Roman" w:hAnsi="Times New Roman" w:cs="Times New Roman"/>
          <w:color w:val="auto"/>
        </w:rPr>
      </w:pPr>
      <w:r>
        <w:rPr>
          <w:rFonts w:ascii="Times New Roman" w:eastAsia="Times New Roman" w:hAnsi="Times New Roman" w:cs="Times New Roman"/>
          <w:color w:val="auto"/>
        </w:rPr>
        <w:t>An essay not submitted in class on the due date will lose a letter grade for each class period it is late. If it is not turned in by the 4th day after the due date, it will earn a zero. Daily assignments not completed during class will get a zero. Short writings missed as a result of an excused absence will be accepted.</w:t>
      </w:r>
    </w:p>
    <w:p>
      <w:pPr>
        <w:spacing w:line="360" w:lineRule="auto"/>
        <w:jc w:val="left"/>
        <w:textAlignment w:val="center"/>
        <w:rPr>
          <w:rFonts w:ascii="Times New Roman" w:eastAsia="Times New Roman" w:hAnsi="Times New Roman" w:cs="Times New Roman"/>
          <w:color w:val="auto"/>
        </w:rPr>
      </w:pPr>
      <w:r w:rsidRPr="00BE1BCD" w:rsidR="00FC5860">
        <w:rPr>
          <w:rFonts w:hint="eastAsia"/>
        </w:rPr>
        <w:t xml:space="preserve">1. </w:t>
      </w:r>
      <w:r>
        <w:rPr>
          <w:rFonts w:ascii="Times New Roman" w:eastAsia="Times New Roman" w:hAnsi="Times New Roman" w:cs="Times New Roman"/>
          <w:color w:val="auto"/>
        </w:rPr>
        <w:t>Where is this text probably taken from?</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auto"/>
        </w:rPr>
      </w:pPr>
      <w:r w:rsidRPr="00BE1BCD" w:rsidR="00FC5860">
        <w:rPr>
          <w:rFonts w:hint="eastAsia"/>
        </w:rPr>
        <w:t xml:space="preserve">A. </w:t>
      </w:r>
      <w:r>
        <w:rPr>
          <w:rFonts w:ascii="Times New Roman" w:eastAsia="Times New Roman" w:hAnsi="Times New Roman" w:cs="Times New Roman"/>
          <w:color w:val="auto"/>
        </w:rPr>
        <w:t>A textbook.</w:t>
      </w:r>
      <w:r w:rsidRPr="00BE1BCD" w:rsidR="00FC5860">
        <w:rPr>
          <w:rFonts w:hint="eastAsia"/>
        </w:rPr>
        <w:tab/>
      </w:r>
      <w:r w:rsidRPr="00BE1BCD" w:rsidR="00FC5860">
        <w:rPr>
          <w:rFonts w:hint="eastAsia"/>
        </w:rPr>
        <w:t xml:space="preserve">B. </w:t>
      </w:r>
      <w:r>
        <w:rPr>
          <w:rFonts w:ascii="Times New Roman" w:eastAsia="Times New Roman" w:hAnsi="Times New Roman" w:cs="Times New Roman"/>
          <w:color w:val="auto"/>
        </w:rPr>
        <w:t>An exam paper.</w:t>
      </w:r>
      <w:r w:rsidRPr="00BE1BCD" w:rsidR="00FC5860">
        <w:rPr>
          <w:rFonts w:hint="eastAsia"/>
        </w:rPr>
        <w:tab/>
      </w:r>
      <w:r w:rsidRPr="00BE1BCD" w:rsidR="00FC5860">
        <w:rPr>
          <w:rFonts w:hint="eastAsia"/>
        </w:rPr>
        <w:t xml:space="preserve">C. </w:t>
      </w:r>
      <w:r>
        <w:rPr>
          <w:rFonts w:ascii="Times New Roman" w:eastAsia="Times New Roman" w:hAnsi="Times New Roman" w:cs="Times New Roman"/>
          <w:color w:val="auto"/>
        </w:rPr>
        <w:t>A course plan.</w:t>
      </w:r>
      <w:r w:rsidRPr="00BE1BCD" w:rsidR="00FC5860">
        <w:rPr>
          <w:rFonts w:hint="eastAsia"/>
        </w:rPr>
        <w:tab/>
      </w:r>
      <w:r w:rsidRPr="00BE1BCD" w:rsidR="00FC5860">
        <w:rPr>
          <w:rFonts w:hint="eastAsia"/>
        </w:rPr>
        <w:t xml:space="preserve">D. </w:t>
      </w:r>
      <w:r>
        <w:rPr>
          <w:rFonts w:ascii="Times New Roman" w:eastAsia="Times New Roman" w:hAnsi="Times New Roman" w:cs="Times New Roman"/>
          <w:color w:val="auto"/>
        </w:rPr>
        <w:t>An academic article.</w:t>
      </w:r>
    </w:p>
    <w:p>
      <w:pPr>
        <w:spacing w:line="360" w:lineRule="auto"/>
        <w:jc w:val="left"/>
        <w:textAlignment w:val="center"/>
        <w:rPr>
          <w:rFonts w:ascii="Times New Roman" w:eastAsia="Times New Roman" w:hAnsi="Times New Roman" w:cs="Times New Roman"/>
          <w:color w:val="auto"/>
        </w:rPr>
      </w:pPr>
      <w:r w:rsidRPr="00BE1BCD" w:rsidR="00FC5860">
        <w:rPr>
          <w:rFonts w:hint="eastAsia"/>
        </w:rPr>
        <w:t xml:space="preserve">2. </w:t>
      </w:r>
      <w:r>
        <w:rPr>
          <w:rFonts w:ascii="Times New Roman" w:eastAsia="Times New Roman" w:hAnsi="Times New Roman" w:cs="Times New Roman"/>
          <w:color w:val="auto"/>
        </w:rPr>
        <w:t>How many parts is a student’s final grade made up of?</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auto"/>
        </w:rPr>
      </w:pPr>
      <w:r w:rsidRPr="00BE1BCD" w:rsidR="00FC5860">
        <w:rPr>
          <w:rFonts w:hint="eastAsia"/>
        </w:rPr>
        <w:t xml:space="preserve">A. </w:t>
      </w:r>
      <w:r>
        <w:rPr>
          <w:rFonts w:ascii="Times New Roman" w:eastAsia="Times New Roman" w:hAnsi="Times New Roman" w:cs="Times New Roman"/>
          <w:color w:val="auto"/>
        </w:rPr>
        <w:t>Two.</w:t>
      </w:r>
      <w:r w:rsidRPr="00BE1BCD" w:rsidR="00FC5860">
        <w:rPr>
          <w:rFonts w:hint="eastAsia"/>
        </w:rPr>
        <w:tab/>
      </w:r>
      <w:r w:rsidRPr="00BE1BCD" w:rsidR="00FC5860">
        <w:rPr>
          <w:rFonts w:hint="eastAsia"/>
        </w:rPr>
        <w:t xml:space="preserve">B. </w:t>
      </w:r>
      <w:r>
        <w:rPr>
          <w:rFonts w:ascii="Times New Roman" w:eastAsia="Times New Roman" w:hAnsi="Times New Roman" w:cs="Times New Roman"/>
          <w:color w:val="auto"/>
        </w:rPr>
        <w:t>Three.</w:t>
      </w:r>
      <w:r w:rsidRPr="00BE1BCD" w:rsidR="00FC5860">
        <w:rPr>
          <w:rFonts w:hint="eastAsia"/>
        </w:rPr>
        <w:tab/>
      </w:r>
      <w:r w:rsidRPr="00BE1BCD" w:rsidR="00FC5860">
        <w:rPr>
          <w:rFonts w:hint="eastAsia"/>
        </w:rPr>
        <w:t xml:space="preserve">C. </w:t>
      </w:r>
      <w:r>
        <w:rPr>
          <w:rFonts w:ascii="Times New Roman" w:eastAsia="Times New Roman" w:hAnsi="Times New Roman" w:cs="Times New Roman"/>
          <w:color w:val="auto"/>
        </w:rPr>
        <w:t>Four.</w:t>
      </w:r>
      <w:r w:rsidRPr="00BE1BCD" w:rsidR="00FC5860">
        <w:rPr>
          <w:rFonts w:hint="eastAsia"/>
        </w:rPr>
        <w:tab/>
      </w:r>
      <w:r w:rsidRPr="00BE1BCD" w:rsidR="00FC5860">
        <w:rPr>
          <w:rFonts w:hint="eastAsia"/>
        </w:rPr>
        <w:t xml:space="preserve">D. </w:t>
      </w:r>
      <w:r>
        <w:rPr>
          <w:rFonts w:ascii="Times New Roman" w:eastAsia="Times New Roman" w:hAnsi="Times New Roman" w:cs="Times New Roman"/>
          <w:color w:val="auto"/>
        </w:rPr>
        <w:t>Five.</w:t>
      </w:r>
    </w:p>
    <w:p>
      <w:pPr>
        <w:spacing w:line="360" w:lineRule="auto"/>
        <w:jc w:val="left"/>
        <w:textAlignment w:val="center"/>
        <w:rPr>
          <w:rFonts w:ascii="Times New Roman" w:eastAsia="Times New Roman" w:hAnsi="Times New Roman" w:cs="Times New Roman"/>
          <w:color w:val="auto"/>
        </w:rPr>
      </w:pPr>
      <w:r w:rsidRPr="00BE1BCD" w:rsidR="00FC5860">
        <w:rPr>
          <w:rFonts w:hint="eastAsia"/>
        </w:rPr>
        <w:t xml:space="preserve">3. </w:t>
      </w:r>
      <w:r>
        <w:rPr>
          <w:rFonts w:ascii="Times New Roman" w:eastAsia="Times New Roman" w:hAnsi="Times New Roman" w:cs="Times New Roman"/>
          <w:color w:val="auto"/>
        </w:rPr>
        <w:t>What will happen if you submit an essay one week after the due date?</w:t>
      </w:r>
    </w:p>
    <w:p>
      <w:pPr>
        <w:tabs>
          <w:tab w:val="left" w:pos="4873"/>
        </w:tabs>
        <w:spacing w:line="360" w:lineRule="auto"/>
        <w:jc w:val="left"/>
        <w:textAlignment w:val="center"/>
        <w:rPr>
          <w:rFonts w:ascii="Times New Roman" w:eastAsia="Times New Roman" w:hAnsi="Times New Roman" w:cs="Times New Roman"/>
          <w:color w:val="auto"/>
        </w:rPr>
      </w:pPr>
      <w:r w:rsidRPr="00BE1BCD" w:rsidR="00FC5860">
        <w:rPr>
          <w:rFonts w:hint="eastAsia"/>
        </w:rPr>
        <w:t xml:space="preserve">A. </w:t>
      </w:r>
      <w:r>
        <w:rPr>
          <w:rFonts w:ascii="Times New Roman" w:eastAsia="Times New Roman" w:hAnsi="Times New Roman" w:cs="Times New Roman"/>
          <w:color w:val="auto"/>
        </w:rPr>
        <w:t>You will receive a zero.</w:t>
      </w:r>
      <w:r w:rsidRPr="00BE1BCD" w:rsidR="00FC5860">
        <w:rPr>
          <w:rFonts w:hint="eastAsia"/>
        </w:rPr>
        <w:tab/>
      </w:r>
      <w:r w:rsidRPr="00BE1BCD" w:rsidR="00FC5860">
        <w:rPr>
          <w:rFonts w:hint="eastAsia"/>
        </w:rPr>
        <w:t xml:space="preserve">B. </w:t>
      </w:r>
      <w:r>
        <w:rPr>
          <w:rFonts w:ascii="Times New Roman" w:eastAsia="Times New Roman" w:hAnsi="Times New Roman" w:cs="Times New Roman"/>
          <w:color w:val="auto"/>
        </w:rPr>
        <w:t>You will lose a letter grade.</w:t>
      </w:r>
    </w:p>
    <w:p>
      <w:pPr>
        <w:tabs>
          <w:tab w:val="left" w:pos="4873"/>
        </w:tabs>
        <w:spacing w:line="360" w:lineRule="auto"/>
        <w:jc w:val="left"/>
        <w:textAlignment w:val="center"/>
        <w:rPr>
          <w:rFonts w:ascii="Times New Roman" w:eastAsia="Times New Roman" w:hAnsi="Times New Roman" w:cs="Times New Roman"/>
          <w:color w:val="000000"/>
        </w:rPr>
      </w:pPr>
      <w:r w:rsidRPr="00BE1BCD" w:rsidR="00FC5860">
        <w:rPr>
          <w:rFonts w:hint="eastAsia"/>
        </w:rPr>
        <w:t xml:space="preserve">C. </w:t>
      </w:r>
      <w:r>
        <w:rPr>
          <w:rFonts w:ascii="Times New Roman" w:eastAsia="Times New Roman" w:hAnsi="Times New Roman" w:cs="Times New Roman"/>
          <w:color w:val="auto"/>
        </w:rPr>
        <w:t>You will be given a test.</w:t>
      </w:r>
      <w:r w:rsidRPr="00BE1BCD" w:rsidR="00FC5860">
        <w:rPr>
          <w:rFonts w:hint="eastAsia"/>
        </w:rPr>
        <w:tab/>
      </w:r>
      <w:r w:rsidRPr="00BE1BCD" w:rsidR="00FC5860">
        <w:rPr>
          <w:rFonts w:hint="eastAsia"/>
        </w:rPr>
        <w:t xml:space="preserve">D. </w:t>
      </w:r>
      <w:r>
        <w:rPr>
          <w:rFonts w:ascii="Times New Roman" w:eastAsia="Times New Roman" w:hAnsi="Times New Roman" w:cs="Times New Roman"/>
          <w:color w:val="auto"/>
        </w:rPr>
        <w:t>You will have to rewrite it.</w:t>
      </w:r>
    </w:p>
    <w:p>
      <w:pPr>
        <w:spacing w:line="285" w:lineRule="auto"/>
        <w:jc w:val="center"/>
        <w:textAlignment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B</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Like most of us, I try to be mindful of food that goes to waste. The arugula (</w:t>
      </w:r>
      <w:r>
        <w:rPr>
          <w:color w:val="000000"/>
        </w:rPr>
        <w:t>芝麻菜</w:t>
      </w:r>
      <w:r>
        <w:rPr>
          <w:rFonts w:ascii="Times New Roman" w:eastAsia="Times New Roman" w:hAnsi="Times New Roman" w:cs="Times New Roman"/>
          <w:color w:val="000000"/>
        </w:rPr>
        <w:t>)</w:t>
      </w:r>
      <w:r>
        <w:rPr>
          <w:rFonts w:ascii="Times New Roman" w:eastAsia="Times New Roman" w:hAnsi="Times New Roman" w:cs="Times New Roman"/>
          <w:color w:val="000000"/>
        </w:rPr>
        <w:t>was to make a nice green salad, rounding out a roast chicken dinner. But I ended up working late. Then friends called with a dinner invitation. I stuck the chicken in the freezer. But as days passed, the arugula went bad. Even worse, I had unthinkingly bought way too much; I could have made six salads with what I threw out.</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In a world where nearly 800 million people a year go hungry, “food waste goes against the moral grain,” as Elizabeth Royte writes in this month’s cover story. It’s jaw-dropping how much perfectly good food is thrown away — from “ugly” (but quite eatable) vegetables rejected by grocers to large amounts of uneaten dishes thrown into restaurant garbage cans.</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Producing food that no one eats wastes the water, fuel, and other resources used to grow it. That makes food waste an environmental problem. In fact, Royte writes, “if food waste were a country, it would be the third largest producer of greenhouse gases in the world.”</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If that’s hard to understand, let’s keep it as simple as the arugula at the back of my refrigerator. Mike Curtin sees my arugula story all the time — but for him, it's more like 12 bones of donated strawberries nearing their last days. Curtin is CEO of DC Central Kitchen in Washington, D.C., which recovers food and turns it into healthy meals. Last year it recovered more than 807,500 pounds of food by taking donations and collecting blemished (</w:t>
      </w:r>
      <w:r>
        <w:rPr>
          <w:color w:val="000000"/>
        </w:rPr>
        <w:t>有瑕疵</w:t>
      </w:r>
      <w:r>
        <w:rPr>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251000"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Times New Roman" w:eastAsia="Times New Roman" w:hAnsi="Times New Roman" w:cs="Times New Roman"/>
          <w:color w:val="000000"/>
        </w:rPr>
        <w:t>) produce that otherwise would have rotted in fields. And the strawberries? Volunteers will wash, cut, and freeze or dry them for use in meals down the road.</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Such methods seem obvious, yet so often we just don’t think. “Everyone can play a part in reducing waste, whether by not purchasing more food than necessary in your weekly shopping or by asking restaurants to not include the side dish you won’t eat,” Curtin says.</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r>
        <w:rPr>
          <w:rFonts w:ascii="Times New Roman" w:eastAsia="Times New Roman" w:hAnsi="Times New Roman" w:cs="Times New Roman"/>
          <w:color w:val="000000"/>
        </w:rPr>
        <w:t>What does the author want to show by telling the arugula story?</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We pay little attention to food waste.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We waste food unintentionally at times.</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We waste more vegetables than meat.</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We have good reasons for wasting food.</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r>
        <w:rPr>
          <w:rFonts w:ascii="Times New Roman" w:eastAsia="Times New Roman" w:hAnsi="Times New Roman" w:cs="Times New Roman"/>
          <w:color w:val="000000"/>
        </w:rPr>
        <w:t>What is a consequence of food waste according to the test?</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Moral decline.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Environmental harm.</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Energy shortage.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Worldwide starvation.</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r>
        <w:rPr>
          <w:rFonts w:ascii="Times New Roman" w:eastAsia="Times New Roman" w:hAnsi="Times New Roman" w:cs="Times New Roman"/>
          <w:color w:val="000000"/>
        </w:rPr>
        <w:t>What does Curtin’s company do?</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w:t>
      </w:r>
      <w:r>
        <w:rPr>
          <w:rFonts w:ascii="Times New Roman" w:eastAsia="Times New Roman" w:hAnsi="Times New Roman" w:cs="Times New Roman"/>
          <w:color w:val="000000"/>
          <w:position w:val="-22"/>
        </w:rPr>
        <w:drawing>
          <wp:inline>
            <wp:extent cx="31750" cy="889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514596" name=""/>
                    <pic:cNvPicPr>
                      <a:picLocks noChangeAspect="1"/>
                    </pic:cNvPicPr>
                  </pic:nvPicPr>
                  <pic:blipFill>
                    <a:blip xmlns:r="http://schemas.openxmlformats.org/officeDocument/2006/relationships" r:embed="rId7"/>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It produces kitchen equipment.</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It turns rotten arugula into clean fuel.</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It helps local farmers grow fruits.</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It makes meals out of unwanted food.</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r>
        <w:rPr>
          <w:rFonts w:ascii="Times New Roman" w:eastAsia="Times New Roman" w:hAnsi="Times New Roman" w:cs="Times New Roman"/>
          <w:color w:val="000000"/>
        </w:rPr>
        <w:t>What does Curtin suggest people do?</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Buy only what is needed.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Reduce food consumption.</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Go shopping once a week.</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Eat in restaurants less often.</w:t>
      </w:r>
    </w:p>
    <w:p>
      <w:pPr>
        <w:spacing w:line="285" w:lineRule="auto"/>
        <w:jc w:val="center"/>
        <w:textAlignment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C</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The elderly residents (</w:t>
      </w:r>
      <w:r>
        <w:rPr>
          <w:color w:val="000000"/>
        </w:rPr>
        <w:t>居民</w:t>
      </w:r>
      <w:r>
        <w:rPr>
          <w:rFonts w:ascii="Times New Roman" w:eastAsia="Times New Roman" w:hAnsi="Times New Roman" w:cs="Times New Roman"/>
          <w:color w:val="000000"/>
        </w:rPr>
        <w:t xml:space="preserve">) in care homes in London are being given hens to look after to stop them feeling lonely.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The project was dreamed up by a local charity (</w:t>
      </w:r>
      <w:r>
        <w:rPr>
          <w:color w:val="000000"/>
        </w:rPr>
        <w:t xml:space="preserve">慈善组织) </w:t>
      </w:r>
      <w:r>
        <w:rPr>
          <w:rFonts w:ascii="Times New Roman" w:eastAsia="Times New Roman" w:hAnsi="Times New Roman" w:cs="Times New Roman"/>
          <w:color w:val="000000"/>
        </w:rPr>
        <w:t>to reduce loneliness and improve elderly people’s wellbeing, It is also being used to help patients suffering dementia, a serious illness of the mind. Staff in care homes have reported a reduction in the use of medicine where hens are in use.</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Among those taking part in the project is 80-year-old Ruth Xavier. She said: “I used to keep hens when I was younger and had to prepare their breakfast each morning before I went to school. ”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 like the project a lot. I am down there in my wheelchair in the morning letting the hens out and down there again at night to see they’ve gone to bed.”</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“It’s good to have a different focus. People have been bringing their children in to see the hens and residents come and sit outside to watch them. I’m enjoying the creative activities, and it feels great to have done something useful.”</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There are now 700 elderly people looking after hens in 20 care homes in the North East, and the charity has been given financial support to roll it out countrywide.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Wendy Wilson, extra care manager at 60 Penfold Street, one of the first to </w:t>
      </w:r>
      <w:r>
        <w:rPr>
          <w:rFonts w:ascii="Times New Roman" w:eastAsia="Times New Roman" w:hAnsi="Times New Roman" w:cs="Times New Roman"/>
          <w:color w:val="000000"/>
          <w:u w:val="single"/>
        </w:rPr>
        <w:t>embark on</w:t>
      </w:r>
      <w:r>
        <w:rPr>
          <w:rFonts w:ascii="Times New Roman" w:eastAsia="Times New Roman" w:hAnsi="Times New Roman" w:cs="Times New Roman"/>
          <w:color w:val="000000"/>
        </w:rPr>
        <w:t xml:space="preserve"> the project, said: “Residents really welcome the idea of the project and the creative sessions. We are looking forward to the benefits and fun the project can bring to people here.”</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Lynn Lewis, director of Notting Hill Pathways, said: “We are happy to be taking part in the project. It will really help connect our residents through a shared interest and creative activities.”</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r>
        <w:rPr>
          <w:rFonts w:ascii="Times New Roman" w:eastAsia="Times New Roman" w:hAnsi="Times New Roman" w:cs="Times New Roman"/>
          <w:color w:val="000000"/>
        </w:rPr>
        <w:t>What is the purpose of the project?</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To ensure harmony in care homes.</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To provide part-time jobs for the aged.</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To raise money for medical research.</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To promote the elderly people’s welfare.</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r>
        <w:rPr>
          <w:rFonts w:ascii="Times New Roman" w:eastAsia="Times New Roman" w:hAnsi="Times New Roman" w:cs="Times New Roman"/>
          <w:color w:val="000000"/>
        </w:rPr>
        <w:t>How has the project affected Ruth Xavier?</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She has learned new life skills.</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She has gained a sense of achievement.</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She has recovered her memory.</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She has developed a strong personality.</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r>
        <w:rPr>
          <w:rFonts w:ascii="Times New Roman" w:eastAsia="Times New Roman" w:hAnsi="Times New Roman" w:cs="Times New Roman"/>
          <w:color w:val="000000"/>
        </w:rPr>
        <w:t>What do the underlined words “embark on” mean in paragraph 7?</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Improve.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Oppose.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Begin.</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Evaluate.</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r>
        <w:rPr>
          <w:rFonts w:ascii="Times New Roman" w:eastAsia="Times New Roman" w:hAnsi="Times New Roman" w:cs="Times New Roman"/>
          <w:color w:val="000000"/>
        </w:rPr>
        <w:t>What can we learn about the project from the last two paragraphs?</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It is well received.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It needs to be more creative.</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It is highly profitable.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It takes ages to see the results.</w:t>
      </w:r>
    </w:p>
    <w:p>
      <w:pPr>
        <w:spacing w:line="285" w:lineRule="auto"/>
        <w:jc w:val="center"/>
        <w:textAlignment w:val="center"/>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D</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Human speech contains more than 2,000 different sounds, from the common “m” and “a” to the rare clicks of some southern African languages. But why are certain sounds more common than others? A ground-breaking, five-year study shows that diet-related changes in human bite led to new speech sounds that are now found in half the world’s languages.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More than 30 years ago, the scholar Charles Hockett noted that speech sounds called labiodentals, such as “f” and “v”, were more common in the languages of societies that ate softer foods. Now a team of researchers led by Damián Blasi at the University of Zurich, Switzerland, has found how and why this trend arose. </w:t>
      </w:r>
    </w:p>
    <w:p>
      <w:pPr>
        <w:spacing w:line="360" w:lineRule="auto"/>
        <w:ind w:firstLine="420"/>
        <w:jc w:val="left"/>
        <w:textAlignment w:val="center"/>
        <w:rPr>
          <w:color w:val="000000"/>
        </w:rPr>
      </w:pPr>
      <w:r>
        <w:rPr>
          <w:rFonts w:ascii="Times New Roman" w:eastAsia="Times New Roman" w:hAnsi="Times New Roman" w:cs="Times New Roman"/>
          <w:color w:val="000000"/>
        </w:rPr>
        <w:t xml:space="preserve">They discovered that the upper and lower front teeth of ancient human adults were aligned </w:t>
      </w:r>
      <w:r>
        <w:rPr>
          <w:color w:val="000000"/>
        </w:rPr>
        <w:t>(对齐), making it hard to produce labiodentals, which are formed by touching the lower lip to the upper teeth. Later, our jaws changed to an overbite structure (结构), making it easier to produce such sounds.</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The team showed that this change in bite was connected with the development of agriculture in the Neolithic period. Food became easier to chew at this point. The jawbone didn’t have to do as much work and so didn’t grow to be so large.</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Analyses of a language database also confirmed that there was a global change in the sound of world languages after the Neolithic age, with the use of “f” and “v” increasing remarkably during the last few thousand years. These sounds are still not found in the languages of many hunter-gatherer people today.</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This research overturns the popular view that all human speech sounds were present when human beings evolved around 300,000 years ago. ”The set of speech sounds we use has not necessarily remained stable since the appearance of human beings, but rather the huge variety of speech sounds that we find today is the product of a complex interplay of things like biological change and cultural evolution,“ said Steven Moran, a member of the research team.</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r>
        <w:rPr>
          <w:rFonts w:ascii="Times New Roman" w:eastAsia="Times New Roman" w:hAnsi="Times New Roman" w:cs="Times New Roman"/>
          <w:color w:val="000000"/>
        </w:rPr>
        <w:t>Which aspect of the human speech sound does Damián Blasi’s research focus on?</w:t>
      </w:r>
      <w:r>
        <w:rPr>
          <w:rFonts w:ascii="Times New Roman" w:eastAsia="Times New Roman" w:hAnsi="Times New Roman" w:cs="Times New Roman"/>
          <w:color w:val="000000"/>
        </w:rPr>
        <w:br/>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Its variety.</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Its distribution.</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Its quantity.</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Its development.</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13</w:t>
      </w:r>
      <w:r>
        <w:rPr>
          <w:rFonts w:ascii="Times New Roman" w:eastAsia="Times New Roman" w:hAnsi="Times New Roman" w:cs="Times New Roman"/>
          <w:color w:val="000000"/>
          <w:position w:val="-22"/>
        </w:rPr>
        <w:drawing>
          <wp:inline>
            <wp:extent cx="31750" cy="889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62610" name=""/>
                    <pic:cNvPicPr>
                      <a:picLocks noChangeAspect="1"/>
                    </pic:cNvPicPr>
                  </pic:nvPicPr>
                  <pic:blipFill>
                    <a:blip xmlns:r="http://schemas.openxmlformats.org/officeDocument/2006/relationships" r:embed="rId7"/>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Why was it difficult for ancient human adults to produce labiodentals?</w:t>
      </w:r>
      <w:r>
        <w:rPr>
          <w:rFonts w:ascii="Times New Roman" w:eastAsia="Times New Roman" w:hAnsi="Times New Roman" w:cs="Times New Roman"/>
          <w:color w:val="000000"/>
        </w:rPr>
        <w:br/>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They had fewer upper teeth than lower teeth.</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They could not open and close their lips easily.</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C</w:t>
      </w:r>
      <w:r>
        <w:rPr>
          <w:rFonts w:ascii="Times New Roman" w:eastAsia="Times New Roman" w:hAnsi="Times New Roman" w:cs="Times New Roman"/>
          <w:color w:val="000000"/>
          <w:position w:val="-22"/>
        </w:rPr>
        <w:drawing>
          <wp:inline>
            <wp:extent cx="31750" cy="889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777252" name=""/>
                    <pic:cNvPicPr>
                      <a:picLocks noChangeAspect="1"/>
                    </pic:cNvPicPr>
                  </pic:nvPicPr>
                  <pic:blipFill>
                    <a:blip xmlns:r="http://schemas.openxmlformats.org/officeDocument/2006/relationships" r:embed="rId7"/>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Their jaws were not conveniently structured.</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Their lower front teeth were not large enough.</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14. </w:t>
      </w:r>
      <w:r>
        <w:rPr>
          <w:rFonts w:ascii="Times New Roman" w:eastAsia="Times New Roman" w:hAnsi="Times New Roman" w:cs="Times New Roman"/>
          <w:color w:val="000000"/>
        </w:rPr>
        <w:t>What is paragraph 5 mainly about?</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Supporting evidence for the research results.</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Potential application of the research findings.</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A further explanation of the research methods.</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A reasonable doubt about the research process.</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15. </w:t>
      </w:r>
      <w:r>
        <w:rPr>
          <w:rFonts w:ascii="Times New Roman" w:eastAsia="Times New Roman" w:hAnsi="Times New Roman" w:cs="Times New Roman"/>
          <w:color w:val="000000"/>
        </w:rPr>
        <w:t>What does Steven Moran say about the set of human speech sounds?</w:t>
      </w:r>
      <w:r>
        <w:rPr>
          <w:rFonts w:ascii="Times New Roman" w:eastAsia="Times New Roman" w:hAnsi="Times New Roman" w:cs="Times New Roman"/>
          <w:color w:val="000000"/>
        </w:rPr>
        <w:br/>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It is key to effective communication.</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It contributes much to cultural diversity.</w:t>
      </w:r>
    </w:p>
    <w:p>
      <w:pPr>
        <w:tabs>
          <w:tab w:val="left" w:pos="4873"/>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It is a complex and dynamic system.</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It drives the evolution of human beings.</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5</w:t>
      </w:r>
      <w:r>
        <w:rPr>
          <w:rFonts w:ascii="宋体" w:eastAsia="宋体" w:hAnsi="宋体" w:cs="宋体"/>
          <w:b/>
          <w:color w:val="000000"/>
          <w:sz w:val="24"/>
        </w:rPr>
        <w:t>小题：每小题</w:t>
      </w:r>
      <w:r>
        <w:rPr>
          <w:rFonts w:ascii="Times New Roman" w:eastAsia="Times New Roman" w:hAnsi="Times New Roman" w:cs="Times New Roman"/>
          <w:b/>
          <w:color w:val="000000"/>
          <w:sz w:val="24"/>
        </w:rPr>
        <w:t>2.5</w:t>
      </w:r>
      <w:r>
        <w:rPr>
          <w:rFonts w:ascii="宋体" w:eastAsia="宋体" w:hAnsi="宋体" w:cs="宋体"/>
          <w:b/>
          <w:color w:val="000000"/>
          <w:sz w:val="24"/>
        </w:rPr>
        <w:t>分，满分</w:t>
      </w:r>
      <w:r>
        <w:rPr>
          <w:rFonts w:ascii="Times New Roman" w:eastAsia="Times New Roman" w:hAnsi="Times New Roman" w:cs="Times New Roman"/>
          <w:b/>
          <w:color w:val="000000"/>
          <w:sz w:val="24"/>
        </w:rPr>
        <w:t>12.5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285" w:lineRule="auto"/>
        <w:jc w:val="left"/>
        <w:textAlignment w:val="center"/>
        <w:rPr>
          <w:rFonts w:ascii="宋体" w:eastAsia="宋体" w:hAnsi="宋体" w:cs="宋体"/>
          <w:b/>
          <w:color w:val="000000"/>
          <w:sz w:val="24"/>
        </w:rPr>
      </w:pPr>
      <w:r>
        <w:rPr>
          <w:rFonts w:ascii="宋体" w:eastAsia="宋体" w:hAnsi="宋体" w:cs="宋体"/>
          <w:b/>
          <w:color w:val="000000"/>
          <w:sz w:val="24"/>
        </w:rPr>
        <w:t>阅读下面短文，从短文后的选项中选出可以填入空白处的最佳选项。选项中有两项为多余选项。</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i/>
          <w:color w:val="000000"/>
        </w:rPr>
        <w:t>Fitness Magazine</w:t>
      </w:r>
      <w:r>
        <w:rPr>
          <w:rFonts w:ascii="Times New Roman" w:eastAsia="Times New Roman" w:hAnsi="Times New Roman" w:cs="Times New Roman"/>
          <w:color w:val="000000"/>
        </w:rPr>
        <w:t xml:space="preserve"> recently ran an article titled “Five Reasons to Thank Your Workout Partner.” One reason was: “You’ll actually show up if you know someone is waiting for you at the gym, ” while another read: “</w:t>
      </w:r>
      <w:r>
        <w:rPr>
          <w:rFonts w:ascii="Times New Roman" w:eastAsia="Times New Roman" w:hAnsi="Times New Roman" w:cs="Times New Roman"/>
          <w:color w:val="000000"/>
          <w:u w:val="single"/>
        </w:rPr>
        <w:t>___16___</w:t>
      </w:r>
      <w:r>
        <w:rPr>
          <w:rFonts w:ascii="Times New Roman" w:eastAsia="Times New Roman" w:hAnsi="Times New Roman" w:cs="Times New Roman"/>
          <w:color w:val="000000"/>
        </w:rPr>
        <w:t>”  With a workout partner, you will increase your training effort as there is a subt</w:t>
      </w:r>
      <w:r>
        <w:rPr>
          <w:color w:val="000000"/>
        </w:rPr>
        <w:t>le (微妙) c</w:t>
      </w:r>
      <w:r>
        <w:rPr>
          <w:rFonts w:ascii="Times New Roman" w:eastAsia="Times New Roman" w:hAnsi="Times New Roman" w:cs="Times New Roman"/>
          <w:color w:val="000000"/>
        </w:rPr>
        <w:t xml:space="preserve">ompetition.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 how do you find a workout partner?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of all, decide what you want from that person. </w:t>
      </w:r>
      <w:r>
        <w:rPr>
          <w:rFonts w:ascii="Times New Roman" w:eastAsia="Times New Roman" w:hAnsi="Times New Roman" w:cs="Times New Roman"/>
          <w:color w:val="000000"/>
          <w:u w:val="single"/>
        </w:rPr>
        <w:t>___17___</w:t>
      </w:r>
      <w:r>
        <w:rPr>
          <w:rFonts w:ascii="Times New Roman" w:eastAsia="Times New Roman" w:hAnsi="Times New Roman" w:cs="Times New Roman"/>
          <w:color w:val="000000"/>
        </w:rPr>
        <w:t xml:space="preserve"> Or do you just want to be physically fit, able to move with strength and flexibility? Think about the exercises you would like to do with your workout partner.</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might think about posting what you are looking for on social media, but it probably won’t result in a useful response. </w:t>
      </w:r>
      <w:r>
        <w:rPr>
          <w:rFonts w:ascii="Times New Roman" w:eastAsia="Times New Roman" w:hAnsi="Times New Roman" w:cs="Times New Roman"/>
          <w:color w:val="000000"/>
          <w:u w:val="single"/>
        </w:rPr>
        <w:t>___18___</w:t>
      </w:r>
      <w:r>
        <w:rPr>
          <w:rFonts w:ascii="Times New Roman" w:eastAsia="Times New Roman" w:hAnsi="Times New Roman" w:cs="Times New Roman"/>
          <w:color w:val="000000"/>
        </w:rPr>
        <w:t xml:space="preserve"> If you plan on working out in a gym, that person must belong to the same gym.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My partner posted her request on the notice board of a local park. Her notice included what kind of training she wanted to do, how many days a week and how many hours she wanted to spend on each session, and her age. It also listed her favorite sports and activities, and provided her phone number. </w:t>
      </w:r>
      <w:r>
        <w:rPr>
          <w:rFonts w:ascii="Times New Roman" w:eastAsia="Times New Roman" w:hAnsi="Times New Roman" w:cs="Times New Roman"/>
          <w:color w:val="000000"/>
          <w:u w:val="single"/>
        </w:rPr>
        <w:t>___19___</w:t>
      </w:r>
      <w:r>
        <w:rPr>
          <w:rFonts w:ascii="Times New Roman" w:eastAsia="Times New Roman" w:hAnsi="Times New Roman" w:cs="Times New Roman"/>
          <w:color w:val="000000"/>
        </w:rPr>
        <w:t xml:space="preserve">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and your partner will probably have different skills. </w:t>
      </w:r>
      <w:r>
        <w:rPr>
          <w:rFonts w:ascii="Times New Roman" w:eastAsia="Times New Roman" w:hAnsi="Times New Roman" w:cs="Times New Roman"/>
          <w:color w:val="000000"/>
          <w:u w:val="single"/>
        </w:rPr>
        <w:t>___20___</w:t>
      </w:r>
      <w:r>
        <w:rPr>
          <w:rFonts w:ascii="Times New Roman" w:eastAsia="Times New Roman" w:hAnsi="Times New Roman" w:cs="Times New Roman"/>
          <w:color w:val="000000"/>
        </w:rPr>
        <w:t xml:space="preserve"> Over time, both of you will benefit — your partner will be able to lift more weights and you will become more physically fit. The core (</w:t>
      </w:r>
      <w:r>
        <w:rPr>
          <w:color w:val="000000"/>
        </w:rPr>
        <w:t>核心</w:t>
      </w:r>
      <w:r>
        <w:rPr>
          <w:rFonts w:ascii="Times New Roman" w:eastAsia="Times New Roman" w:hAnsi="Times New Roman" w:cs="Times New Roman"/>
          <w:color w:val="000000"/>
        </w:rPr>
        <w:t>) of your relationship is that you will always be there to help each other.</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Your first meeting may be a little awkward.</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B</w:t>
      </w:r>
      <w:r>
        <w:rPr>
          <w:rFonts w:ascii="Times New Roman" w:eastAsia="Times New Roman" w:hAnsi="Times New Roman" w:cs="Times New Roman"/>
          <w:color w:val="000000"/>
          <w:position w:val="-22"/>
        </w:rPr>
        <w:drawing>
          <wp:inline>
            <wp:extent cx="31750" cy="889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480024" name=""/>
                    <pic:cNvPicPr>
                      <a:picLocks noChangeAspect="1"/>
                    </pic:cNvPicPr>
                  </pic:nvPicPr>
                  <pic:blipFill>
                    <a:blip xmlns:r="http://schemas.openxmlformats.org/officeDocument/2006/relationships" r:embed="rId7"/>
                    <a:stretch>
                      <a:fillRect/>
                    </a:stretch>
                  </pic:blipFill>
                  <pic:spPr>
                    <a:xfrm>
                      <a:off x="0" y="0"/>
                      <a:ext cx="31750" cy="88900"/>
                    </a:xfrm>
                    <a:prstGeom prst="rect">
                      <a:avLst/>
                    </a:prstGeom>
                  </pic:spPr>
                </pic:pic>
              </a:graphicData>
            </a:graphic>
          </wp:inline>
        </w:drawing>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 workout partner usually needs to live close by.</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You’ll work harder if you train with someone else.</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Do you want to be a better athlete in your favorite sport?</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E. </w:t>
      </w:r>
      <w:r>
        <w:rPr>
          <w:rFonts w:ascii="Times New Roman" w:eastAsia="Times New Roman" w:hAnsi="Times New Roman" w:cs="Times New Roman"/>
          <w:color w:val="000000"/>
        </w:rPr>
        <w:t>How can you write a good “seeking training partner” notice?</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 </w:t>
      </w:r>
      <w:r>
        <w:rPr>
          <w:rFonts w:ascii="Times New Roman" w:eastAsia="Times New Roman" w:hAnsi="Times New Roman" w:cs="Times New Roman"/>
          <w:color w:val="000000"/>
        </w:rPr>
        <w:t>Just accept your differences and learn to work with each other.</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G. </w:t>
      </w:r>
      <w:r>
        <w:rPr>
          <w:rFonts w:ascii="Times New Roman" w:eastAsia="Times New Roman" w:hAnsi="Times New Roman" w:cs="Times New Roman"/>
          <w:color w:val="000000"/>
        </w:rPr>
        <w:t>Any notice for a training partner should include such information.</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第三部分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语言运用</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30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第一节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15</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285" w:lineRule="auto"/>
        <w:jc w:val="left"/>
        <w:textAlignment w:val="center"/>
        <w:rPr>
          <w:rFonts w:ascii="宋体" w:eastAsia="宋体" w:hAnsi="宋体" w:cs="宋体"/>
          <w:b/>
          <w:color w:val="000000"/>
          <w:sz w:val="24"/>
        </w:rPr>
      </w:pPr>
      <w:r>
        <w:rPr>
          <w:rFonts w:ascii="宋体" w:eastAsia="宋体" w:hAnsi="宋体" w:cs="宋体"/>
          <w:b/>
          <w:color w:val="000000"/>
          <w:sz w:val="24"/>
        </w:rPr>
        <w:t>阅读下面短文，从每题所给的</w:t>
      </w:r>
      <w:r>
        <w:rPr>
          <w:rFonts w:ascii="Times New Roman" w:eastAsia="Times New Roman" w:hAnsi="Times New Roman" w:cs="Times New Roman"/>
          <w:b/>
          <w:color w:val="000000"/>
          <w:sz w:val="24"/>
        </w:rPr>
        <w:t>A</w:t>
      </w:r>
      <w:r>
        <w:rPr>
          <w:rFonts w:ascii="宋体" w:eastAsia="宋体" w:hAnsi="宋体" w:cs="宋体"/>
          <w:b/>
          <w:color w:val="000000"/>
          <w:sz w:val="24"/>
        </w:rPr>
        <w:t>、</w:t>
      </w:r>
      <w:r>
        <w:rPr>
          <w:rFonts w:ascii="Times New Roman" w:eastAsia="Times New Roman" w:hAnsi="Times New Roman" w:cs="Times New Roman"/>
          <w:b/>
          <w:color w:val="000000"/>
          <w:sz w:val="24"/>
        </w:rPr>
        <w:t>B</w:t>
      </w:r>
      <w:r>
        <w:rPr>
          <w:rFonts w:ascii="宋体" w:eastAsia="宋体" w:hAnsi="宋体" w:cs="宋体"/>
          <w:b/>
          <w:color w:val="000000"/>
          <w:sz w:val="24"/>
        </w:rPr>
        <w:t>、</w:t>
      </w:r>
      <w:r>
        <w:rPr>
          <w:rFonts w:ascii="Times New Roman" w:eastAsia="Times New Roman" w:hAnsi="Times New Roman" w:cs="Times New Roman"/>
          <w:b/>
          <w:color w:val="000000"/>
          <w:sz w:val="24"/>
        </w:rPr>
        <w:t>C</w:t>
      </w:r>
      <w:r>
        <w:rPr>
          <w:rFonts w:ascii="宋体" w:eastAsia="宋体" w:hAnsi="宋体" w:cs="宋体"/>
          <w:b/>
          <w:color w:val="000000"/>
          <w:sz w:val="24"/>
        </w:rPr>
        <w:t>、</w:t>
      </w:r>
      <w:r>
        <w:rPr>
          <w:rFonts w:ascii="Times New Roman" w:eastAsia="Times New Roman" w:hAnsi="Times New Roman" w:cs="Times New Roman"/>
          <w:b/>
          <w:color w:val="000000"/>
          <w:sz w:val="24"/>
        </w:rPr>
        <w:t>D</w:t>
      </w:r>
      <w:r>
        <w:rPr>
          <w:rFonts w:ascii="宋体" w:eastAsia="宋体" w:hAnsi="宋体" w:cs="宋体"/>
          <w:b/>
          <w:color w:val="000000"/>
          <w:sz w:val="24"/>
        </w:rPr>
        <w:t>四个选项中选出可以填入空白处的最佳选项。</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My husband, our children and I have had wonderful camping experiences over the past ten years.</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Some of our </w:t>
      </w:r>
      <w:r>
        <w:rPr>
          <w:rFonts w:ascii="Times New Roman" w:eastAsia="Times New Roman" w:hAnsi="Times New Roman" w:cs="Times New Roman"/>
          <w:color w:val="000000"/>
          <w:u w:val="single"/>
        </w:rPr>
        <w:t>___21___</w:t>
      </w:r>
      <w:r>
        <w:rPr>
          <w:rFonts w:ascii="Times New Roman" w:eastAsia="Times New Roman" w:hAnsi="Times New Roman" w:cs="Times New Roman"/>
          <w:color w:val="000000"/>
        </w:rPr>
        <w:t xml:space="preserve"> are funny, especially from the early years when our children were little. Once, we </w:t>
      </w:r>
      <w:r>
        <w:rPr>
          <w:rFonts w:ascii="Times New Roman" w:eastAsia="Times New Roman" w:hAnsi="Times New Roman" w:cs="Times New Roman"/>
          <w:color w:val="000000"/>
          <w:u w:val="single"/>
        </w:rPr>
        <w:t>___22___</w:t>
      </w:r>
      <w:r>
        <w:rPr>
          <w:rFonts w:ascii="Times New Roman" w:eastAsia="Times New Roman" w:hAnsi="Times New Roman" w:cs="Times New Roman"/>
          <w:color w:val="000000"/>
        </w:rPr>
        <w:t xml:space="preserve"> along Chalk Creek. I was </w:t>
      </w:r>
      <w:r>
        <w:rPr>
          <w:rFonts w:ascii="Times New Roman" w:eastAsia="Times New Roman" w:hAnsi="Times New Roman" w:cs="Times New Roman"/>
          <w:color w:val="000000"/>
          <w:u w:val="single"/>
        </w:rPr>
        <w:t>___23___</w:t>
      </w:r>
      <w:r>
        <w:rPr>
          <w:rFonts w:ascii="Times New Roman" w:eastAsia="Times New Roman" w:hAnsi="Times New Roman" w:cs="Times New Roman"/>
          <w:color w:val="000000"/>
        </w:rPr>
        <w:t xml:space="preserve"> that our 15-month-old boy would fall into the creek (</w:t>
      </w:r>
      <w:r>
        <w:rPr>
          <w:rFonts w:ascii="宋体" w:eastAsia="宋体" w:hAnsi="宋体" w:cs="宋体"/>
          <w:color w:val="000000"/>
        </w:rPr>
        <w:t>小溪</w:t>
      </w:r>
      <w:r>
        <w:rPr>
          <w:rFonts w:ascii="Times New Roman" w:eastAsia="Times New Roman" w:hAnsi="Times New Roman" w:cs="Times New Roman"/>
          <w:color w:val="000000"/>
        </w:rPr>
        <w:t xml:space="preserve">). I tied a rope around his waist to keep him near to our spot. That lasted about ten minutes. He was </w:t>
      </w:r>
      <w:r>
        <w:rPr>
          <w:rFonts w:ascii="Times New Roman" w:eastAsia="Times New Roman" w:hAnsi="Times New Roman" w:cs="Times New Roman"/>
          <w:color w:val="000000"/>
          <w:u w:val="single"/>
        </w:rPr>
        <w:t>___24___</w:t>
      </w:r>
      <w:r>
        <w:rPr>
          <w:rFonts w:ascii="Times New Roman" w:eastAsia="Times New Roman" w:hAnsi="Times New Roman" w:cs="Times New Roman"/>
          <w:color w:val="000000"/>
        </w:rPr>
        <w:t xml:space="preserve">, and his crying let the whole campground know it. So </w:t>
      </w:r>
      <w:r>
        <w:rPr>
          <w:rFonts w:ascii="Times New Roman" w:eastAsia="Times New Roman" w:hAnsi="Times New Roman" w:cs="Times New Roman"/>
          <w:color w:val="000000"/>
          <w:u w:val="single"/>
        </w:rPr>
        <w:t>___25___</w:t>
      </w:r>
      <w:r>
        <w:rPr>
          <w:rFonts w:ascii="Times New Roman" w:eastAsia="Times New Roman" w:hAnsi="Times New Roman" w:cs="Times New Roman"/>
          <w:color w:val="000000"/>
        </w:rPr>
        <w:t xml:space="preserve"> tying him up, I just kept a close eye on him. It </w:t>
      </w:r>
      <w:r>
        <w:rPr>
          <w:rFonts w:ascii="Times New Roman" w:eastAsia="Times New Roman" w:hAnsi="Times New Roman" w:cs="Times New Roman"/>
          <w:color w:val="000000"/>
          <w:u w:val="single"/>
        </w:rPr>
        <w:t>___26___</w:t>
      </w:r>
      <w:r>
        <w:rPr>
          <w:rFonts w:ascii="Times New Roman" w:eastAsia="Times New Roman" w:hAnsi="Times New Roman" w:cs="Times New Roman"/>
          <w:color w:val="000000"/>
        </w:rPr>
        <w:t xml:space="preserve"> — he didn’t end up in the creek. My three-year-old, however, did.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Another time, we rented a boat in Vallecito Lake. The sky was clear when we </w:t>
      </w:r>
      <w:r>
        <w:rPr>
          <w:rFonts w:ascii="Times New Roman" w:eastAsia="Times New Roman" w:hAnsi="Times New Roman" w:cs="Times New Roman"/>
          <w:color w:val="000000"/>
          <w:u w:val="single"/>
        </w:rPr>
        <w:t>___27___</w:t>
      </w:r>
      <w:r>
        <w:rPr>
          <w:rFonts w:ascii="Times New Roman" w:eastAsia="Times New Roman" w:hAnsi="Times New Roman" w:cs="Times New Roman"/>
          <w:color w:val="000000"/>
        </w:rPr>
        <w:t xml:space="preserve">, but storms move in fast in the mountains, and this one quickly </w:t>
      </w:r>
      <w:r>
        <w:rPr>
          <w:rFonts w:ascii="Times New Roman" w:eastAsia="Times New Roman" w:hAnsi="Times New Roman" w:cs="Times New Roman"/>
          <w:color w:val="000000"/>
          <w:u w:val="single"/>
        </w:rPr>
        <w:t>___28___</w:t>
      </w:r>
      <w:r>
        <w:rPr>
          <w:rFonts w:ascii="Times New Roman" w:eastAsia="Times New Roman" w:hAnsi="Times New Roman" w:cs="Times New Roman"/>
          <w:color w:val="000000"/>
        </w:rPr>
        <w:t xml:space="preserve"> our peaceful morning trip. The </w:t>
      </w:r>
      <w:r>
        <w:rPr>
          <w:rFonts w:ascii="Times New Roman" w:eastAsia="Times New Roman" w:hAnsi="Times New Roman" w:cs="Times New Roman"/>
          <w:color w:val="000000"/>
          <w:u w:val="single"/>
        </w:rPr>
        <w:t>___29___</w:t>
      </w:r>
      <w:r>
        <w:rPr>
          <w:rFonts w:ascii="Times New Roman" w:eastAsia="Times New Roman" w:hAnsi="Times New Roman" w:cs="Times New Roman"/>
          <w:color w:val="000000"/>
        </w:rPr>
        <w:t xml:space="preserve"> picked up and thunder rolled. My husband stopped fishing to </w:t>
      </w:r>
      <w:r>
        <w:rPr>
          <w:rFonts w:ascii="Times New Roman" w:eastAsia="Times New Roman" w:hAnsi="Times New Roman" w:cs="Times New Roman"/>
          <w:color w:val="000000"/>
          <w:u w:val="single"/>
        </w:rPr>
        <w:t>____30____</w:t>
      </w:r>
      <w:r>
        <w:rPr>
          <w:rFonts w:ascii="Times New Roman" w:eastAsia="Times New Roman" w:hAnsi="Times New Roman" w:cs="Times New Roman"/>
          <w:color w:val="000000"/>
        </w:rPr>
        <w:t xml:space="preserve"> the motor. Nothing. He tried again. No </w:t>
      </w:r>
      <w:r>
        <w:rPr>
          <w:rFonts w:ascii="Times New Roman" w:eastAsia="Times New Roman" w:hAnsi="Times New Roman" w:cs="Times New Roman"/>
          <w:color w:val="000000"/>
          <w:u w:val="single"/>
        </w:rPr>
        <w:t>____31____</w:t>
      </w:r>
      <w:r>
        <w:rPr>
          <w:rFonts w:ascii="Times New Roman" w:eastAsia="Times New Roman" w:hAnsi="Times New Roman" w:cs="Times New Roman"/>
          <w:color w:val="000000"/>
        </w:rPr>
        <w:t xml:space="preserve">. We were stuck in the middle of the lake with a dead motor. As we all sat there </w:t>
      </w:r>
      <w:r>
        <w:rPr>
          <w:rFonts w:ascii="Times New Roman" w:eastAsia="Times New Roman" w:hAnsi="Times New Roman" w:cs="Times New Roman"/>
          <w:color w:val="000000"/>
          <w:u w:val="single"/>
        </w:rPr>
        <w:t>____32____</w:t>
      </w:r>
      <w:r>
        <w:rPr>
          <w:rFonts w:ascii="Times New Roman" w:eastAsia="Times New Roman" w:hAnsi="Times New Roman" w:cs="Times New Roman"/>
          <w:color w:val="000000"/>
        </w:rPr>
        <w:t>, a fisherman pulled up, threw us a rope and towed (</w:t>
      </w:r>
      <w:r>
        <w:rPr>
          <w:rFonts w:ascii="宋体" w:eastAsia="宋体" w:hAnsi="宋体" w:cs="宋体"/>
          <w:color w:val="000000"/>
        </w:rPr>
        <w:t>拖</w:t>
      </w:r>
      <w:r>
        <w:rPr>
          <w:rFonts w:ascii="Times New Roman" w:eastAsia="Times New Roman" w:hAnsi="Times New Roman" w:cs="Times New Roman"/>
          <w:color w:val="000000"/>
        </w:rPr>
        <w:t xml:space="preserve">) us back. We were </w:t>
      </w:r>
      <w:r>
        <w:rPr>
          <w:rFonts w:ascii="Times New Roman" w:eastAsia="Times New Roman" w:hAnsi="Times New Roman" w:cs="Times New Roman"/>
          <w:color w:val="000000"/>
          <w:u w:val="single"/>
        </w:rPr>
        <w:t>____33____</w:t>
      </w:r>
      <w:r>
        <w:rPr>
          <w:rFonts w:ascii="Times New Roman" w:eastAsia="Times New Roman" w:hAnsi="Times New Roman" w:cs="Times New Roman"/>
          <w:color w:val="000000"/>
        </w:rPr>
        <w:t>.</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Now, every year when my husband pulls our camper out of the garage, we are filled with a sense of </w:t>
      </w:r>
      <w:r>
        <w:rPr>
          <w:rFonts w:ascii="Times New Roman" w:eastAsia="Times New Roman" w:hAnsi="Times New Roman" w:cs="Times New Roman"/>
          <w:color w:val="000000"/>
          <w:u w:val="single"/>
        </w:rPr>
        <w:t>____34____</w:t>
      </w:r>
      <w:r>
        <w:rPr>
          <w:rFonts w:ascii="Times New Roman" w:eastAsia="Times New Roman" w:hAnsi="Times New Roman" w:cs="Times New Roman"/>
          <w:color w:val="000000"/>
        </w:rPr>
        <w:t xml:space="preserve">, wondering what camping fun and </w:t>
      </w:r>
      <w:r>
        <w:rPr>
          <w:rFonts w:ascii="Times New Roman" w:eastAsia="Times New Roman" w:hAnsi="Times New Roman" w:cs="Times New Roman"/>
          <w:color w:val="000000"/>
          <w:u w:val="single"/>
        </w:rPr>
        <w:t>____35____</w:t>
      </w:r>
      <w:r>
        <w:rPr>
          <w:rFonts w:ascii="Times New Roman" w:eastAsia="Times New Roman" w:hAnsi="Times New Roman" w:cs="Times New Roman"/>
          <w:color w:val="000000"/>
        </w:rPr>
        <w:t xml:space="preserve"> we will experience next.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21.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ideas</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jokes</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memories</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discoveries</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22.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camped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drove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walked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cycled</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23.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annoyed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surprised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disappointed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worried</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24.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unhurt</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unfortunate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uncomfortable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unafraid</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25.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due to</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instead of</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apart from</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as for</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26.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worked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happened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mattered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changed</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27.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signed up</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calmed down</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checked out</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headed off</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28.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arranged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interrupted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completed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recorded</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29.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wind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noise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temperature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speed</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30.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find</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hide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start</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fix</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31.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luck</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answer</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wonder</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signal</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32.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patiently</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tirelessly</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doubtfully</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helplessly</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33.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sorry</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brave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safe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right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34.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relief</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duty</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pride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excitement</w:t>
      </w:r>
    </w:p>
    <w:p>
      <w:pPr>
        <w:tabs>
          <w:tab w:val="left" w:pos="2436"/>
          <w:tab w:val="left" w:pos="4873"/>
          <w:tab w:val="left" w:pos="7309"/>
        </w:tabs>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35. </w:t>
      </w:r>
      <w:r>
        <w:rPr>
          <w:rFonts w:ascii="Times New Roman" w:eastAsia="Times New Roman" w:hAnsi="Times New Roman" w:cs="Times New Roman"/>
          <w:color w:val="000000"/>
        </w:rPr>
        <w:t xml:space="preserve">A. </w:t>
      </w:r>
      <w:r>
        <w:rPr>
          <w:rFonts w:ascii="Times New Roman" w:eastAsia="Times New Roman" w:hAnsi="Times New Roman" w:cs="Times New Roman"/>
          <w:color w:val="000000"/>
        </w:rPr>
        <w:t>failure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B. </w:t>
      </w:r>
      <w:r>
        <w:rPr>
          <w:rFonts w:ascii="Times New Roman" w:eastAsia="Times New Roman" w:hAnsi="Times New Roman" w:cs="Times New Roman"/>
          <w:color w:val="000000"/>
        </w:rPr>
        <w:t>adventure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C. </w:t>
      </w:r>
      <w:r>
        <w:rPr>
          <w:rFonts w:ascii="Times New Roman" w:eastAsia="Times New Roman" w:hAnsi="Times New Roman" w:cs="Times New Roman"/>
          <w:color w:val="000000"/>
        </w:rPr>
        <w:t>performance</w:t>
      </w:r>
      <w:r>
        <w:rPr>
          <w:rFonts w:ascii="Times New Roman" w:eastAsia="Times New Roman" w:hAnsi="Times New Roman" w:cs="Times New Roman"/>
          <w:color w:val="000000"/>
        </w:rPr>
        <w:tab/>
      </w:r>
      <w:r>
        <w:rPr>
          <w:rFonts w:ascii="Times New Roman" w:eastAsia="Times New Roman" w:hAnsi="Times New Roman" w:cs="Times New Roman"/>
          <w:color w:val="000000"/>
        </w:rPr>
        <w:t xml:space="preserve">D. </w:t>
      </w:r>
      <w:r>
        <w:rPr>
          <w:rFonts w:ascii="Times New Roman" w:eastAsia="Times New Roman" w:hAnsi="Times New Roman" w:cs="Times New Roman"/>
          <w:color w:val="000000"/>
        </w:rPr>
        <w:t>conflict</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共</w:t>
      </w:r>
      <w:r>
        <w:rPr>
          <w:rFonts w:ascii="Times New Roman" w:eastAsia="Times New Roman" w:hAnsi="Times New Roman" w:cs="Times New Roman"/>
          <w:b/>
          <w:color w:val="000000"/>
          <w:sz w:val="24"/>
        </w:rPr>
        <w:t>10</w:t>
      </w:r>
      <w:r>
        <w:rPr>
          <w:rFonts w:ascii="宋体" w:eastAsia="宋体" w:hAnsi="宋体" w:cs="宋体"/>
          <w:b/>
          <w:color w:val="000000"/>
          <w:sz w:val="24"/>
        </w:rPr>
        <w:t>小题</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每小题</w:t>
      </w:r>
      <w:r>
        <w:rPr>
          <w:rFonts w:ascii="Times New Roman" w:eastAsia="Times New Roman" w:hAnsi="Times New Roman" w:cs="Times New Roman"/>
          <w:b/>
          <w:color w:val="000000"/>
          <w:sz w:val="24"/>
        </w:rPr>
        <w:t>1.5</w:t>
      </w:r>
      <w:r>
        <w:rPr>
          <w:rFonts w:ascii="宋体" w:eastAsia="宋体" w:hAnsi="宋体" w:cs="宋体"/>
          <w:b/>
          <w:color w:val="000000"/>
          <w:sz w:val="24"/>
        </w:rPr>
        <w:t>分，满分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阅读下面短文，在空白处填入</w:t>
      </w:r>
      <w:r>
        <w:rPr>
          <w:rFonts w:ascii="Times New Roman" w:eastAsia="Times New Roman" w:hAnsi="Times New Roman" w:cs="Times New Roman"/>
          <w:color w:val="000000"/>
        </w:rPr>
        <w:t>1</w:t>
      </w:r>
      <w:r>
        <w:rPr>
          <w:rFonts w:ascii="宋体" w:eastAsia="宋体" w:hAnsi="宋体" w:cs="宋体"/>
          <w:color w:val="000000"/>
        </w:rPr>
        <w:t>个适当的单词或括号内单词的正确形式。</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Chinese government recently finalized a plan to set up a Giant Panda National Park(GPNP). </w:t>
      </w:r>
      <w:r>
        <w:rPr>
          <w:rFonts w:ascii="Times New Roman" w:eastAsia="Times New Roman" w:hAnsi="Times New Roman" w:cs="Times New Roman"/>
          <w:color w:val="000000"/>
          <w:u w:val="single"/>
        </w:rPr>
        <w:t>___36___</w:t>
      </w:r>
      <w:r>
        <w:rPr>
          <w:rFonts w:ascii="Times New Roman" w:eastAsia="Times New Roman" w:hAnsi="Times New Roman" w:cs="Times New Roman"/>
          <w:color w:val="000000"/>
        </w:rPr>
        <w:t xml:space="preserve"> (cover)an area about three times </w:t>
      </w:r>
      <w:r>
        <w:rPr>
          <w:rFonts w:ascii="Times New Roman" w:eastAsia="Times New Roman" w:hAnsi="Times New Roman" w:cs="Times New Roman"/>
          <w:color w:val="000000"/>
          <w:u w:val="single"/>
        </w:rPr>
        <w:t>___37___</w:t>
      </w:r>
      <w:r>
        <w:rPr>
          <w:rFonts w:ascii="Times New Roman" w:eastAsia="Times New Roman" w:hAnsi="Times New Roman" w:cs="Times New Roman"/>
          <w:color w:val="000000"/>
        </w:rPr>
        <w:t xml:space="preserve"> size of Yellowstone National Park, the GPNP will be one of the first national parks in the country. The plan will extend protection to a significant number of areas that </w:t>
      </w:r>
      <w:r>
        <w:rPr>
          <w:rFonts w:ascii="Times New Roman" w:eastAsia="Times New Roman" w:hAnsi="Times New Roman" w:cs="Times New Roman"/>
          <w:color w:val="000000"/>
          <w:u w:val="single"/>
        </w:rPr>
        <w:t>___38___</w:t>
      </w:r>
      <w:r>
        <w:rPr>
          <w:rFonts w:ascii="Times New Roman" w:eastAsia="Times New Roman" w:hAnsi="Times New Roman" w:cs="Times New Roman"/>
          <w:color w:val="000000"/>
        </w:rPr>
        <w:t xml:space="preserve"> (be)previously unprotected, bringing many of the existing protected areas for giant pandas under one authority </w:t>
      </w:r>
      <w:r>
        <w:rPr>
          <w:rFonts w:ascii="Times New Roman" w:eastAsia="Times New Roman" w:hAnsi="Times New Roman" w:cs="Times New Roman"/>
          <w:color w:val="000000"/>
          <w:u w:val="single"/>
        </w:rPr>
        <w:t>___39___</w:t>
      </w:r>
      <w:r>
        <w:rPr>
          <w:rFonts w:ascii="Times New Roman" w:eastAsia="Times New Roman" w:hAnsi="Times New Roman" w:cs="Times New Roman"/>
          <w:color w:val="000000"/>
        </w:rPr>
        <w:t xml:space="preserve"> (increase)effectiveness and reduce inconsistencies in management.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a three-year pilot period, the GPNP will be officially set up next year. The GPNP </w:t>
      </w:r>
      <w:r>
        <w:rPr>
          <w:rFonts w:ascii="Times New Roman" w:eastAsia="Times New Roman" w:hAnsi="Times New Roman" w:cs="Times New Roman"/>
          <w:color w:val="000000"/>
          <w:u w:val="single"/>
        </w:rPr>
        <w:t>___40___</w:t>
      </w:r>
      <w:r>
        <w:rPr>
          <w:rFonts w:ascii="Times New Roman" w:eastAsia="Times New Roman" w:hAnsi="Times New Roman" w:cs="Times New Roman"/>
          <w:color w:val="000000"/>
        </w:rPr>
        <w:t xml:space="preserve"> (design)to reflect the guiding principle of </w:t>
      </w:r>
      <w:r>
        <w:rPr>
          <w:rFonts w:ascii="宋体" w:eastAsia="宋体" w:hAnsi="宋体" w:cs="宋体"/>
          <w:color w:val="000000"/>
        </w:rPr>
        <w:t>“</w:t>
      </w:r>
      <w:r>
        <w:rPr>
          <w:rFonts w:ascii="Times New Roman" w:eastAsia="Times New Roman" w:hAnsi="Times New Roman" w:cs="Times New Roman"/>
          <w:color w:val="000000"/>
        </w:rPr>
        <w:t>protecting the authenticity and integrity(</w:t>
      </w:r>
      <w:r>
        <w:rPr>
          <w:rFonts w:ascii="宋体" w:eastAsia="宋体" w:hAnsi="宋体" w:cs="宋体"/>
          <w:color w:val="000000"/>
        </w:rPr>
        <w:t>完整性</w:t>
      </w:r>
      <w:r>
        <w:rPr>
          <w:rFonts w:ascii="Times New Roman" w:eastAsia="Times New Roman" w:hAnsi="Times New Roman" w:cs="Times New Roman"/>
          <w:color w:val="000000"/>
        </w:rPr>
        <w:t xml:space="preserve">)of natural ecosystems, preserving biological diversity, protecting ecological buffer zones, </w:t>
      </w:r>
      <w:r>
        <w:rPr>
          <w:rFonts w:ascii="Times New Roman" w:eastAsia="Times New Roman" w:hAnsi="Times New Roman" w:cs="Times New Roman"/>
          <w:color w:val="000000"/>
          <w:u w:val="single"/>
        </w:rPr>
        <w:t>___41___</w:t>
      </w:r>
      <w:r>
        <w:rPr>
          <w:rFonts w:ascii="Times New Roman" w:eastAsia="Times New Roman" w:hAnsi="Times New Roman" w:cs="Times New Roman"/>
          <w:color w:val="000000"/>
        </w:rPr>
        <w:t xml:space="preserve"> leaving behind precious natural assets(</w:t>
      </w:r>
      <w:r>
        <w:rPr>
          <w:rFonts w:ascii="宋体" w:eastAsia="宋体" w:hAnsi="宋体" w:cs="宋体"/>
          <w:color w:val="000000"/>
        </w:rPr>
        <w:t>资产</w:t>
      </w:r>
      <w:r>
        <w:rPr>
          <w:rFonts w:ascii="Times New Roman" w:eastAsia="Times New Roman" w:hAnsi="Times New Roman" w:cs="Times New Roman"/>
          <w:color w:val="000000"/>
        </w:rPr>
        <w:t>)for future generations</w:t>
      </w:r>
      <w:r>
        <w:rPr>
          <w:rFonts w:ascii="宋体" w:eastAsia="宋体" w:hAnsi="宋体" w:cs="宋体"/>
          <w:color w:val="000000"/>
        </w:rPr>
        <w:t>”</w:t>
      </w:r>
      <w:r>
        <w:rPr>
          <w:rFonts w:ascii="Times New Roman" w:eastAsia="Times New Roman" w:hAnsi="Times New Roman" w:cs="Times New Roman"/>
          <w:color w:val="000000"/>
        </w:rPr>
        <w:t xml:space="preserve">. The GPNP’s main goal is to improve connectivity between separate </w:t>
      </w:r>
      <w:r>
        <w:rPr>
          <w:rFonts w:ascii="Times New Roman" w:eastAsia="Times New Roman" w:hAnsi="Times New Roman" w:cs="Times New Roman"/>
          <w:color w:val="000000"/>
          <w:u w:val="single"/>
        </w:rPr>
        <w:t>___42___</w:t>
      </w:r>
      <w:r>
        <w:rPr>
          <w:rFonts w:ascii="Times New Roman" w:eastAsia="Times New Roman" w:hAnsi="Times New Roman" w:cs="Times New Roman"/>
          <w:color w:val="000000"/>
        </w:rPr>
        <w:t xml:space="preserve"> (population)and homes of giant pandas, and </w:t>
      </w:r>
      <w:r>
        <w:rPr>
          <w:rFonts w:ascii="Times New Roman" w:eastAsia="Times New Roman" w:hAnsi="Times New Roman" w:cs="Times New Roman"/>
          <w:color w:val="000000"/>
          <w:u w:val="single"/>
        </w:rPr>
        <w:t>___43___</w:t>
      </w:r>
      <w:r>
        <w:rPr>
          <w:rFonts w:ascii="Times New Roman" w:eastAsia="Times New Roman" w:hAnsi="Times New Roman" w:cs="Times New Roman"/>
          <w:color w:val="000000"/>
        </w:rPr>
        <w:t xml:space="preserve"> (eventual)achieve a desired level of population in the wild.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Giant pandas also serve </w:t>
      </w:r>
      <w:r>
        <w:rPr>
          <w:rFonts w:ascii="Times New Roman" w:eastAsia="Times New Roman" w:hAnsi="Times New Roman" w:cs="Times New Roman"/>
          <w:color w:val="000000"/>
          <w:u w:val="single"/>
        </w:rPr>
        <w:t>___44___</w:t>
      </w:r>
      <w:r>
        <w:rPr>
          <w:rFonts w:ascii="Times New Roman" w:eastAsia="Times New Roman" w:hAnsi="Times New Roman" w:cs="Times New Roman"/>
          <w:color w:val="000000"/>
        </w:rPr>
        <w:t xml:space="preserve"> an umbrella species(</w:t>
      </w:r>
      <w:r>
        <w:rPr>
          <w:rFonts w:ascii="宋体" w:eastAsia="宋体" w:hAnsi="宋体" w:cs="宋体"/>
          <w:color w:val="000000"/>
        </w:rPr>
        <w:t>物种</w:t>
      </w:r>
      <w:r>
        <w:rPr>
          <w:rFonts w:ascii="Times New Roman" w:eastAsia="Times New Roman" w:hAnsi="Times New Roman" w:cs="Times New Roman"/>
          <w:color w:val="000000"/>
        </w:rPr>
        <w:t xml:space="preserve">), bringing protection to a host of plants and animals in the southwestern and northwestern parts of China. The GPNP is intended to provide stronger protection for all the species </w:t>
      </w:r>
      <w:r>
        <w:rPr>
          <w:rFonts w:ascii="Times New Roman" w:eastAsia="Times New Roman" w:hAnsi="Times New Roman" w:cs="Times New Roman"/>
          <w:color w:val="000000"/>
          <w:u w:val="single"/>
        </w:rPr>
        <w:t>___45___</w:t>
      </w:r>
      <w:r>
        <w:rPr>
          <w:rFonts w:ascii="Times New Roman" w:eastAsia="Times New Roman" w:hAnsi="Times New Roman" w:cs="Times New Roman"/>
          <w:color w:val="000000"/>
        </w:rPr>
        <w:t xml:space="preserve"> live within the Giant Panda Range and significantly improve the health of the ecosystem in the area.</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第四部分</w:t>
      </w:r>
      <w:r>
        <w:rPr>
          <w:rFonts w:ascii="Times New Roman" w:eastAsia="Times New Roman" w:hAnsi="Times New Roman" w:cs="Times New Roman"/>
          <w:b/>
          <w:color w:val="000000"/>
          <w:sz w:val="24"/>
        </w:rPr>
        <w:t xml:space="preserve"> </w:t>
      </w:r>
      <w:r>
        <w:rPr>
          <w:rFonts w:ascii="宋体" w:eastAsia="宋体" w:hAnsi="宋体" w:cs="宋体"/>
          <w:b/>
          <w:color w:val="000000"/>
          <w:sz w:val="24"/>
        </w:rPr>
        <w:t>写作</w:t>
      </w:r>
      <w:r>
        <w:rPr>
          <w:rFonts w:ascii="Times New Roman" w:eastAsia="Times New Roman" w:hAnsi="Times New Roman" w:cs="Times New Roman"/>
          <w:b/>
          <w:color w:val="000000"/>
          <w:sz w:val="24"/>
        </w:rPr>
        <w:t>(</w:t>
      </w:r>
      <w:r>
        <w:rPr>
          <w:rFonts w:ascii="宋体" w:eastAsia="宋体" w:hAnsi="宋体" w:cs="宋体"/>
          <w:b/>
          <w:color w:val="000000"/>
          <w:sz w:val="24"/>
        </w:rPr>
        <w:t>共两节，满分</w:t>
      </w:r>
      <w:r>
        <w:rPr>
          <w:rFonts w:ascii="Times New Roman" w:eastAsia="Times New Roman" w:hAnsi="Times New Roman" w:cs="Times New Roman"/>
          <w:b/>
          <w:color w:val="000000"/>
          <w:sz w:val="24"/>
        </w:rPr>
        <w:t>40</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第一节</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15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rFonts w:ascii="宋体" w:eastAsia="宋体" w:hAnsi="宋体" w:cs="宋体"/>
          <w:color w:val="000000"/>
        </w:rPr>
      </w:pPr>
      <w:r>
        <w:rPr>
          <w:color w:val="000000"/>
        </w:rPr>
        <w:t xml:space="preserve">46. </w:t>
      </w:r>
      <w:r>
        <w:rPr>
          <w:rFonts w:ascii="宋体" w:eastAsia="宋体" w:hAnsi="宋体" w:cs="宋体"/>
          <w:color w:val="000000"/>
        </w:rPr>
        <w:t>假定你是校广播站英语节目“</w:t>
      </w:r>
      <w:r>
        <w:rPr>
          <w:rFonts w:ascii="Times New Roman" w:eastAsia="Times New Roman" w:hAnsi="Times New Roman" w:cs="Times New Roman"/>
          <w:color w:val="000000"/>
        </w:rPr>
        <w:t>Talk and Talk</w:t>
      </w:r>
      <w:r>
        <w:rPr>
          <w:rFonts w:ascii="宋体" w:eastAsia="宋体" w:hAnsi="宋体" w:cs="宋体"/>
          <w:color w:val="000000"/>
        </w:rPr>
        <w:t>”的负责人李华，请给外教</w:t>
      </w:r>
      <w:r>
        <w:rPr>
          <w:rFonts w:ascii="Times New Roman" w:eastAsia="Times New Roman" w:hAnsi="Times New Roman" w:cs="Times New Roman"/>
          <w:color w:val="000000"/>
        </w:rPr>
        <w:t>Caroline</w:t>
      </w:r>
      <w:r>
        <w:rPr>
          <w:rFonts w:ascii="宋体" w:eastAsia="宋体" w:hAnsi="宋体" w:cs="宋体"/>
          <w:color w:val="000000"/>
        </w:rPr>
        <w:t>写邮件邀请她做一次访谈。内容包括：</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1. </w:t>
      </w:r>
      <w:r>
        <w:rPr>
          <w:rFonts w:ascii="宋体" w:eastAsia="宋体" w:hAnsi="宋体" w:cs="宋体"/>
          <w:color w:val="000000"/>
        </w:rPr>
        <w:t>节目介绍；</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2. </w:t>
      </w:r>
      <w:r>
        <w:rPr>
          <w:rFonts w:ascii="宋体" w:eastAsia="宋体" w:hAnsi="宋体" w:cs="宋体"/>
          <w:color w:val="000000"/>
        </w:rPr>
        <w:t>访谈的时间和话题。</w:t>
      </w:r>
    </w:p>
    <w:p>
      <w:pPr>
        <w:spacing w:line="360" w:lineRule="auto"/>
        <w:jc w:val="left"/>
        <w:textAlignment w:val="center"/>
        <w:rPr>
          <w:rFonts w:ascii="宋体" w:eastAsia="宋体" w:hAnsi="宋体" w:cs="宋体"/>
          <w:color w:val="000000"/>
        </w:rPr>
      </w:pPr>
      <w:r>
        <w:rPr>
          <w:rFonts w:ascii="宋体" w:eastAsia="宋体" w:hAnsi="宋体" w:cs="宋体"/>
          <w:color w:val="000000"/>
        </w:rPr>
        <w:t>注意：</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1. </w:t>
      </w:r>
      <w:r>
        <w:rPr>
          <w:rFonts w:ascii="宋体" w:eastAsia="宋体" w:hAnsi="宋体" w:cs="宋体"/>
          <w:color w:val="000000"/>
        </w:rPr>
        <w:t>写作词数应为</w:t>
      </w:r>
      <w:r>
        <w:rPr>
          <w:rFonts w:ascii="Times New Roman" w:eastAsia="Times New Roman" w:hAnsi="Times New Roman" w:cs="Times New Roman"/>
          <w:color w:val="000000"/>
        </w:rPr>
        <w:t>80</w:t>
      </w:r>
      <w:r>
        <w:rPr>
          <w:rFonts w:ascii="宋体" w:eastAsia="宋体" w:hAnsi="宋体" w:cs="宋体"/>
          <w:color w:val="000000"/>
        </w:rPr>
        <w:t>左右；</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 xml:space="preserve">2. </w:t>
      </w:r>
      <w:r>
        <w:rPr>
          <w:rFonts w:ascii="宋体" w:eastAsia="宋体" w:hAnsi="宋体" w:cs="宋体"/>
          <w:color w:val="000000"/>
        </w:rPr>
        <w:t>请按如下格式在答题卡的相应位置作答。</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Dear Caroline,</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w:t>
      </w:r>
    </w:p>
    <w:p>
      <w:pPr>
        <w:spacing w:line="360" w:lineRule="auto"/>
        <w:jc w:val="righ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Yours sincerely,</w:t>
      </w:r>
    </w:p>
    <w:p>
      <w:pPr>
        <w:spacing w:line="360" w:lineRule="auto"/>
        <w:jc w:val="righ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Li Hua</w:t>
      </w:r>
    </w:p>
    <w:p>
      <w:pPr>
        <w:spacing w:line="285" w:lineRule="auto"/>
        <w:jc w:val="left"/>
        <w:textAlignment w:val="center"/>
        <w:rPr>
          <w:rFonts w:ascii="Times New Roman" w:eastAsia="Times New Roman" w:hAnsi="Times New Roman" w:cs="Times New Roman"/>
          <w:b/>
          <w:color w:val="000000"/>
          <w:sz w:val="24"/>
        </w:rPr>
      </w:pPr>
      <w:r>
        <w:rPr>
          <w:rFonts w:ascii="宋体" w:eastAsia="宋体" w:hAnsi="宋体" w:cs="宋体"/>
          <w:b/>
          <w:color w:val="000000"/>
          <w:sz w:val="24"/>
        </w:rPr>
        <w:t>第二节</w:t>
      </w:r>
      <w:r>
        <w:rPr>
          <w:rFonts w:ascii="Times New Roman" w:eastAsia="Times New Roman" w:hAnsi="Times New Roman" w:cs="Times New Roman"/>
          <w:b/>
          <w:color w:val="000000"/>
          <w:sz w:val="24"/>
        </w:rPr>
        <w:t>(</w:t>
      </w:r>
      <w:r>
        <w:rPr>
          <w:rFonts w:ascii="宋体" w:eastAsia="宋体" w:hAnsi="宋体" w:cs="宋体"/>
          <w:b/>
          <w:color w:val="000000"/>
          <w:sz w:val="24"/>
        </w:rPr>
        <w:t>满分</w:t>
      </w:r>
      <w:r>
        <w:rPr>
          <w:rFonts w:ascii="Times New Roman" w:eastAsia="Times New Roman" w:hAnsi="Times New Roman" w:cs="Times New Roman"/>
          <w:b/>
          <w:color w:val="000000"/>
          <w:sz w:val="24"/>
        </w:rPr>
        <w:t>25</w:t>
      </w:r>
      <w:r>
        <w:rPr>
          <w:rFonts w:ascii="宋体" w:eastAsia="宋体" w:hAnsi="宋体" w:cs="宋体"/>
          <w:b/>
          <w:color w:val="000000"/>
          <w:sz w:val="24"/>
        </w:rPr>
        <w:t>分</w:t>
      </w:r>
      <w:r>
        <w:rPr>
          <w:rFonts w:ascii="Times New Roman" w:eastAsia="Times New Roman" w:hAnsi="Times New Roman" w:cs="Times New Roman"/>
          <w:b/>
          <w:color w:val="000000"/>
          <w:sz w:val="24"/>
        </w:rPr>
        <w:t>)</w:t>
      </w:r>
    </w:p>
    <w:p>
      <w:pPr>
        <w:spacing w:line="360" w:lineRule="auto"/>
        <w:jc w:val="left"/>
        <w:textAlignment w:val="center"/>
        <w:rPr>
          <w:rFonts w:ascii="宋体" w:eastAsia="宋体" w:hAnsi="宋体" w:cs="宋体"/>
          <w:color w:val="000000"/>
        </w:rPr>
      </w:pPr>
      <w:r>
        <w:rPr>
          <w:color w:val="000000"/>
        </w:rPr>
        <w:t xml:space="preserve">47. </w:t>
      </w:r>
      <w:r>
        <w:rPr>
          <w:rFonts w:ascii="宋体" w:eastAsia="宋体" w:hAnsi="宋体" w:cs="宋体"/>
          <w:color w:val="000000"/>
        </w:rPr>
        <w:t>阅读下面材料，根据其内容和所给段落开头语续写两段，使之构成一篇完整的短文。</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It was the day of the big cross-country run. Students from seven different primary schools in and around the small town were warming up and walking the route(</w:t>
      </w:r>
      <w:r>
        <w:rPr>
          <w:rFonts w:ascii="宋体" w:eastAsia="宋体" w:hAnsi="宋体" w:cs="宋体"/>
          <w:color w:val="000000"/>
        </w:rPr>
        <w:t>路线</w:t>
      </w:r>
      <w:r>
        <w:rPr>
          <w:rFonts w:ascii="Times New Roman" w:eastAsia="Times New Roman" w:hAnsi="Times New Roman" w:cs="Times New Roman"/>
          <w:color w:val="000000"/>
        </w:rPr>
        <w:t xml:space="preserve">)through thick evergreen forest.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 looked around and finally spotted David, who was standing by himself off to the side by a fence. He was small for ten years old. His usual big toothy smile was absent today. I walked over and asked him why he wasn’t with the other children. He hesitated and then said he had decided not to run.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was wrong? He had worked so hard for this event!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 quickly searched the crowd for the school’s coach and asked him what had happened. “I was afraid that kids from other schools would laugh at him,” he explained uncomfortably. “I gave him the choice to run or not, and let him decide.”</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I bit back my frustration(</w:t>
      </w:r>
      <w:r>
        <w:rPr>
          <w:rFonts w:ascii="宋体" w:eastAsia="宋体" w:hAnsi="宋体" w:cs="宋体"/>
          <w:color w:val="000000"/>
        </w:rPr>
        <w:t>懊恼</w:t>
      </w:r>
      <w:r>
        <w:rPr>
          <w:rFonts w:ascii="Times New Roman" w:eastAsia="Times New Roman" w:hAnsi="Times New Roman" w:cs="Times New Roman"/>
          <w:color w:val="000000"/>
        </w:rPr>
        <w:t>). I knew the coach meant well</w:t>
      </w:r>
      <w:r>
        <w:rPr>
          <w:rFonts w:ascii="宋体" w:eastAsia="宋体" w:hAnsi="宋体" w:cs="宋体"/>
          <w:color w:val="000000"/>
        </w:rPr>
        <w:t>—</w:t>
      </w:r>
      <w:r>
        <w:rPr>
          <w:rFonts w:ascii="Times New Roman" w:eastAsia="Times New Roman" w:hAnsi="Times New Roman" w:cs="Times New Roman"/>
          <w:color w:val="000000"/>
        </w:rPr>
        <w:t xml:space="preserve">he thought he was doing the right thing. After making sure that David could run if he wanted, I turned to find him coming towards me, his small body rocking from side to side as he swung his feet forward. </w:t>
      </w:r>
    </w:p>
    <w:p>
      <w:pPr>
        <w:spacing w:line="360" w:lineRule="auto"/>
        <w:ind w:firstLine="420"/>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David had a brain disease which prevented him from walking or running like other children, but at school his classmates thought of him as a regular kid. He always participated to the best of his ability in whatever they were doing. That was why none of the children thought it unusual that David had decided to join the cross-country team. It just took him longer</w:t>
      </w:r>
      <w:r>
        <w:rPr>
          <w:rFonts w:ascii="宋体" w:eastAsia="宋体" w:hAnsi="宋体" w:cs="宋体"/>
          <w:color w:val="000000"/>
        </w:rPr>
        <w:t>—</w:t>
      </w:r>
      <w:r>
        <w:rPr>
          <w:rFonts w:ascii="Times New Roman" w:eastAsia="Times New Roman" w:hAnsi="Times New Roman" w:cs="Times New Roman"/>
          <w:color w:val="000000"/>
        </w:rPr>
        <w:t xml:space="preserve">that’s all. David had not missed a single practice, and although he always finished his run long after the other children, he did always finish. As a special education teacher at the school, I was familiar with the challenges David faced and was proud of his strong determination. </w:t>
      </w:r>
    </w:p>
    <w:p>
      <w:pPr>
        <w:spacing w:line="360" w:lineRule="auto"/>
        <w:jc w:val="left"/>
        <w:textAlignment w:val="center"/>
        <w:rPr>
          <w:rFonts w:ascii="宋体" w:eastAsia="宋体" w:hAnsi="宋体" w:cs="宋体"/>
          <w:color w:val="000000"/>
        </w:rPr>
      </w:pPr>
      <w:r>
        <w:rPr>
          <w:rFonts w:ascii="宋体" w:eastAsia="宋体" w:hAnsi="宋体" w:cs="宋体"/>
          <w:color w:val="000000"/>
        </w:rPr>
        <w:t>注意：</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r>
        <w:rPr>
          <w:rFonts w:ascii="宋体" w:eastAsia="宋体" w:hAnsi="宋体" w:cs="宋体"/>
          <w:color w:val="000000"/>
        </w:rPr>
        <w:t>续写词数应为</w:t>
      </w:r>
      <w:r>
        <w:rPr>
          <w:rFonts w:ascii="Times New Roman" w:eastAsia="Times New Roman" w:hAnsi="Times New Roman" w:cs="Times New Roman"/>
          <w:color w:val="000000"/>
        </w:rPr>
        <w:t>150</w:t>
      </w:r>
      <w:r>
        <w:rPr>
          <w:rFonts w:ascii="宋体" w:eastAsia="宋体" w:hAnsi="宋体" w:cs="宋体"/>
          <w:color w:val="000000"/>
        </w:rPr>
        <w:t>左右</w:t>
      </w:r>
      <w:r>
        <w:rPr>
          <w:rFonts w:ascii="Times New Roman" w:eastAsia="Times New Roman" w:hAnsi="Times New Roman" w:cs="Times New Roman"/>
          <w:color w:val="000000"/>
        </w:rPr>
        <w:t xml:space="preserve">; </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r>
        <w:rPr>
          <w:rFonts w:ascii="宋体" w:eastAsia="宋体" w:hAnsi="宋体" w:cs="宋体"/>
          <w:color w:val="000000"/>
        </w:rPr>
        <w:t>请按如下格式在答题卡的相应位置作答</w:t>
      </w:r>
      <w:r>
        <w:rPr>
          <w:rFonts w:ascii="Times New Roman" w:eastAsia="Times New Roman" w:hAnsi="Times New Roman" w:cs="Times New Roman"/>
          <w:color w:val="000000"/>
        </w:rPr>
        <w:t xml:space="preserve">. </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We sat down next to each other, but David wouldn’t look at me. </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I watched as David moved up to the starting line with the other runners. </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______________________________________________________________________________________________________________________________________________________________________________________________</w:t>
      </w:r>
    </w:p>
    <w:p>
      <w:pPr>
        <w:spacing w:line="285" w:lineRule="auto"/>
        <w:jc w:val="left"/>
        <w:textAlignment w:val="center"/>
        <w:rPr>
          <w:color w:val="000000"/>
        </w:rPr>
      </w:pPr>
    </w:p>
    <w:p>
      <w:pPr>
        <w:spacing w:line="285" w:lineRule="auto"/>
        <w:jc w:val="left"/>
        <w:textAlignment w:val="center"/>
        <w:rPr>
          <w:color w:val="000000"/>
        </w:rPr>
      </w:pPr>
    </w:p>
    <w:p>
      <w:pPr>
        <w:spacing w:line="360" w:lineRule="auto"/>
        <w:jc w:val="left"/>
        <w:textAlignment w:val="center"/>
        <w:rPr>
          <w:color w:val="000000"/>
        </w:rPr>
      </w:pPr>
      <w:r>
        <w:rPr>
          <w:rFonts w:ascii="Times New Roman" w:eastAsia="Times New Roman" w:hAnsi="Times New Roman" w:cs="Times New Roman"/>
          <w:color w:val="000000"/>
        </w:rPr>
        <w:br/>
      </w:r>
    </w:p>
    <w:p>
      <w:pPr>
        <w:spacing w:line="360" w:lineRule="auto"/>
        <w:jc w:val="left"/>
        <w:textAlignment w:val="center"/>
        <w:rPr>
          <w:color w:val="000000"/>
        </w:rPr>
        <w:sectPr w:rsidSect="00C321EB">
          <w:headerReference w:type="default" r:id="rId8"/>
          <w:footerReference w:type="default" r:id="rId9"/>
          <w:pgSz w:w="11906" w:h="16838"/>
          <w:pgMar w:top="910" w:right="1080" w:bottom="1440" w:left="1080" w:header="152" w:footer="0" w:gutter="0"/>
          <w:cols w:space="720"/>
          <w:docGrid w:type="lines" w:linePitch="312"/>
        </w:sectPr>
      </w:pPr>
    </w:p>
    <w:p>
      <w:r>
        <w:rPr>
          <w:color w:val="000000"/>
        </w:rPr>
        <w:drawing>
          <wp:inline>
            <wp:extent cx="6188710" cy="7406488"/>
            <wp:docPr id="100017"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54252" name=""/>
                    <pic:cNvPicPr>
                      <a:picLocks noChangeAspect="1"/>
                    </pic:cNvPicPr>
                  </pic:nvPicPr>
                  <pic:blipFill>
                    <a:blip xmlns:r="http://schemas.openxmlformats.org/officeDocument/2006/relationships" r:embed="rId10"/>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858000"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780847"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jpeg"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image" Target="media/image3.wmf" /><Relationship Id="rId8" Type="http://schemas.openxmlformats.org/officeDocument/2006/relationships/header" Target="header1.xml" /><Relationship Id="rId9" Type="http://schemas.openxmlformats.org/officeDocument/2006/relationships/footer" Target="footer1.xml" /></Relationships>
</file>

<file path=word/_rels/footer1.xml.rels>&#65279;<?xml version="1.0" encoding="utf-8" standalone="yes"?><Relationships xmlns="http://schemas.openxmlformats.org/package/2006/relationships"><Relationship Id="rId1" Type="http://schemas.openxmlformats.org/officeDocument/2006/relationships/image" Target="media/image6.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 Id="rId3" Type="http://schemas.openxmlformats.org/officeDocument/2006/relationships/image" Target="media/image6.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2997126780960768</dc:description>
  <cp:lastModifiedBy>学科网试题生产平台</cp:lastModifiedBy>
  <cp:revision>6</cp:revision>
  <dcterms:created xsi:type="dcterms:W3CDTF">2022-06-09T19:37:59Z</dcterms:created>
  <dcterms:modified xsi:type="dcterms:W3CDTF">2022-06-09T19:37:59Z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