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7AE7" w:rsidRDefault="00427755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11798300</wp:posOffset>
            </wp:positionH>
            <wp:positionV relativeFrom="topMargin">
              <wp:posOffset>11811000</wp:posOffset>
            </wp:positionV>
            <wp:extent cx="457200" cy="292100"/>
            <wp:effectExtent l="0" t="0" r="0" b="0"/>
            <wp:wrapNone/>
            <wp:docPr id="100019" name="图片 1000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100227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292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</w:t>
      </w:r>
    </w:p>
    <w:p w:rsidR="00507AE7" w:rsidRDefault="00427755">
      <w:pPr>
        <w:spacing w:line="360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理科综合能力测试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一、选择题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钙在骨骼生长和肌肉收缩等过程中发挥重要作用。晒太阳有助于青少年骨骼生长，预防老年人骨质疏松。下列叙述错误的是（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 w:rsidR="00507AE7" w:rsidRDefault="00FC5860">
      <w:pPr>
        <w:spacing w:line="360" w:lineRule="auto"/>
        <w:jc w:val="left"/>
        <w:textAlignment w:val="center"/>
        <w:rPr>
          <w:rFonts w:ascii="宋体" w:hAnsi="宋体"/>
        </w:rPr>
      </w:pPr>
      <w:r w:rsidRPr="00BE1BCD">
        <w:rPr>
          <w:rFonts w:hint="eastAsia"/>
        </w:rPr>
        <w:t xml:space="preserve">A. </w:t>
      </w:r>
      <w:r w:rsidR="00427755">
        <w:rPr>
          <w:rFonts w:ascii="宋体" w:hAnsi="宋体"/>
        </w:rPr>
        <w:t>细胞中有以无机离子形式存在</w:t>
      </w:r>
      <w:r w:rsidR="00427755">
        <w:rPr>
          <w:rFonts w:ascii="宋体" w:hAnsi="宋体"/>
          <w:noProof/>
        </w:rPr>
        <w:drawing>
          <wp:inline distT="0" distB="0" distL="0" distR="0">
            <wp:extent cx="133350" cy="177800"/>
            <wp:effectExtent l="0" t="0" r="0" b="0"/>
            <wp:docPr id="100009" name="图片 1000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540164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755">
        <w:rPr>
          <w:rFonts w:ascii="宋体" w:hAnsi="宋体"/>
        </w:rPr>
        <w:t>钙</w:t>
      </w:r>
    </w:p>
    <w:p w:rsidR="00507AE7" w:rsidRDefault="00FC5860">
      <w:pPr>
        <w:spacing w:line="360" w:lineRule="auto"/>
        <w:jc w:val="left"/>
        <w:textAlignment w:val="center"/>
        <w:rPr>
          <w:rFonts w:ascii="宋体" w:hAnsi="宋体"/>
        </w:rPr>
      </w:pPr>
      <w:r w:rsidRPr="00BE1BCD">
        <w:rPr>
          <w:rFonts w:hint="eastAsia"/>
        </w:rPr>
        <w:t xml:space="preserve">B. </w:t>
      </w:r>
      <w:r w:rsidR="00427755">
        <w:rPr>
          <w:rFonts w:ascii="宋体" w:hAnsi="宋体"/>
        </w:rPr>
        <w:t>人体内</w:t>
      </w:r>
      <w:r w:rsidR="00427755">
        <w:rPr>
          <w:rFonts w:eastAsia="Times New Roman" w:cs="Times New Roman"/>
        </w:rPr>
        <w:t>Ca</w:t>
      </w:r>
      <w:r w:rsidR="00427755">
        <w:rPr>
          <w:rFonts w:eastAsia="Times New Roman" w:cs="Times New Roman"/>
          <w:vertAlign w:val="superscript"/>
        </w:rPr>
        <w:t>2+</w:t>
      </w:r>
      <w:r w:rsidR="00427755">
        <w:rPr>
          <w:rFonts w:ascii="宋体" w:hAnsi="宋体"/>
        </w:rPr>
        <w:t>可自由通过细胞膜</w:t>
      </w:r>
      <w:r w:rsidR="00427755">
        <w:rPr>
          <w:rFonts w:ascii="宋体" w:hAnsi="宋体"/>
          <w:noProof/>
        </w:rPr>
        <w:drawing>
          <wp:inline distT="0" distB="0" distL="0" distR="0">
            <wp:extent cx="133350" cy="177800"/>
            <wp:effectExtent l="0" t="0" r="0" b="0"/>
            <wp:docPr id="100006" name="图片 100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3293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7755">
        <w:rPr>
          <w:rFonts w:ascii="宋体" w:hAnsi="宋体"/>
        </w:rPr>
        <w:t>磷脂双分子层</w:t>
      </w:r>
    </w:p>
    <w:p w:rsidR="00507AE7" w:rsidRDefault="00FC5860">
      <w:pPr>
        <w:spacing w:line="360" w:lineRule="auto"/>
        <w:jc w:val="left"/>
        <w:textAlignment w:val="center"/>
        <w:rPr>
          <w:rFonts w:ascii="宋体" w:hAnsi="宋体"/>
        </w:rPr>
      </w:pPr>
      <w:r w:rsidRPr="00BE1BCD">
        <w:rPr>
          <w:rFonts w:hint="eastAsia"/>
        </w:rPr>
        <w:t xml:space="preserve">C. </w:t>
      </w:r>
      <w:r w:rsidR="00427755">
        <w:rPr>
          <w:rFonts w:ascii="宋体" w:hAnsi="宋体"/>
        </w:rPr>
        <w:t>适当补充维生素</w:t>
      </w:r>
      <w:r w:rsidR="00427755">
        <w:rPr>
          <w:rFonts w:eastAsia="Times New Roman" w:cs="Times New Roman"/>
        </w:rPr>
        <w:t>D</w:t>
      </w:r>
      <w:r w:rsidR="00427755">
        <w:rPr>
          <w:rFonts w:ascii="宋体" w:hAnsi="宋体"/>
        </w:rPr>
        <w:t>可以促进肠道对钙的吸收</w:t>
      </w:r>
    </w:p>
    <w:p w:rsidR="00507AE7" w:rsidRDefault="00FC5860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 w:rsidRPr="00BE1BCD">
        <w:rPr>
          <w:rFonts w:hint="eastAsia"/>
        </w:rPr>
        <w:t xml:space="preserve">D. </w:t>
      </w:r>
      <w:r w:rsidR="00427755">
        <w:rPr>
          <w:rFonts w:ascii="宋体" w:hAnsi="宋体"/>
        </w:rPr>
        <w:t>人体血液中钙离子浓度过低易出现抽搐现象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植物成熟叶肉细胞的细胞液浓度可以不同。现将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三种细胞液浓度不同的某种植物成熟叶肉细胞，分别放入三个装有相同浓度蔗糖溶液的试管中，当水分交换达到平衡时观察到：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细胞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未发生变化；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细胞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体积增大；</w:t>
      </w:r>
      <w:r>
        <w:rPr>
          <w:rFonts w:ascii="宋体" w:hAnsi="宋体"/>
          <w:color w:val="000000"/>
        </w:rPr>
        <w:t>③</w:t>
      </w:r>
      <w:r>
        <w:rPr>
          <w:rFonts w:ascii="宋体" w:hAnsi="宋体"/>
          <w:color w:val="000000"/>
        </w:rPr>
        <w:t>细胞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发生了质壁分离。若在水分交换期间细胞与蔗糖溶液没有溶质的交换，下列关于这一实验的叙述，不合理的是（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水分交换前，细胞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的细胞液浓度大于外界蔗糖溶液的浓度</w:t>
      </w:r>
    </w:p>
    <w:p w:rsidR="00507AE7" w:rsidRDefault="00427755"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水分交换前，细胞液浓度大小关系为细胞</w:t>
      </w:r>
      <w:r>
        <w:rPr>
          <w:rFonts w:eastAsia="Times New Roman" w:cs="Times New Roman"/>
          <w:color w:val="000000"/>
        </w:rPr>
        <w:t>b&gt;</w:t>
      </w:r>
      <w:r>
        <w:rPr>
          <w:rFonts w:ascii="宋体" w:hAnsi="宋体"/>
          <w:color w:val="000000"/>
        </w:rPr>
        <w:t>细胞</w:t>
      </w:r>
      <w:r>
        <w:rPr>
          <w:rFonts w:eastAsia="Times New Roman" w:cs="Times New Roman"/>
          <w:color w:val="000000"/>
        </w:rPr>
        <w:t>a&gt;</w:t>
      </w:r>
      <w:r>
        <w:rPr>
          <w:rFonts w:ascii="宋体" w:hAnsi="宋体"/>
          <w:color w:val="000000"/>
        </w:rPr>
        <w:t>细胞</w:t>
      </w:r>
      <w:r>
        <w:rPr>
          <w:rFonts w:eastAsia="Times New Roman" w:cs="Times New Roman"/>
          <w:color w:val="000000"/>
        </w:rPr>
        <w:t>c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水分交换平衡时，细胞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的细胞液浓度大于细胞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的细胞液浓度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水分交换平衡时，细胞</w:t>
      </w:r>
      <w:r>
        <w:rPr>
          <w:rFonts w:eastAsia="Times New Roman" w:cs="Times New Roman"/>
          <w:color w:val="000000"/>
        </w:rPr>
        <w:t>c</w:t>
      </w:r>
      <w:r>
        <w:rPr>
          <w:rFonts w:ascii="宋体" w:hAnsi="宋体"/>
          <w:color w:val="000000"/>
        </w:rPr>
        <w:t>的细胞液浓度等于外界蔗糖溶液的</w:t>
      </w:r>
      <w:r>
        <w:rPr>
          <w:rFonts w:ascii="宋体" w:hAnsi="宋体"/>
          <w:color w:val="000000"/>
        </w:rPr>
        <w:t>浓度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植物激素通常与其受体结合才能发挥生理作用。喷施某种植物激素，能使某种作物的矮生突变体长高。关于该矮生突变体矮生的原因，下列推测合理的是（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507AE7" w:rsidRDefault="00427755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赤霉素合成途径受阻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赤霉素受体合成受阻</w:t>
      </w:r>
    </w:p>
    <w:p w:rsidR="00507AE7" w:rsidRDefault="00427755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脱落酸合成途径受阻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脱落酸受体合成受阻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线粒体是细胞进行有氧呼吸的主要场所。研究发现，经常运动的人肌细胞中线粒体数量通常比缺乏锻炼的人多。下列与线粒体有关的叙述，错误的是（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507AE7" w:rsidRDefault="00427755"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有氧呼吸时细胞质基质和线粒体中都能产生</w:t>
      </w:r>
      <w:r>
        <w:rPr>
          <w:rFonts w:eastAsia="Times New Roman" w:cs="Times New Roman"/>
          <w:color w:val="000000"/>
        </w:rPr>
        <w:t>ATP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线粒体内膜上的酶可以参与</w:t>
      </w:r>
      <w:r>
        <w:rPr>
          <w:rFonts w:eastAsia="Times New Roman" w:cs="Times New Roman"/>
          <w:color w:val="000000"/>
        </w:rPr>
        <w:t>[H]</w:t>
      </w:r>
      <w:r>
        <w:rPr>
          <w:rFonts w:ascii="宋体" w:hAnsi="宋体"/>
          <w:color w:val="000000"/>
        </w:rPr>
        <w:t>和氧反应形</w:t>
      </w:r>
      <w:r>
        <w:rPr>
          <w:rFonts w:ascii="宋体" w:hAnsi="宋体"/>
          <w:color w:val="000000"/>
        </w:rPr>
        <w:t>成水的过程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线粒体中的丙酮酸分解成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[H]</w:t>
      </w:r>
      <w:r>
        <w:rPr>
          <w:rFonts w:ascii="宋体" w:hAnsi="宋体"/>
          <w:color w:val="000000"/>
        </w:rPr>
        <w:t>的过程需要</w:t>
      </w:r>
      <w:r>
        <w:rPr>
          <w:rFonts w:eastAsia="Times New Roman" w:cs="Times New Roman"/>
          <w:color w:val="000000"/>
        </w:rPr>
        <w:t>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的直接参与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线粒体中的</w:t>
      </w:r>
      <w:r>
        <w:rPr>
          <w:rFonts w:eastAsia="Times New Roman" w:cs="Times New Roman"/>
          <w:color w:val="000000"/>
        </w:rPr>
        <w:t>DNA</w:t>
      </w:r>
      <w:r>
        <w:rPr>
          <w:rFonts w:ascii="宋体" w:hAnsi="宋体"/>
          <w:color w:val="000000"/>
        </w:rPr>
        <w:t>能够通过转录和翻译控制某些蛋白质的合成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在鱼池中投放了一批某种鱼苗，一段时间内该鱼的种群数量、个体重量和种群总重量随时间的变化趋势如图所示。若在此期间鱼没有进行繁殖，则图中表示种群数量、个体重量、种群总重量的曲线分别是（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507AE7" w:rsidRDefault="0042775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lastRenderedPageBreak/>
        <w:drawing>
          <wp:inline distT="0" distB="0" distL="0" distR="0">
            <wp:extent cx="2095500" cy="17526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351954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7" w:rsidRDefault="00427755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甲、丙、乙</w:t>
      </w:r>
      <w:r>
        <w:rPr>
          <w:rFonts w:ascii="宋体" w:hAnsi="宋体"/>
          <w:color w:val="000000"/>
        </w:rPr>
        <w:tab/>
        <w:t xml:space="preserve">B. </w:t>
      </w:r>
      <w:r>
        <w:rPr>
          <w:rFonts w:ascii="宋体" w:hAnsi="宋体"/>
          <w:color w:val="000000"/>
        </w:rPr>
        <w:t>乙、甲、丙</w:t>
      </w:r>
      <w:r>
        <w:rPr>
          <w:rFonts w:ascii="宋体" w:hAnsi="宋体"/>
          <w:color w:val="000000"/>
        </w:rPr>
        <w:tab/>
        <w:t xml:space="preserve">C. </w:t>
      </w:r>
      <w:r>
        <w:rPr>
          <w:rFonts w:ascii="宋体" w:hAnsi="宋体"/>
          <w:color w:val="000000"/>
        </w:rPr>
        <w:t>丙、甲、乙</w:t>
      </w:r>
      <w:r>
        <w:rPr>
          <w:rFonts w:ascii="宋体" w:hAnsi="宋体"/>
          <w:color w:val="000000"/>
        </w:rPr>
        <w:tab/>
        <w:t xml:space="preserve">D. </w:t>
      </w:r>
      <w:r>
        <w:rPr>
          <w:rFonts w:ascii="宋体" w:hAnsi="宋体"/>
          <w:color w:val="000000"/>
        </w:rPr>
        <w:t>丙、乙、甲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6. </w:t>
      </w:r>
      <w:r>
        <w:rPr>
          <w:rFonts w:ascii="宋体" w:hAnsi="宋体"/>
          <w:color w:val="000000"/>
        </w:rPr>
        <w:t>某种自花传粉植物的等位基因</w:t>
      </w:r>
      <w:r>
        <w:rPr>
          <w:rFonts w:eastAsia="Times New Roman" w:cs="Times New Roman"/>
          <w:color w:val="000000"/>
        </w:rPr>
        <w:t>A/a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B/b</w:t>
      </w:r>
      <w:r>
        <w:rPr>
          <w:rFonts w:ascii="宋体" w:hAnsi="宋体"/>
          <w:color w:val="000000"/>
        </w:rPr>
        <w:t>位于非同源染色体上。</w:t>
      </w:r>
      <w:r>
        <w:rPr>
          <w:rFonts w:eastAsia="Times New Roman" w:cs="Times New Roman"/>
          <w:color w:val="000000"/>
        </w:rPr>
        <w:t>A/a</w:t>
      </w:r>
      <w:r>
        <w:rPr>
          <w:rFonts w:ascii="宋体" w:hAnsi="宋体"/>
          <w:color w:val="000000"/>
        </w:rPr>
        <w:t>控制花粉育性，含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的花粉可育；含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的花粉</w:t>
      </w:r>
      <w:r>
        <w:rPr>
          <w:rFonts w:eastAsia="Times New Roman" w:cs="Times New Roman"/>
          <w:color w:val="000000"/>
        </w:rPr>
        <w:t>50%</w:t>
      </w:r>
      <w:r>
        <w:rPr>
          <w:rFonts w:ascii="宋体" w:hAnsi="宋体"/>
          <w:color w:val="000000"/>
        </w:rPr>
        <w:t>可育、</w:t>
      </w:r>
      <w:r>
        <w:rPr>
          <w:rFonts w:eastAsia="Times New Roman" w:cs="Times New Roman"/>
          <w:color w:val="000000"/>
        </w:rPr>
        <w:t>50%</w:t>
      </w:r>
      <w:r>
        <w:rPr>
          <w:rFonts w:ascii="宋体" w:hAnsi="宋体"/>
          <w:color w:val="000000"/>
        </w:rPr>
        <w:t>不育。</w:t>
      </w:r>
      <w:r>
        <w:rPr>
          <w:rFonts w:eastAsia="Times New Roman" w:cs="Times New Roman"/>
          <w:color w:val="000000"/>
        </w:rPr>
        <w:t>B/b</w:t>
      </w:r>
      <w:r>
        <w:rPr>
          <w:rFonts w:ascii="宋体" w:hAnsi="宋体"/>
          <w:color w:val="000000"/>
        </w:rPr>
        <w:t>控制花色，红花对白花为显性。若基因型为</w:t>
      </w:r>
      <w:r>
        <w:rPr>
          <w:rFonts w:eastAsia="Times New Roman" w:cs="Times New Roman"/>
          <w:color w:val="000000"/>
        </w:rPr>
        <w:t>AaBb</w:t>
      </w:r>
      <w:r>
        <w:rPr>
          <w:rFonts w:ascii="宋体" w:hAnsi="宋体"/>
          <w:color w:val="000000"/>
        </w:rPr>
        <w:t>的亲本进行自交，则下列叙述错误的是（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ascii="宋体" w:hAnsi="宋体"/>
          <w:color w:val="000000"/>
        </w:rPr>
        <w:t>子一代中红花植株数是白花植株数的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倍</w:t>
      </w:r>
    </w:p>
    <w:p w:rsidR="00507AE7" w:rsidRDefault="00427755">
      <w:pPr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rFonts w:ascii="宋体" w:hAnsi="宋体"/>
          <w:color w:val="000000"/>
        </w:rPr>
        <w:t xml:space="preserve">B. </w:t>
      </w:r>
      <w:r>
        <w:rPr>
          <w:rFonts w:ascii="宋体" w:hAnsi="宋体"/>
          <w:color w:val="000000"/>
        </w:rPr>
        <w:t>子一代中基因型为</w:t>
      </w:r>
      <w:r>
        <w:rPr>
          <w:rFonts w:eastAsia="Times New Roman" w:cs="Times New Roman"/>
          <w:color w:val="000000"/>
        </w:rPr>
        <w:t>aabb</w:t>
      </w:r>
      <w:r>
        <w:rPr>
          <w:rFonts w:ascii="宋体" w:hAnsi="宋体"/>
          <w:color w:val="000000"/>
        </w:rPr>
        <w:t>的个体所占比例是</w:t>
      </w:r>
      <w:r>
        <w:rPr>
          <w:rFonts w:eastAsia="Times New Roman" w:cs="Times New Roman"/>
          <w:color w:val="000000"/>
        </w:rPr>
        <w:t>1/12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rPr>
          <w:rFonts w:ascii="宋体" w:hAnsi="宋体"/>
          <w:color w:val="000000"/>
        </w:rPr>
        <w:t>亲本产生的可育雄配子数是不育雄配子数的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倍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D. </w:t>
      </w:r>
      <w:r>
        <w:rPr>
          <w:rFonts w:ascii="宋体" w:hAnsi="宋体"/>
          <w:color w:val="000000"/>
        </w:rPr>
        <w:t>亲本产生的含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的可育雄配子数与含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的可育雄配子数相等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根据光合作用中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的固定方式不同，可将植物分为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植物和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ascii="宋体" w:hAnsi="宋体"/>
          <w:color w:val="000000"/>
        </w:rPr>
        <w:t>植物等类型。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ascii="宋体" w:hAnsi="宋体"/>
          <w:color w:val="000000"/>
        </w:rPr>
        <w:t>植物的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补偿点比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植物的低。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补偿点通常是指环境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浓度降低导致光合速率与呼吸速率相等时的环境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浓度。回答下列问题。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）不同植物（如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植物和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ascii="宋体" w:hAnsi="宋体"/>
          <w:color w:val="000000"/>
        </w:rPr>
        <w:t>植物）光合作用光反应阶段的产物是相同的，光反应阶段的产物是</w:t>
      </w:r>
      <w:r>
        <w:rPr>
          <w:rFonts w:ascii="宋体" w:hAnsi="宋体"/>
          <w:color w:val="000000"/>
        </w:rPr>
        <w:t>____________</w:t>
      </w:r>
      <w:r>
        <w:rPr>
          <w:rFonts w:ascii="宋体" w:hAnsi="宋体"/>
          <w:color w:val="000000"/>
        </w:rPr>
        <w:t>（答出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点即可）。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）正常条件下，植物叶片的光合产物不会全部运输到其他部位，原因是</w:t>
      </w:r>
      <w:r>
        <w:rPr>
          <w:rFonts w:ascii="宋体" w:hAnsi="宋体"/>
          <w:color w:val="000000"/>
        </w:rPr>
        <w:t>____________</w:t>
      </w:r>
      <w:r>
        <w:rPr>
          <w:rFonts w:ascii="宋体" w:hAnsi="宋体"/>
          <w:color w:val="000000"/>
        </w:rPr>
        <w:t>（答出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点即可）。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）干旱会导致气孔开度减小，研究发现在同等程度干旱条件下，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ascii="宋体" w:hAnsi="宋体"/>
          <w:color w:val="000000"/>
        </w:rPr>
        <w:t>植物比</w:t>
      </w:r>
      <w:r>
        <w:rPr>
          <w:rFonts w:eastAsia="Times New Roman" w:cs="Times New Roman"/>
          <w:color w:val="000000"/>
        </w:rPr>
        <w:t>C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植物生长得好。从两种植物</w:t>
      </w:r>
      <w:r>
        <w:rPr>
          <w:rFonts w:eastAsia="Times New Roman" w:cs="Times New Roman"/>
          <w:color w:val="000000"/>
        </w:rPr>
        <w:t>CO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补偿点的角度分析，可能的原因是</w:t>
      </w:r>
      <w:r>
        <w:rPr>
          <w:rFonts w:ascii="宋体" w:hAnsi="宋体"/>
          <w:color w:val="000000"/>
        </w:rPr>
        <w:t>______________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人体免疫系统对维持机体健康</w:t>
      </w:r>
      <w:r>
        <w:rPr>
          <w:rFonts w:ascii="宋体" w:hAnsi="宋体"/>
          <w:color w:val="000000"/>
        </w:rPr>
        <w:t>具有重要作用</w:t>
      </w:r>
      <w:r>
        <w:rPr>
          <w:rFonts w:ascii="宋体" w:hAnsi="宋体"/>
          <w:noProof/>
          <w:color w:val="000000"/>
          <w:position w:val="-12"/>
        </w:rPr>
        <w:drawing>
          <wp:inline distT="0" distB="0" distL="0" distR="0">
            <wp:extent cx="127000" cy="76200"/>
            <wp:effectExtent l="0" t="0" r="0" b="0"/>
            <wp:docPr id="100007" name="图片 1000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7075092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70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机体初次和再次感染同一种病毒后，体内特异性抗体浓度变化如图所示。回答下列问题。</w:t>
      </w:r>
    </w:p>
    <w:p w:rsidR="00507AE7" w:rsidRDefault="0042775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>
            <wp:extent cx="2343150" cy="1714500"/>
            <wp:effectExtent l="0" t="0" r="0" b="0"/>
            <wp:docPr id="100004" name="图片 100004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9511519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）免疫细胞是免疫系统的重要组成成分，人体</w:t>
      </w:r>
      <w:r>
        <w:rPr>
          <w:rFonts w:eastAsia="Times New Roman" w:cs="Times New Roman"/>
          <w:color w:val="000000"/>
        </w:rPr>
        <w:t>T</w:t>
      </w:r>
      <w:r>
        <w:rPr>
          <w:rFonts w:ascii="宋体" w:hAnsi="宋体"/>
          <w:color w:val="000000"/>
        </w:rPr>
        <w:t>细胞成熟的场所是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；体液免疫过程中，能产生大量特异性抗体的细胞是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）体液免疫过程中，抗体和病毒结合后病毒最终被清除的方式是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）病毒再次感染使机体内抗体浓度激增且保持较长时间（如图所示），此时抗体浓度激增的原因是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4</w:t>
      </w:r>
      <w:r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</w:rPr>
        <w:t>依据图中所示的抗体浓度变化规律，为了获得更好的免疫效果，宜采取的疫苗接种措施是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为保护和合理利用自然资源，某研究小组对某林地的动植物资源进行了调查。回答下列问题。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）调查发现，某种哺乳动物种群的年龄结构属于增长型，得出这一结论的主要依据是发现该种群中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）若要调查林地中某种双子叶植物的种群密度，可以采用的方法是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；若要调查某种鸟的种群密度，可以采用的方法是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）调查发现该林地的物种数目很</w:t>
      </w:r>
      <w:r>
        <w:rPr>
          <w:rFonts w:ascii="宋体" w:hAnsi="宋体"/>
          <w:color w:val="000000"/>
        </w:rPr>
        <w:t>多。一个群落中物种数目的多少称为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4</w:t>
      </w:r>
      <w:r>
        <w:rPr>
          <w:rFonts w:ascii="宋体" w:hAnsi="宋体"/>
          <w:color w:val="000000"/>
        </w:rPr>
        <w:t>）该林地中，植物对动物的作用有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（答出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点即可）；动物对植物的作用有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（答出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点即可）。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玉米是我国重要</w:t>
      </w:r>
      <w:r>
        <w:rPr>
          <w:rFonts w:ascii="宋体" w:hAnsi="宋体"/>
          <w:noProof/>
          <w:color w:val="000000"/>
        </w:rPr>
        <w:drawing>
          <wp:inline distT="0" distB="0" distL="0" distR="0">
            <wp:extent cx="133350" cy="177800"/>
            <wp:effectExtent l="0" t="0" r="0" b="0"/>
            <wp:docPr id="100008" name="图片 10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435153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粮食作物。玉米通常是雌雄同株异花植物（顶端长雄花序，叶腋长雌花序），但也有的是雌雄异株植物。玉米的性别受两对独立遗传的等位基因控制，雌花花序由显性基因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控制，雄花花序由显性基因</w:t>
      </w:r>
      <w:r>
        <w:rPr>
          <w:rFonts w:eastAsia="Times New Roman" w:cs="Times New Roman"/>
          <w:color w:val="000000"/>
        </w:rPr>
        <w:t>T</w:t>
      </w:r>
      <w:r>
        <w:rPr>
          <w:rFonts w:ascii="宋体" w:hAnsi="宋体"/>
          <w:color w:val="000000"/>
        </w:rPr>
        <w:t>控制，基因型</w:t>
      </w:r>
      <w:r>
        <w:rPr>
          <w:rFonts w:eastAsia="Times New Roman" w:cs="Times New Roman"/>
          <w:color w:val="000000"/>
        </w:rPr>
        <w:t>bbtt</w:t>
      </w:r>
      <w:r>
        <w:rPr>
          <w:rFonts w:ascii="宋体" w:hAnsi="宋体"/>
          <w:color w:val="000000"/>
        </w:rPr>
        <w:t>个体为雌株。现有甲（雌雄同株）、乙（雌株）、丙（雌株）、丁（雄株）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种纯合体玉米植株。</w:t>
      </w:r>
      <w:r>
        <w:rPr>
          <w:rFonts w:ascii="宋体" w:hAnsi="宋体"/>
          <w:color w:val="000000"/>
        </w:rPr>
        <w:t>回答下列问题。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）若以甲为母本、丁为父本进行杂交育种，需进行人工传粉，具体做法是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）乙和丁杂交，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全部表现为雌雄同株；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1</w:t>
      </w:r>
      <w:r>
        <w:rPr>
          <w:rFonts w:ascii="宋体" w:hAnsi="宋体"/>
          <w:color w:val="000000"/>
        </w:rPr>
        <w:t>自交，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中雌株所占比例为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中雄株</w:t>
      </w:r>
      <w:r>
        <w:rPr>
          <w:rFonts w:ascii="宋体" w:hAnsi="宋体"/>
          <w:noProof/>
          <w:color w:val="000000"/>
        </w:rPr>
        <w:drawing>
          <wp:inline distT="0" distB="0" distL="0" distR="0">
            <wp:extent cx="133350" cy="177800"/>
            <wp:effectExtent l="0" t="0" r="0" b="0"/>
            <wp:docPr id="100010" name="图片 100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39252" name="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基因型是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；在</w:t>
      </w:r>
      <w:r>
        <w:rPr>
          <w:rFonts w:eastAsia="Times New Roman" w:cs="Times New Roman"/>
          <w:color w:val="000000"/>
        </w:rPr>
        <w:t>F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ascii="宋体" w:hAnsi="宋体"/>
          <w:color w:val="000000"/>
        </w:rPr>
        <w:t>的雌株中，与丙基因型相同的植株所占比例是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）已知玉米籽粒的糯和非糯是由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对等位基因控制的相对性状。为了确定这对相对性状的显隐性，某研究人员将糯玉米纯合体与非糯玉米纯合体（两种玉米均为雌雄同株）间行种植进行实验，果</w:t>
      </w:r>
      <w:r>
        <w:rPr>
          <w:rFonts w:ascii="宋体" w:hAnsi="宋体"/>
          <w:color w:val="000000"/>
        </w:rPr>
        <w:t>穗成熟后依据果穗上籽粒的性状，可判断糯与非耀的显隐性。若糯是显性，则实验结果是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；若非糯是显性，则实验结果是</w:t>
      </w:r>
      <w:r>
        <w:rPr>
          <w:rFonts w:ascii="宋体" w:hAnsi="宋体"/>
          <w:color w:val="000000"/>
        </w:rPr>
        <w:t>_____________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【生物</w:t>
      </w:r>
      <w:r>
        <w:rPr>
          <w:rFonts w:eastAsia="Times New Roman" w:cs="Times New Roman"/>
          <w:b/>
          <w:color w:val="000000"/>
          <w:sz w:val="24"/>
        </w:rPr>
        <w:t>——</w:t>
      </w:r>
      <w:r>
        <w:rPr>
          <w:rFonts w:ascii="宋体" w:hAnsi="宋体"/>
          <w:b/>
          <w:color w:val="000000"/>
          <w:sz w:val="24"/>
        </w:rPr>
        <w:t>选修</w:t>
      </w:r>
      <w:r>
        <w:rPr>
          <w:rFonts w:eastAsia="Times New Roman" w:cs="Times New Roman"/>
          <w:b/>
          <w:color w:val="000000"/>
          <w:sz w:val="24"/>
        </w:rPr>
        <w:t>1</w:t>
      </w:r>
      <w:r>
        <w:rPr>
          <w:rFonts w:ascii="宋体" w:hAnsi="宋体"/>
          <w:b/>
          <w:color w:val="000000"/>
          <w:sz w:val="24"/>
        </w:rPr>
        <w:t>：生物技术实践】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某同学从被石油污染的土壤中分离得到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和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两株可以降解石油的细菌，在此基础上采用平板培养法比较二者降解石油的能力，并分析两个菌株的其他生理功能。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实验所用的培养基成分如下。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培养基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K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HPO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MgSO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NH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NO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，石油。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lastRenderedPageBreak/>
        <w:t>培养基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：</w:t>
      </w:r>
      <w:r>
        <w:rPr>
          <w:rFonts w:eastAsia="Times New Roman" w:cs="Times New Roman"/>
          <w:color w:val="000000"/>
        </w:rPr>
        <w:t>K</w:t>
      </w:r>
      <w:r>
        <w:rPr>
          <w:rFonts w:eastAsia="Times New Roman" w:cs="Times New Roman"/>
          <w:color w:val="000000"/>
          <w:vertAlign w:val="subscript"/>
        </w:rPr>
        <w:t>2</w:t>
      </w:r>
      <w:r>
        <w:rPr>
          <w:rFonts w:eastAsia="Times New Roman" w:cs="Times New Roman"/>
          <w:color w:val="000000"/>
        </w:rPr>
        <w:t>HPO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color w:val="000000"/>
        </w:rPr>
        <w:t>MgSO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ascii="宋体" w:hAnsi="宋体"/>
          <w:color w:val="000000"/>
        </w:rPr>
        <w:t>，石油。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操作步骤：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将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菌株分别接种在两瓶液体培养基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中培养，得到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菌液；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液体培养基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、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口中添加琼脂，分别制成平板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、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，并按图中所示在平板上打甲、乙两孔。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回答下列问题。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660"/>
        <w:gridCol w:w="870"/>
        <w:gridCol w:w="870"/>
      </w:tblGrid>
      <w:tr w:rsidR="00507AE7">
        <w:trPr>
          <w:trHeight w:val="330"/>
        </w:trPr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菌株</w:t>
            </w:r>
          </w:p>
        </w:tc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透明圈大小</w:t>
            </w:r>
          </w:p>
        </w:tc>
      </w:tr>
      <w:tr w:rsidR="00507AE7">
        <w:trPr>
          <w:trHeight w:val="330"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07AE7" w:rsidRDefault="00507AE7">
            <w:pPr>
              <w:spacing w:line="360" w:lineRule="auto"/>
              <w:jc w:val="left"/>
              <w:textAlignment w:val="center"/>
              <w:rPr>
                <w:rFonts w:ascii="宋体" w:hAnsi="宋体"/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平板</w:t>
            </w:r>
            <w:r>
              <w:rPr>
                <w:rFonts w:ascii="宋体" w:hAnsi="宋体"/>
                <w:color w:val="000000"/>
              </w:rPr>
              <w:t>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平板</w:t>
            </w:r>
            <w:r>
              <w:rPr>
                <w:rFonts w:ascii="宋体" w:hAnsi="宋体"/>
                <w:color w:val="000000"/>
              </w:rPr>
              <w:t>Ⅱ</w:t>
            </w:r>
          </w:p>
        </w:tc>
      </w:tr>
      <w:tr w:rsidR="00507AE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A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+++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++</w:t>
            </w:r>
          </w:p>
        </w:tc>
      </w:tr>
      <w:tr w:rsidR="00507AE7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B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++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507AE7" w:rsidRDefault="00427755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-</w:t>
            </w:r>
          </w:p>
        </w:tc>
      </w:tr>
    </w:tbl>
    <w:p w:rsidR="00507AE7" w:rsidRDefault="00427755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>
            <wp:extent cx="1095375" cy="1085850"/>
            <wp:effectExtent l="0" t="0" r="0" b="0"/>
            <wp:docPr id="100005" name="图片 100005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81218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953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）实验所用培养基中作为碳源的成分是</w:t>
      </w:r>
      <w:r>
        <w:rPr>
          <w:rFonts w:ascii="宋体" w:hAnsi="宋体"/>
          <w:color w:val="000000"/>
        </w:rPr>
        <w:t>____________</w:t>
      </w:r>
      <w:r>
        <w:rPr>
          <w:rFonts w:ascii="宋体" w:hAnsi="宋体"/>
          <w:color w:val="000000"/>
        </w:rPr>
        <w:t>。培养基中</w:t>
      </w:r>
      <w:r>
        <w:rPr>
          <w:rFonts w:eastAsia="Times New Roman" w:cs="Times New Roman"/>
          <w:color w:val="000000"/>
        </w:rPr>
        <w:t>NH</w:t>
      </w:r>
      <w:r>
        <w:rPr>
          <w:rFonts w:eastAsia="Times New Roman" w:cs="Times New Roman"/>
          <w:color w:val="000000"/>
          <w:vertAlign w:val="subscript"/>
        </w:rPr>
        <w:t>4</w:t>
      </w:r>
      <w:r>
        <w:rPr>
          <w:rFonts w:eastAsia="Times New Roman" w:cs="Times New Roman"/>
          <w:color w:val="000000"/>
        </w:rPr>
        <w:t>NO</w:t>
      </w:r>
      <w:r>
        <w:rPr>
          <w:rFonts w:eastAsia="Times New Roman" w:cs="Times New Roman"/>
          <w:color w:val="000000"/>
          <w:vertAlign w:val="subscript"/>
        </w:rPr>
        <w:t>3</w:t>
      </w:r>
      <w:r>
        <w:rPr>
          <w:rFonts w:ascii="宋体" w:hAnsi="宋体"/>
          <w:color w:val="000000"/>
        </w:rPr>
        <w:t>的作用是为菌株的生长提供氮源，氮源在菌体内可以参与合成</w:t>
      </w:r>
      <w:r>
        <w:rPr>
          <w:rFonts w:ascii="宋体" w:hAnsi="宋体"/>
          <w:color w:val="000000"/>
        </w:rPr>
        <w:t>____________</w:t>
      </w:r>
      <w:r>
        <w:rPr>
          <w:rFonts w:ascii="宋体" w:hAnsi="宋体"/>
          <w:color w:val="000000"/>
        </w:rPr>
        <w:t>（答出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种即可）等生物大分子。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）步骤</w:t>
      </w:r>
      <w:r>
        <w:rPr>
          <w:rFonts w:ascii="宋体" w:hAnsi="宋体"/>
          <w:color w:val="000000"/>
        </w:rPr>
        <w:t>①</w:t>
      </w:r>
      <w:r>
        <w:rPr>
          <w:rFonts w:ascii="宋体" w:hAnsi="宋体"/>
          <w:color w:val="000000"/>
        </w:rPr>
        <w:t>中，在资源和空间不受限制的阶段，若最初接种</w:t>
      </w:r>
      <w:r>
        <w:rPr>
          <w:rFonts w:eastAsia="Times New Roman" w:cs="Times New Roman"/>
          <w:color w:val="000000"/>
        </w:rPr>
        <w:t>N</w:t>
      </w:r>
      <w:r>
        <w:rPr>
          <w:rFonts w:eastAsia="Times New Roman" w:cs="Times New Roman"/>
          <w:color w:val="000000"/>
          <w:vertAlign w:val="subscript"/>
        </w:rPr>
        <w:t>0</w:t>
      </w:r>
      <w:r>
        <w:rPr>
          <w:rFonts w:ascii="宋体" w:hAnsi="宋体"/>
          <w:color w:val="000000"/>
        </w:rPr>
        <w:t>个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细菌，繁殖</w:t>
      </w:r>
      <w:r>
        <w:rPr>
          <w:rFonts w:eastAsia="Times New Roman" w:cs="Times New Roman"/>
          <w:color w:val="000000"/>
        </w:rPr>
        <w:t>n</w:t>
      </w:r>
      <w:r>
        <w:rPr>
          <w:rFonts w:ascii="宋体" w:hAnsi="宋体"/>
          <w:color w:val="000000"/>
        </w:rPr>
        <w:t>代后细菌的数量是</w:t>
      </w:r>
      <w:r>
        <w:rPr>
          <w:rFonts w:ascii="宋体" w:hAnsi="宋体"/>
          <w:color w:val="000000"/>
        </w:rPr>
        <w:t>____________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）为了比较</w:t>
      </w:r>
      <w:r>
        <w:rPr>
          <w:rFonts w:eastAsia="Times New Roman" w:cs="Times New Roman"/>
          <w:color w:val="000000"/>
        </w:rPr>
        <w:t>A</w:t>
      </w:r>
      <w:r>
        <w:rPr>
          <w:rFonts w:ascii="宋体" w:hAnsi="宋体"/>
          <w:color w:val="000000"/>
        </w:rPr>
        <w:t>、</w:t>
      </w:r>
      <w:r>
        <w:rPr>
          <w:rFonts w:eastAsia="Times New Roman" w:cs="Times New Roman"/>
          <w:color w:val="000000"/>
        </w:rPr>
        <w:t>B</w:t>
      </w:r>
      <w:r>
        <w:rPr>
          <w:rFonts w:ascii="宋体" w:hAnsi="宋体"/>
          <w:color w:val="000000"/>
        </w:rPr>
        <w:t>降解石油的能力，某同学利用步骤</w:t>
      </w:r>
      <w:r>
        <w:rPr>
          <w:rFonts w:ascii="宋体" w:hAnsi="宋体"/>
          <w:color w:val="000000"/>
        </w:rPr>
        <w:t>②</w:t>
      </w:r>
      <w:r>
        <w:rPr>
          <w:rFonts w:ascii="宋体" w:hAnsi="宋体"/>
          <w:color w:val="000000"/>
        </w:rPr>
        <w:t>所得到的平板</w:t>
      </w:r>
      <w:r>
        <w:rPr>
          <w:rFonts w:ascii="宋体" w:hAnsi="宋体"/>
          <w:color w:val="000000"/>
        </w:rPr>
        <w:t>Ⅰ</w:t>
      </w:r>
      <w:r>
        <w:rPr>
          <w:rFonts w:ascii="宋体" w:hAnsi="宋体"/>
          <w:color w:val="000000"/>
        </w:rPr>
        <w:t>、</w:t>
      </w:r>
      <w:r>
        <w:rPr>
          <w:rFonts w:ascii="宋体" w:hAnsi="宋体"/>
          <w:color w:val="000000"/>
        </w:rPr>
        <w:t>Ⅱ</w:t>
      </w:r>
      <w:r>
        <w:rPr>
          <w:rFonts w:ascii="宋体" w:hAnsi="宋体"/>
          <w:color w:val="000000"/>
        </w:rPr>
        <w:t>进行实验，结果如表所示（</w:t>
      </w:r>
      <w:r>
        <w:rPr>
          <w:rFonts w:ascii="宋体" w:hAnsi="宋体"/>
          <w:color w:val="000000"/>
        </w:rPr>
        <w:t>“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表示有透明圈，</w:t>
      </w:r>
      <w:r>
        <w:rPr>
          <w:rFonts w:ascii="宋体" w:hAnsi="宋体"/>
          <w:color w:val="000000"/>
        </w:rPr>
        <w:t>“</w:t>
      </w:r>
      <w:r>
        <w:rPr>
          <w:rFonts w:eastAsia="Times New Roman" w:cs="Times New Roman"/>
          <w:color w:val="000000"/>
        </w:rPr>
        <w:t>+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越多表示透明圈越大，</w:t>
      </w:r>
      <w:r>
        <w:rPr>
          <w:rFonts w:ascii="宋体" w:hAnsi="宋体"/>
          <w:color w:val="000000"/>
        </w:rPr>
        <w:t>“</w:t>
      </w:r>
      <w:r>
        <w:rPr>
          <w:rFonts w:eastAsia="Times New Roman" w:cs="Times New Roman"/>
          <w:color w:val="000000"/>
        </w:rPr>
        <w:t>-</w:t>
      </w:r>
      <w:r>
        <w:rPr>
          <w:rFonts w:ascii="宋体" w:hAnsi="宋体"/>
          <w:color w:val="000000"/>
        </w:rPr>
        <w:t>”</w:t>
      </w:r>
      <w:r>
        <w:rPr>
          <w:rFonts w:ascii="宋体" w:hAnsi="宋体"/>
          <w:color w:val="000000"/>
        </w:rPr>
        <w:t>表示无透明圈），推测该同学的实验思路是</w:t>
      </w:r>
      <w:r>
        <w:rPr>
          <w:rFonts w:ascii="宋体" w:hAnsi="宋体"/>
          <w:color w:val="000000"/>
        </w:rPr>
        <w:t>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4</w:t>
      </w:r>
      <w:r>
        <w:rPr>
          <w:rFonts w:ascii="宋体" w:hAnsi="宋体"/>
          <w:color w:val="000000"/>
        </w:rPr>
        <w:t>）现有一贫氮且被石油污染的土壤，根据上表所示实验结果，治理石油污染应选用的菌株是</w:t>
      </w:r>
      <w:r>
        <w:rPr>
          <w:rFonts w:ascii="宋体" w:hAnsi="宋体"/>
          <w:color w:val="000000"/>
        </w:rPr>
        <w:t>____________</w:t>
      </w:r>
      <w:r>
        <w:rPr>
          <w:rFonts w:ascii="宋体" w:hAnsi="宋体"/>
          <w:color w:val="000000"/>
        </w:rPr>
        <w:t>，理由是</w:t>
      </w:r>
      <w:r>
        <w:rPr>
          <w:rFonts w:ascii="宋体" w:hAnsi="宋体"/>
          <w:color w:val="000000"/>
        </w:rPr>
        <w:t>___________</w:t>
      </w:r>
      <w:r>
        <w:rPr>
          <w:rFonts w:ascii="宋体" w:hAnsi="宋体"/>
          <w:color w:val="000000"/>
        </w:rPr>
        <w:t>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某牧场引进一只产肉性能优异的良种公羊，为了在短时间内获得具有该公羊优良性，状的大量后代，该牧场利用胚胎工程技术</w:t>
      </w:r>
      <w:r>
        <w:rPr>
          <w:rFonts w:ascii="宋体" w:hAnsi="宋体"/>
          <w:color w:val="000000"/>
        </w:rPr>
        <w:t>进行了相关操作。回答下列问题，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1</w:t>
      </w:r>
      <w:r>
        <w:rPr>
          <w:rFonts w:ascii="宋体" w:hAnsi="宋体"/>
          <w:color w:val="000000"/>
        </w:rPr>
        <w:t>）为了实现体外受精需要采集良种公羊的精液，精液保存的方法是</w:t>
      </w:r>
      <w:r>
        <w:rPr>
          <w:rFonts w:ascii="宋体" w:hAnsi="宋体"/>
          <w:color w:val="000000"/>
        </w:rPr>
        <w:t>____________</w:t>
      </w:r>
      <w:r>
        <w:rPr>
          <w:rFonts w:ascii="宋体" w:hAnsi="宋体"/>
          <w:color w:val="000000"/>
        </w:rPr>
        <w:t>。在体外受精前要对精子进行获能处理，其原因是</w:t>
      </w:r>
      <w:r>
        <w:rPr>
          <w:rFonts w:ascii="宋体" w:hAnsi="宋体"/>
          <w:color w:val="000000"/>
        </w:rPr>
        <w:t>____________</w:t>
      </w:r>
      <w:r>
        <w:rPr>
          <w:rFonts w:ascii="宋体" w:hAnsi="宋体"/>
          <w:color w:val="000000"/>
        </w:rPr>
        <w:t>；精子体外获能可采用化学诱导法，诱导精子获能的药物是</w:t>
      </w:r>
      <w:r>
        <w:rPr>
          <w:rFonts w:ascii="宋体" w:hAnsi="宋体"/>
          <w:color w:val="000000"/>
        </w:rPr>
        <w:t>___________</w:t>
      </w:r>
      <w:r>
        <w:rPr>
          <w:rFonts w:ascii="宋体" w:hAnsi="宋体"/>
          <w:color w:val="000000"/>
        </w:rPr>
        <w:t>（答出</w:t>
      </w:r>
      <w:r>
        <w:rPr>
          <w:rFonts w:eastAsia="Times New Roman" w:cs="Times New Roman"/>
          <w:color w:val="000000"/>
        </w:rPr>
        <w:t>1</w:t>
      </w:r>
      <w:r>
        <w:rPr>
          <w:rFonts w:ascii="宋体" w:hAnsi="宋体"/>
          <w:color w:val="000000"/>
        </w:rPr>
        <w:t>点即可）。利用该公羊的精子进行体外受精需要发育到一定时期的卵母细胞，因为卵母细胞达到</w:t>
      </w:r>
      <w:r>
        <w:rPr>
          <w:rFonts w:ascii="宋体" w:hAnsi="宋体"/>
          <w:color w:val="000000"/>
        </w:rPr>
        <w:t>___________</w:t>
      </w:r>
      <w:r>
        <w:rPr>
          <w:rFonts w:ascii="宋体" w:hAnsi="宋体"/>
          <w:color w:val="000000"/>
        </w:rPr>
        <w:t>时才具备与精子受精的能力。</w:t>
      </w:r>
    </w:p>
    <w:p w:rsidR="00507AE7" w:rsidRDefault="00427755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2</w:t>
      </w:r>
      <w:r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</w:rPr>
        <w:t>体外受精获得的受精卵发育成囊胚需要在特定的培养液中进行，该培养液的成分除无</w:t>
      </w:r>
      <w:r>
        <w:rPr>
          <w:rFonts w:ascii="宋体" w:hAnsi="宋体"/>
          <w:color w:val="000000"/>
        </w:rPr>
        <w:lastRenderedPageBreak/>
        <w:t>机盐、激素、血清外，还含的营养成分有</w:t>
      </w:r>
      <w:r>
        <w:rPr>
          <w:rFonts w:ascii="宋体" w:hAnsi="宋体"/>
          <w:color w:val="000000"/>
        </w:rPr>
        <w:t>___________</w:t>
      </w:r>
      <w:r>
        <w:rPr>
          <w:rFonts w:ascii="宋体" w:hAnsi="宋体"/>
          <w:color w:val="000000"/>
        </w:rPr>
        <w:t>（答出</w:t>
      </w:r>
      <w:r>
        <w:rPr>
          <w:rFonts w:eastAsia="Times New Roman" w:cs="Times New Roman"/>
          <w:color w:val="000000"/>
        </w:rPr>
        <w:t>3</w:t>
      </w:r>
      <w:r>
        <w:rPr>
          <w:rFonts w:ascii="宋体" w:hAnsi="宋体"/>
          <w:color w:val="000000"/>
        </w:rPr>
        <w:t>点即可）等。将培养好的良种囊胚保存备用。</w:t>
      </w:r>
    </w:p>
    <w:p w:rsidR="00507AE7" w:rsidRDefault="00427755" w:rsidP="00855661">
      <w:pPr>
        <w:spacing w:line="360" w:lineRule="auto"/>
        <w:jc w:val="left"/>
        <w:textAlignment w:val="center"/>
      </w:pPr>
      <w:r>
        <w:rPr>
          <w:rFonts w:ascii="宋体" w:hAnsi="宋体"/>
          <w:color w:val="000000"/>
        </w:rPr>
        <w:t>（</w:t>
      </w:r>
      <w:r>
        <w:rPr>
          <w:rFonts w:ascii="宋体" w:hAnsi="宋体"/>
          <w:color w:val="000000"/>
        </w:rPr>
        <w:t>3</w:t>
      </w:r>
      <w:r>
        <w:rPr>
          <w:rFonts w:ascii="宋体" w:hAnsi="宋体"/>
          <w:color w:val="000000"/>
        </w:rPr>
        <w:t>）</w:t>
      </w:r>
      <w:r>
        <w:rPr>
          <w:rFonts w:ascii="宋体" w:hAnsi="宋体"/>
          <w:color w:val="000000"/>
        </w:rPr>
        <w:t>请以保存的囊胚和相应数量的非繁殖期受体母羊为材料进行操作，以获得具有该公羊优良性状的后代。主要的操作步骤是</w:t>
      </w:r>
      <w:r>
        <w:rPr>
          <w:rFonts w:ascii="宋体" w:hAnsi="宋体"/>
          <w:color w:val="000000"/>
        </w:rPr>
        <w:t>___________</w:t>
      </w:r>
      <w:r>
        <w:rPr>
          <w:rFonts w:ascii="宋体" w:hAnsi="宋体"/>
          <w:color w:val="000000"/>
        </w:rPr>
        <w:t>。</w:t>
      </w:r>
      <w:bookmarkStart w:id="0" w:name="_GoBack"/>
      <w:bookmarkEnd w:id="0"/>
    </w:p>
    <w:sectPr w:rsidR="00507AE7">
      <w:headerReference w:type="default" r:id="rId14"/>
      <w:footerReference w:type="default" r:id="rId15"/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7755" w:rsidRDefault="00427755">
      <w:r>
        <w:separator/>
      </w:r>
    </w:p>
  </w:endnote>
  <w:endnote w:type="continuationSeparator" w:id="0">
    <w:p w:rsidR="00427755" w:rsidRDefault="004277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FC" w:rsidRDefault="00427755">
    <w:pPr>
      <w:tabs>
        <w:tab w:val="center" w:pos="4153"/>
        <w:tab w:val="right" w:pos="8306"/>
      </w:tabs>
      <w:snapToGrid w:val="0"/>
      <w:jc w:val="left"/>
      <w:rPr>
        <w:rFonts w:cs="Times New Roman"/>
        <w:kern w:val="0"/>
        <w:sz w:val="2"/>
        <w:szCs w:val="2"/>
      </w:rPr>
    </w:pPr>
    <w:r>
      <w:rPr>
        <w:color w:val="FFFFFF"/>
        <w:sz w:val="2"/>
        <w:szCs w:val="2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453549720" o:spid="_x0000_s3075" type="#_x0000_t136" alt="学科网 zxxk.com" style="position:absolute;margin-left:158.95pt;margin-top:407.9pt;width:2.85pt;height:2.85pt;rotation:315;z-index:-251658240;mso-position-horizontal-relative:margin;mso-position-vertical-relative:margin" o:allowincell="f" stroked="f">
          <v:fill opacity=".5"/>
          <v:textpath style="font-family:&quot;宋体&quot;;font-size:8pt" string="zxxk.com"/>
          <w10:wrap anchorx="margin" anchory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7755" w:rsidRDefault="00427755">
      <w:r>
        <w:separator/>
      </w:r>
    </w:p>
  </w:footnote>
  <w:footnote w:type="continuationSeparator" w:id="0">
    <w:p w:rsidR="00427755" w:rsidRDefault="004277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51FC" w:rsidRDefault="004151FC">
    <w:pPr>
      <w:pBdr>
        <w:bottom w:val="none" w:sz="0" w:space="1" w:color="auto"/>
      </w:pBdr>
      <w:snapToGrid w:val="0"/>
      <w:rPr>
        <w:rFonts w:cs="Times New Roman"/>
        <w:kern w:val="0"/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F473A"/>
    <w:multiLevelType w:val="hybridMultilevel"/>
    <w:tmpl w:val="8312AF28"/>
    <w:lvl w:ilvl="0" w:tplc="7B5031AC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F2286B0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55787696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B318164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35EAC4AE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E47E740C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52EA2EF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E768B88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7E0E7D3C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27755"/>
    <w:rsid w:val="00435F83"/>
    <w:rsid w:val="0046214C"/>
    <w:rsid w:val="0049183B"/>
    <w:rsid w:val="004D44FD"/>
    <w:rsid w:val="00507AE7"/>
    <w:rsid w:val="00567E50"/>
    <w:rsid w:val="0059145F"/>
    <w:rsid w:val="00596076"/>
    <w:rsid w:val="005B39DB"/>
    <w:rsid w:val="005C2124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55661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50C6"/>
    <w:rsid w:val="00BE1BCD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2514"/>
    <w:rsid w:val="00FA0944"/>
    <w:rsid w:val="00FB34D2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  <w14:docId w14:val="120D45FE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3102DB"/>
    <w:rPr>
      <w:kern w:val="2"/>
      <w:sz w:val="18"/>
      <w:szCs w:val="24"/>
    </w:rPr>
  </w:style>
  <w:style w:type="paragraph" w:styleId="a6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EA0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wmf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FFA43-E9AD-4AD9-9A90-8E631B2BBB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540</Words>
  <Characters>3084</Characters>
  <Application>Microsoft Office Word</Application>
  <DocSecurity>0</DocSecurity>
  <Lines>25</Lines>
  <Paragraphs>7</Paragraphs>
  <ScaleCrop>false</ScaleCrop>
  <Company>学科网 www.zxxk.com</Company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学科网试题生产平台</dc:creator>
  <dc:description>2997019911864320</dc:description>
  <cp:lastModifiedBy>Administrator</cp:lastModifiedBy>
  <cp:revision>7</cp:revision>
  <dcterms:created xsi:type="dcterms:W3CDTF">2022-06-09T09:54:00Z</dcterms:created>
  <dcterms:modified xsi:type="dcterms:W3CDTF">2022-06-09T08:03:00Z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</Properties>
</file>