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E3C7" w14:textId="77777777" w:rsidR="00693263" w:rsidRDefault="0017420B">
      <w:pPr>
        <w:pStyle w:val="FirstParagraph"/>
      </w:pPr>
      <w:r>
        <w:rPr>
          <w:b/>
          <w:bCs/>
        </w:rPr>
        <w:t>Proposal: Quantamental Context Engine (QCE)</w:t>
      </w:r>
    </w:p>
    <w:p w14:paraId="705E12B8" w14:textId="77777777" w:rsidR="00693263" w:rsidRDefault="00F732AF">
      <w:r>
        <w:rPr>
          <w:noProof/>
        </w:rPr>
        <w:pict w14:anchorId="55538DDB">
          <v:rect id="_x0000_i1035" alt="" style="width:451.3pt;height:.05pt;mso-width-percent:0;mso-height-percent:0;mso-width-percent:0;mso-height-percent:0" o:hralign="center" o:hrstd="t" o:hr="t"/>
        </w:pict>
      </w:r>
    </w:p>
    <w:p w14:paraId="64011D58" w14:textId="77777777" w:rsidR="00693263" w:rsidRDefault="0017420B">
      <w:pPr>
        <w:pStyle w:val="Heading3"/>
      </w:pPr>
      <w:bookmarkStart w:id="0" w:name="title"/>
      <w:r>
        <w:t>Title</w:t>
      </w:r>
    </w:p>
    <w:p w14:paraId="19CFA697" w14:textId="1248AFDE" w:rsidR="00693263" w:rsidRDefault="0017420B">
      <w:pPr>
        <w:pStyle w:val="FirstParagraph"/>
      </w:pPr>
      <w:r>
        <w:rPr>
          <w:b/>
          <w:bCs/>
        </w:rPr>
        <w:t>Quantamental Context Engine (QCE): A</w:t>
      </w:r>
      <w:r w:rsidR="00895FF9">
        <w:rPr>
          <w:b/>
          <w:bCs/>
        </w:rPr>
        <w:t>n AI Backbone for Context-Aware</w:t>
      </w:r>
      <w:r>
        <w:rPr>
          <w:b/>
          <w:bCs/>
        </w:rPr>
        <w:t xml:space="preserve"> Lightweight, Modular Graph-RAG Architecture for AI-Augmented Equity Research</w:t>
      </w:r>
      <w:r w:rsidR="00A97E59">
        <w:rPr>
          <w:b/>
          <w:bCs/>
        </w:rPr>
        <w:t xml:space="preserve"> &amp; Analysis</w:t>
      </w:r>
    </w:p>
    <w:p w14:paraId="4E36BEBA" w14:textId="77777777" w:rsidR="00693263" w:rsidRDefault="00F732AF">
      <w:r>
        <w:rPr>
          <w:noProof/>
        </w:rPr>
        <w:pict w14:anchorId="2520BF2A">
          <v:rect id="_x0000_i1034" alt="" style="width:451.3pt;height:.05pt;mso-width-percent:0;mso-height-percent:0;mso-width-percent:0;mso-height-percent:0" o:hralign="center" o:hrstd="t" o:hr="t"/>
        </w:pict>
      </w:r>
    </w:p>
    <w:p w14:paraId="253FD78A" w14:textId="77777777" w:rsidR="00693263" w:rsidRDefault="0017420B">
      <w:pPr>
        <w:pStyle w:val="Heading3"/>
      </w:pPr>
      <w:bookmarkStart w:id="1" w:name="executive-summary"/>
      <w:bookmarkEnd w:id="0"/>
      <w:r>
        <w:t>1. Executive Summary</w:t>
      </w:r>
    </w:p>
    <w:p w14:paraId="1D3C872D" w14:textId="5A326EA1" w:rsidR="00693263" w:rsidRDefault="0017420B">
      <w:pPr>
        <w:pStyle w:val="FirstParagraph"/>
      </w:pPr>
      <w:bookmarkStart w:id="2" w:name="_Hlk203841293"/>
      <w:r>
        <w:t xml:space="preserve">This proposal outlines the design and implementation of the Quantamental Context Engine (QCE), a modular and </w:t>
      </w:r>
      <w:r w:rsidR="00023834">
        <w:t>lightweight</w:t>
      </w:r>
      <w:r>
        <w:t xml:space="preserve"> AI system </w:t>
      </w:r>
      <w:r w:rsidR="00BC3448">
        <w:t>that serves as the backbone for various span of the hedge fund’s workflow</w:t>
      </w:r>
      <w:r w:rsidR="00895FF9">
        <w:t>s</w:t>
      </w:r>
      <w:r w:rsidR="00BC3448">
        <w:t xml:space="preserve">, ranging from idea generation, equity research to risks management </w:t>
      </w:r>
      <w:r w:rsidR="00895FF9">
        <w:t xml:space="preserve">and investor relations. </w:t>
      </w:r>
      <w:r>
        <w:t>The engine leverages a knowledge graph (KG), graph-aware retrieval-augmented generation (Graph-RAG)</w:t>
      </w:r>
      <w:r w:rsidR="008E0C1C">
        <w:t xml:space="preserve"> and a simple monolithic</w:t>
      </w:r>
      <w:r w:rsidR="00C93496">
        <w:t>, but extensible</w:t>
      </w:r>
      <w:r w:rsidR="008E0C1C">
        <w:t xml:space="preserve"> agent</w:t>
      </w:r>
      <w:r w:rsidR="00C93496">
        <w:t>ic</w:t>
      </w:r>
      <w:r w:rsidR="008E0C1C">
        <w:t xml:space="preserve"> workflow to construct </w:t>
      </w:r>
      <w:r w:rsidR="005A6E14">
        <w:t xml:space="preserve">highly </w:t>
      </w:r>
      <w:r w:rsidR="008E0C1C">
        <w:t>relevant context for SOTA LLMs to</w:t>
      </w:r>
      <w:r>
        <w:t xml:space="preserve"> generate high-context, explainable, and actionable insights from fragmented financial data</w:t>
      </w:r>
      <w:r w:rsidR="00F23EA5">
        <w:t>/information</w:t>
      </w:r>
      <w:r>
        <w:t>.</w:t>
      </w:r>
    </w:p>
    <w:p w14:paraId="12D47F4E" w14:textId="11F52B8E" w:rsidR="005A6E14" w:rsidRPr="005A6E14" w:rsidRDefault="00000B2F" w:rsidP="005A6E14">
      <w:pPr>
        <w:pStyle w:val="BodyText"/>
        <w:numPr>
          <w:ilvl w:val="0"/>
          <w:numId w:val="8"/>
        </w:numPr>
      </w:pPr>
      <w:r>
        <w:t>Aggregator of fragmented information/data</w:t>
      </w:r>
    </w:p>
    <w:bookmarkEnd w:id="2"/>
    <w:p w14:paraId="337DE1F1" w14:textId="77777777" w:rsidR="00693263" w:rsidRDefault="00F732AF">
      <w:r>
        <w:rPr>
          <w:noProof/>
        </w:rPr>
        <w:pict w14:anchorId="195F30BF">
          <v:rect id="_x0000_i1033" alt="" style="width:451.3pt;height:.05pt;mso-width-percent:0;mso-height-percent:0;mso-width-percent:0;mso-height-percent:0" o:hralign="center" o:hrstd="t" o:hr="t"/>
        </w:pict>
      </w:r>
    </w:p>
    <w:p w14:paraId="7F51B73C" w14:textId="77777777" w:rsidR="00693263" w:rsidRDefault="0017420B">
      <w:pPr>
        <w:pStyle w:val="Heading3"/>
      </w:pPr>
      <w:bookmarkStart w:id="3" w:name="problem-statement"/>
      <w:bookmarkEnd w:id="1"/>
      <w:r>
        <w:t>2. Problem Statement</w:t>
      </w:r>
    </w:p>
    <w:p w14:paraId="7CEF6D15" w14:textId="77777777" w:rsidR="00693263" w:rsidRDefault="0017420B">
      <w:pPr>
        <w:pStyle w:val="FirstParagraph"/>
      </w:pPr>
      <w:r>
        <w:t>Equity analysts and PMs are overwhelmed by disjointed sources of market-relevant data: filings, earnings calls, broker notes, news feeds, and stock charts.</w:t>
      </w:r>
    </w:p>
    <w:p w14:paraId="0838BB3D" w14:textId="77777777" w:rsidR="00693263" w:rsidRDefault="0017420B">
      <w:pPr>
        <w:pStyle w:val="BodyText"/>
      </w:pPr>
      <w:r>
        <w:t>Currently, many tasks like explaining a stock move or comparing peer performance involve manual, time-consuming cross-referencing. Larger firms use vendor tools or in-house teams to bridge this gap, but small hedge funds face constraints on resources, talent, and integration bandwidth. Existing tools often:</w:t>
      </w:r>
    </w:p>
    <w:p w14:paraId="0373C956" w14:textId="77777777" w:rsidR="00693263" w:rsidRDefault="0017420B">
      <w:pPr>
        <w:pStyle w:val="Compact"/>
        <w:numPr>
          <w:ilvl w:val="0"/>
          <w:numId w:val="2"/>
        </w:numPr>
      </w:pPr>
      <w:r>
        <w:t>Lack true context-awareness</w:t>
      </w:r>
    </w:p>
    <w:p w14:paraId="0BFFA83C" w14:textId="77777777" w:rsidR="00693263" w:rsidRDefault="0017420B">
      <w:pPr>
        <w:pStyle w:val="Compact"/>
        <w:numPr>
          <w:ilvl w:val="0"/>
          <w:numId w:val="2"/>
        </w:numPr>
      </w:pPr>
      <w:r>
        <w:t>Provide low explainability</w:t>
      </w:r>
    </w:p>
    <w:p w14:paraId="69E5BDEA" w14:textId="77777777" w:rsidR="00693263" w:rsidRDefault="0017420B">
      <w:pPr>
        <w:pStyle w:val="Compact"/>
        <w:numPr>
          <w:ilvl w:val="0"/>
          <w:numId w:val="2"/>
        </w:numPr>
      </w:pPr>
      <w:r>
        <w:t>Are inflexible or overengineered</w:t>
      </w:r>
    </w:p>
    <w:p w14:paraId="2DB3BC16" w14:textId="77777777" w:rsidR="00693263" w:rsidRDefault="0017420B">
      <w:pPr>
        <w:pStyle w:val="FirstParagraph"/>
      </w:pPr>
      <w:r>
        <w:t>A lightweight, agent-based, modular intelligence layer can close this gap without over-committing infrastructure or headcount.</w:t>
      </w:r>
    </w:p>
    <w:p w14:paraId="5DBCCF44" w14:textId="232BB62A" w:rsidR="00BC522D" w:rsidRPr="005031CD" w:rsidRDefault="00BC522D" w:rsidP="00BC522D">
      <w:pPr>
        <w:pStyle w:val="BodyText"/>
        <w:rPr>
          <w:b/>
          <w:bCs/>
          <w:sz w:val="28"/>
          <w:szCs w:val="28"/>
        </w:rPr>
      </w:pPr>
      <w:r w:rsidRPr="005031CD">
        <w:rPr>
          <w:b/>
          <w:bCs/>
          <w:sz w:val="28"/>
          <w:szCs w:val="28"/>
        </w:rPr>
        <w:t>Business Value</w:t>
      </w:r>
    </w:p>
    <w:p w14:paraId="76837BCC" w14:textId="3CE500D6" w:rsidR="001F6DAF" w:rsidRDefault="001F6DAF" w:rsidP="00BC522D">
      <w:pPr>
        <w:pStyle w:val="BodyText"/>
        <w:numPr>
          <w:ilvl w:val="0"/>
          <w:numId w:val="7"/>
        </w:numPr>
      </w:pPr>
      <w:r>
        <w:t xml:space="preserve">Solution should serve as </w:t>
      </w:r>
      <w:proofErr w:type="gramStart"/>
      <w:r>
        <w:t>a</w:t>
      </w:r>
      <w:proofErr w:type="gramEnd"/>
      <w:r>
        <w:t xml:space="preserve"> AI-enabled backbone for the fund that spans the different processes and use cases, instead of just standalone isolated tools that </w:t>
      </w:r>
      <w:r>
        <w:lastRenderedPageBreak/>
        <w:t xml:space="preserve">can be very quickly </w:t>
      </w:r>
      <w:proofErr w:type="spellStart"/>
      <w:r w:rsidR="00376AE3">
        <w:t>commoditised</w:t>
      </w:r>
      <w:proofErr w:type="spellEnd"/>
      <w:r>
        <w:t xml:space="preserve"> by cheaper and more power third-party offerings now or in the future.</w:t>
      </w:r>
    </w:p>
    <w:p w14:paraId="273B6568" w14:textId="097629EC" w:rsidR="00BC522D" w:rsidRDefault="001F6DAF" w:rsidP="00BC522D">
      <w:pPr>
        <w:pStyle w:val="BodyText"/>
        <w:numPr>
          <w:ilvl w:val="0"/>
          <w:numId w:val="7"/>
        </w:numPr>
      </w:pPr>
      <w:r>
        <w:t>Therefore, the solution should be open to connecting to</w:t>
      </w:r>
      <w:r w:rsidR="00BC522D">
        <w:t xml:space="preserve"> future possible tools using MCP</w:t>
      </w:r>
    </w:p>
    <w:p w14:paraId="748F0F1F" w14:textId="173574D8" w:rsidR="00BC522D" w:rsidRPr="00BC522D" w:rsidRDefault="00BC522D" w:rsidP="00BC522D">
      <w:pPr>
        <w:pStyle w:val="BodyText"/>
        <w:numPr>
          <w:ilvl w:val="0"/>
          <w:numId w:val="7"/>
        </w:numPr>
      </w:pPr>
      <w:r>
        <w:t>Compounding Graph</w:t>
      </w:r>
      <w:r w:rsidR="005031CD">
        <w:t xml:space="preserve"> (a knowledge graph whose value, coverage, insightfulness and reuse grow over time, as new nodes, edges and reasoning layers are added – without requiring a full rebuild or redesign.</w:t>
      </w:r>
    </w:p>
    <w:p w14:paraId="6343580E" w14:textId="77777777" w:rsidR="00693263" w:rsidRDefault="00F732AF">
      <w:r>
        <w:rPr>
          <w:noProof/>
        </w:rPr>
        <w:pict w14:anchorId="1F66947E">
          <v:rect id="_x0000_i1032" alt="" style="width:451.3pt;height:.05pt;mso-width-percent:0;mso-height-percent:0;mso-width-percent:0;mso-height-percent:0" o:hralign="center" o:hrstd="t" o:hr="t"/>
        </w:pict>
      </w:r>
    </w:p>
    <w:p w14:paraId="2995F68A" w14:textId="77777777" w:rsidR="00693263" w:rsidRDefault="0017420B">
      <w:pPr>
        <w:pStyle w:val="Heading3"/>
      </w:pPr>
      <w:bookmarkStart w:id="4" w:name="X732a698ee17b1352b0e04fe5c744d9fe6f2a3a9"/>
      <w:bookmarkEnd w:id="3"/>
      <w:r>
        <w:t>3. Proposed Solution: Quantamental Context Engine (QCE)</w:t>
      </w:r>
    </w:p>
    <w:p w14:paraId="791FE3B9" w14:textId="77777777" w:rsidR="00693263" w:rsidRDefault="0017420B">
      <w:pPr>
        <w:pStyle w:val="FirstParagraph"/>
      </w:pPr>
      <w:r>
        <w:rPr>
          <w:b/>
          <w:bCs/>
        </w:rPr>
        <w:t>QCE</w:t>
      </w:r>
      <w:r>
        <w:t xml:space="preserve"> is a modular system that combines four key components:</w:t>
      </w:r>
    </w:p>
    <w:p w14:paraId="57701702" w14:textId="77777777" w:rsidR="00693263" w:rsidRDefault="0017420B">
      <w:pPr>
        <w:pStyle w:val="Compact"/>
        <w:numPr>
          <w:ilvl w:val="0"/>
          <w:numId w:val="3"/>
        </w:numPr>
      </w:pPr>
      <w:r>
        <w:rPr>
          <w:b/>
          <w:bCs/>
        </w:rPr>
        <w:t>Knowledge Graph</w:t>
      </w:r>
      <w:r>
        <w:t>: Encodes relationships between companies, events, analysts, metrics, and narratives.</w:t>
      </w:r>
    </w:p>
    <w:p w14:paraId="69461D61" w14:textId="72693C44" w:rsidR="00C4227F" w:rsidRDefault="00112811" w:rsidP="00C4227F">
      <w:pPr>
        <w:pStyle w:val="Compact"/>
        <w:numPr>
          <w:ilvl w:val="1"/>
          <w:numId w:val="3"/>
        </w:numPr>
      </w:pPr>
      <w:r>
        <w:t>Check out Smithery (MCP libraries)</w:t>
      </w:r>
    </w:p>
    <w:p w14:paraId="022F89A9" w14:textId="77777777" w:rsidR="00693263" w:rsidRDefault="0017420B">
      <w:pPr>
        <w:pStyle w:val="Compact"/>
        <w:numPr>
          <w:ilvl w:val="0"/>
          <w:numId w:val="3"/>
        </w:numPr>
      </w:pPr>
      <w:r>
        <w:rPr>
          <w:b/>
          <w:bCs/>
        </w:rPr>
        <w:t>Graph-RAG</w:t>
      </w:r>
      <w:r>
        <w:t>: Uses KG traversal to contextually expand queries before retrieval, improving answer relevance.</w:t>
      </w:r>
    </w:p>
    <w:p w14:paraId="74C0DB61" w14:textId="4CD46162" w:rsidR="00693263" w:rsidRDefault="00112811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Monolithic or </w:t>
      </w:r>
      <w:r w:rsidR="0017420B">
        <w:rPr>
          <w:b/>
          <w:bCs/>
        </w:rPr>
        <w:t>Multi-Agent System</w:t>
      </w:r>
      <w:r w:rsidR="0017420B">
        <w:t>: Simple triage model with Extractor, Reasoner, and Synthesizer agents.</w:t>
      </w:r>
    </w:p>
    <w:p w14:paraId="25AD00EB" w14:textId="77777777" w:rsidR="00693263" w:rsidRDefault="0017420B">
      <w:pPr>
        <w:pStyle w:val="Compact"/>
        <w:numPr>
          <w:ilvl w:val="0"/>
          <w:numId w:val="3"/>
        </w:numPr>
      </w:pPr>
      <w:r>
        <w:rPr>
          <w:b/>
          <w:bCs/>
        </w:rPr>
        <w:t>Model Context Protocol (MCP)</w:t>
      </w:r>
      <w:r>
        <w:t>: Standardizes message passing between agents in a structured, interpretable format.</w:t>
      </w:r>
    </w:p>
    <w:p w14:paraId="7908F855" w14:textId="77777777" w:rsidR="00693263" w:rsidRDefault="0017420B">
      <w:pPr>
        <w:pStyle w:val="Heading4"/>
      </w:pPr>
      <w:bookmarkStart w:id="5" w:name="architecture-overview"/>
      <w:r>
        <w:t>Architecture Overview:</w:t>
      </w:r>
    </w:p>
    <w:p w14:paraId="682BC139" w14:textId="77777777" w:rsidR="00693263" w:rsidRDefault="0017420B">
      <w:pPr>
        <w:pStyle w:val="SourceCode"/>
      </w:pPr>
      <w:r>
        <w:rPr>
          <w:rStyle w:val="VerbatimChar"/>
        </w:rPr>
        <w:t>Data Sources → KG Builder → Graph-RAG Retriever → Agents (Extractor → Reasoner → Synthesizer) → Streamlit UI / API</w:t>
      </w:r>
    </w:p>
    <w:p w14:paraId="71A09A92" w14:textId="77777777" w:rsidR="00693263" w:rsidRDefault="0017420B">
      <w:pPr>
        <w:pStyle w:val="FirstParagraph"/>
      </w:pPr>
      <w:r>
        <w:t>Each component is designed to be independently modular and replaceable, ensuring maintainability and ease of iteration. The use of familiar open-source tools ensures feasibility and cost efficiency.</w:t>
      </w:r>
    </w:p>
    <w:p w14:paraId="3956BE56" w14:textId="77777777" w:rsidR="00693263" w:rsidRDefault="00F732AF">
      <w:r>
        <w:rPr>
          <w:noProof/>
        </w:rPr>
        <w:pict w14:anchorId="7561B393">
          <v:rect id="_x0000_i1031" alt="" style="width:451.3pt;height:.05pt;mso-width-percent:0;mso-height-percent:0;mso-width-percent:0;mso-height-percent:0" o:hralign="center" o:hrstd="t" o:hr="t"/>
        </w:pict>
      </w:r>
    </w:p>
    <w:p w14:paraId="4FD0C747" w14:textId="77777777" w:rsidR="00693263" w:rsidRDefault="0017420B">
      <w:pPr>
        <w:pStyle w:val="Heading3"/>
      </w:pPr>
      <w:bookmarkStart w:id="6" w:name="key-features-and-differentiators"/>
      <w:bookmarkEnd w:id="4"/>
      <w:bookmarkEnd w:id="5"/>
      <w:r>
        <w:t>4. Key Features and Differentiators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8"/>
        <w:gridCol w:w="3632"/>
        <w:gridCol w:w="3676"/>
      </w:tblGrid>
      <w:tr w:rsidR="00693263" w14:paraId="20902282" w14:textId="77777777" w:rsidTr="00361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14:paraId="1779C710" w14:textId="77777777" w:rsidR="00693263" w:rsidRDefault="0017420B">
            <w:pPr>
              <w:pStyle w:val="Compact"/>
            </w:pPr>
            <w:r>
              <w:t>Component</w:t>
            </w:r>
          </w:p>
        </w:tc>
        <w:tc>
          <w:tcPr>
            <w:tcW w:w="3632" w:type="dxa"/>
          </w:tcPr>
          <w:p w14:paraId="35D6633D" w14:textId="77777777" w:rsidR="00693263" w:rsidRDefault="0017420B">
            <w:pPr>
              <w:pStyle w:val="Compact"/>
            </w:pPr>
            <w:r>
              <w:t>Value Proposition</w:t>
            </w:r>
          </w:p>
        </w:tc>
        <w:tc>
          <w:tcPr>
            <w:tcW w:w="3676" w:type="dxa"/>
          </w:tcPr>
          <w:p w14:paraId="7CA9FE5D" w14:textId="77777777" w:rsidR="00693263" w:rsidRDefault="0017420B">
            <w:pPr>
              <w:pStyle w:val="Compact"/>
            </w:pPr>
            <w:r>
              <w:t>Simplicity &amp; Maintainability</w:t>
            </w:r>
          </w:p>
        </w:tc>
      </w:tr>
      <w:tr w:rsidR="00693263" w14:paraId="79DAC182" w14:textId="77777777" w:rsidTr="003614AB">
        <w:tc>
          <w:tcPr>
            <w:tcW w:w="2268" w:type="dxa"/>
          </w:tcPr>
          <w:p w14:paraId="54889E48" w14:textId="77777777" w:rsidR="00693263" w:rsidRDefault="0017420B">
            <w:pPr>
              <w:pStyle w:val="Compact"/>
            </w:pPr>
            <w:r>
              <w:t>Knowledge Graph</w:t>
            </w:r>
          </w:p>
        </w:tc>
        <w:tc>
          <w:tcPr>
            <w:tcW w:w="3632" w:type="dxa"/>
          </w:tcPr>
          <w:p w14:paraId="182D0DD2" w14:textId="77777777" w:rsidR="00693263" w:rsidRDefault="0017420B">
            <w:pPr>
              <w:pStyle w:val="Compact"/>
            </w:pPr>
            <w:r>
              <w:t>Enables multi-hop inference &amp; latent structure</w:t>
            </w:r>
          </w:p>
        </w:tc>
        <w:tc>
          <w:tcPr>
            <w:tcW w:w="3676" w:type="dxa"/>
          </w:tcPr>
          <w:p w14:paraId="1377E6B7" w14:textId="77777777" w:rsidR="00693263" w:rsidRDefault="0017420B">
            <w:pPr>
              <w:pStyle w:val="Compact"/>
            </w:pPr>
            <w:r>
              <w:t>Can use NetworkX or Neo4j</w:t>
            </w:r>
          </w:p>
        </w:tc>
      </w:tr>
      <w:tr w:rsidR="00693263" w14:paraId="793BE3EA" w14:textId="77777777" w:rsidTr="003614AB">
        <w:tc>
          <w:tcPr>
            <w:tcW w:w="2268" w:type="dxa"/>
          </w:tcPr>
          <w:p w14:paraId="583E9FEC" w14:textId="77777777" w:rsidR="00693263" w:rsidRDefault="0017420B">
            <w:pPr>
              <w:pStyle w:val="Compact"/>
            </w:pPr>
            <w:r>
              <w:t>Graph-RAG</w:t>
            </w:r>
          </w:p>
        </w:tc>
        <w:tc>
          <w:tcPr>
            <w:tcW w:w="3632" w:type="dxa"/>
          </w:tcPr>
          <w:p w14:paraId="7589F8C6" w14:textId="77777777" w:rsidR="00693263" w:rsidRDefault="0017420B">
            <w:pPr>
              <w:pStyle w:val="Compact"/>
            </w:pPr>
            <w:r>
              <w:t>Improves relevance and grounding of answers</w:t>
            </w:r>
          </w:p>
        </w:tc>
        <w:tc>
          <w:tcPr>
            <w:tcW w:w="3676" w:type="dxa"/>
          </w:tcPr>
          <w:p w14:paraId="4919AE2E" w14:textId="77777777" w:rsidR="00693263" w:rsidRDefault="0017420B">
            <w:pPr>
              <w:pStyle w:val="Compact"/>
            </w:pPr>
            <w:r>
              <w:t>Thin wrapper over vector + graph query</w:t>
            </w:r>
          </w:p>
        </w:tc>
      </w:tr>
      <w:tr w:rsidR="00693263" w14:paraId="0A50ECE6" w14:textId="77777777" w:rsidTr="003614AB">
        <w:tc>
          <w:tcPr>
            <w:tcW w:w="2268" w:type="dxa"/>
          </w:tcPr>
          <w:p w14:paraId="09A3739C" w14:textId="77777777" w:rsidR="00693263" w:rsidRDefault="0017420B">
            <w:pPr>
              <w:pStyle w:val="Compact"/>
            </w:pPr>
            <w:r>
              <w:t>Agent Framework</w:t>
            </w:r>
          </w:p>
        </w:tc>
        <w:tc>
          <w:tcPr>
            <w:tcW w:w="3632" w:type="dxa"/>
          </w:tcPr>
          <w:p w14:paraId="5E96D4DA" w14:textId="77777777" w:rsidR="00693263" w:rsidRDefault="0017420B">
            <w:pPr>
              <w:pStyle w:val="Compact"/>
            </w:pPr>
            <w:r>
              <w:t>Mirrors human research process (triage logic)</w:t>
            </w:r>
          </w:p>
        </w:tc>
        <w:tc>
          <w:tcPr>
            <w:tcW w:w="3676" w:type="dxa"/>
          </w:tcPr>
          <w:p w14:paraId="5B709D57" w14:textId="77777777" w:rsidR="00693263" w:rsidRDefault="0017420B">
            <w:pPr>
              <w:pStyle w:val="Compact"/>
            </w:pPr>
            <w:r>
              <w:t xml:space="preserve">1–3 </w:t>
            </w:r>
            <w:proofErr w:type="gramStart"/>
            <w:r>
              <w:t>agents</w:t>
            </w:r>
            <w:proofErr w:type="gramEnd"/>
            <w:r>
              <w:t xml:space="preserve"> max; easy to debug/scale</w:t>
            </w:r>
          </w:p>
        </w:tc>
      </w:tr>
      <w:tr w:rsidR="00693263" w14:paraId="3A8C41FC" w14:textId="77777777" w:rsidTr="003614AB">
        <w:tc>
          <w:tcPr>
            <w:tcW w:w="2268" w:type="dxa"/>
          </w:tcPr>
          <w:p w14:paraId="5D9CE24F" w14:textId="77777777" w:rsidR="00693263" w:rsidRDefault="0017420B">
            <w:pPr>
              <w:pStyle w:val="Compact"/>
            </w:pPr>
            <w:r>
              <w:t>MCP</w:t>
            </w:r>
          </w:p>
        </w:tc>
        <w:tc>
          <w:tcPr>
            <w:tcW w:w="3632" w:type="dxa"/>
          </w:tcPr>
          <w:p w14:paraId="66A2D7B9" w14:textId="77777777" w:rsidR="00693263" w:rsidRDefault="0017420B">
            <w:pPr>
              <w:pStyle w:val="Compact"/>
            </w:pPr>
            <w:r>
              <w:t xml:space="preserve">Clean agent communication </w:t>
            </w:r>
            <w:r>
              <w:lastRenderedPageBreak/>
              <w:t>standard</w:t>
            </w:r>
          </w:p>
        </w:tc>
        <w:tc>
          <w:tcPr>
            <w:tcW w:w="3676" w:type="dxa"/>
          </w:tcPr>
          <w:p w14:paraId="103ACB0C" w14:textId="77777777" w:rsidR="00693263" w:rsidRDefault="0017420B">
            <w:pPr>
              <w:pStyle w:val="Compact"/>
            </w:pPr>
            <w:r>
              <w:lastRenderedPageBreak/>
              <w:t>Optional in MVP</w:t>
            </w:r>
          </w:p>
        </w:tc>
      </w:tr>
      <w:tr w:rsidR="00693263" w14:paraId="463F0AE8" w14:textId="77777777" w:rsidTr="003614AB">
        <w:tc>
          <w:tcPr>
            <w:tcW w:w="2268" w:type="dxa"/>
          </w:tcPr>
          <w:p w14:paraId="31CC23FC" w14:textId="77777777" w:rsidR="00693263" w:rsidRDefault="0017420B">
            <w:pPr>
              <w:pStyle w:val="Compact"/>
            </w:pPr>
            <w:r>
              <w:t>Streamlit UI</w:t>
            </w:r>
          </w:p>
        </w:tc>
        <w:tc>
          <w:tcPr>
            <w:tcW w:w="3632" w:type="dxa"/>
          </w:tcPr>
          <w:p w14:paraId="7F8D404D" w14:textId="77777777" w:rsidR="00693263" w:rsidRDefault="0017420B">
            <w:pPr>
              <w:pStyle w:val="Compact"/>
            </w:pPr>
            <w:r>
              <w:t>Accessible delivery to PMs</w:t>
            </w:r>
          </w:p>
        </w:tc>
        <w:tc>
          <w:tcPr>
            <w:tcW w:w="3676" w:type="dxa"/>
          </w:tcPr>
          <w:p w14:paraId="68E8CE4B" w14:textId="77777777" w:rsidR="00693263" w:rsidRDefault="0017420B">
            <w:pPr>
              <w:pStyle w:val="Compact"/>
            </w:pPr>
            <w:r>
              <w:t>Low-code, fast, lightweight frontend</w:t>
            </w:r>
          </w:p>
        </w:tc>
      </w:tr>
    </w:tbl>
    <w:p w14:paraId="7B924330" w14:textId="77777777" w:rsidR="00693263" w:rsidRDefault="00F732AF">
      <w:r>
        <w:rPr>
          <w:noProof/>
        </w:rPr>
        <w:pict w14:anchorId="7E490A25">
          <v:rect id="_x0000_i1030" alt="" style="width:451.3pt;height:.05pt;mso-width-percent:0;mso-height-percent:0;mso-width-percent:0;mso-height-percent:0" o:hralign="center" o:hrstd="t" o:hr="t"/>
        </w:pict>
      </w:r>
    </w:p>
    <w:p w14:paraId="352891A2" w14:textId="77777777" w:rsidR="00693263" w:rsidRDefault="0017420B">
      <w:pPr>
        <w:pStyle w:val="Heading3"/>
      </w:pPr>
      <w:bookmarkStart w:id="7" w:name="mvp-scope-and-timeline-3-months"/>
      <w:bookmarkEnd w:id="6"/>
      <w:r>
        <w:t>5. MVP Scope and Timeline (3 Months)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1"/>
        <w:gridCol w:w="7079"/>
        <w:gridCol w:w="1526"/>
      </w:tblGrid>
      <w:tr w:rsidR="00693263" w14:paraId="3A971D12" w14:textId="77777777" w:rsidTr="0069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3" w:type="dxa"/>
          </w:tcPr>
          <w:p w14:paraId="7067BDCE" w14:textId="77777777" w:rsidR="00693263" w:rsidRDefault="0017420B">
            <w:pPr>
              <w:pStyle w:val="Compact"/>
            </w:pPr>
            <w:r>
              <w:t>Phase</w:t>
            </w:r>
          </w:p>
        </w:tc>
        <w:tc>
          <w:tcPr>
            <w:tcW w:w="5853" w:type="dxa"/>
          </w:tcPr>
          <w:p w14:paraId="56E96C63" w14:textId="77777777" w:rsidR="00693263" w:rsidRDefault="0017420B">
            <w:pPr>
              <w:pStyle w:val="Compact"/>
            </w:pPr>
            <w:r>
              <w:t>Deliverable</w:t>
            </w:r>
          </w:p>
        </w:tc>
        <w:tc>
          <w:tcPr>
            <w:tcW w:w="1262" w:type="dxa"/>
          </w:tcPr>
          <w:p w14:paraId="53F00906" w14:textId="77777777" w:rsidR="00693263" w:rsidRDefault="0017420B">
            <w:pPr>
              <w:pStyle w:val="Compact"/>
            </w:pPr>
            <w:r>
              <w:t>Timeline</w:t>
            </w:r>
          </w:p>
        </w:tc>
      </w:tr>
      <w:tr w:rsidR="00693263" w14:paraId="2372784E" w14:textId="77777777">
        <w:tc>
          <w:tcPr>
            <w:tcW w:w="803" w:type="dxa"/>
          </w:tcPr>
          <w:p w14:paraId="524318F9" w14:textId="77777777" w:rsidR="00693263" w:rsidRDefault="0017420B">
            <w:pPr>
              <w:pStyle w:val="Compact"/>
            </w:pPr>
            <w:r>
              <w:t>Phase 1</w:t>
            </w:r>
          </w:p>
        </w:tc>
        <w:tc>
          <w:tcPr>
            <w:tcW w:w="5853" w:type="dxa"/>
          </w:tcPr>
          <w:p w14:paraId="7321F5B3" w14:textId="77777777" w:rsidR="00693263" w:rsidRDefault="0017420B">
            <w:pPr>
              <w:pStyle w:val="Compact"/>
            </w:pPr>
            <w:r>
              <w:t>Build seed KG from portfolio + EDGAR/news/price</w:t>
            </w:r>
          </w:p>
        </w:tc>
        <w:tc>
          <w:tcPr>
            <w:tcW w:w="1262" w:type="dxa"/>
          </w:tcPr>
          <w:p w14:paraId="78DBCDC8" w14:textId="77777777" w:rsidR="00693263" w:rsidRDefault="0017420B">
            <w:pPr>
              <w:pStyle w:val="Compact"/>
            </w:pPr>
            <w:r>
              <w:t>Weeks 1–2</w:t>
            </w:r>
          </w:p>
        </w:tc>
      </w:tr>
      <w:tr w:rsidR="00693263" w14:paraId="23677152" w14:textId="77777777">
        <w:tc>
          <w:tcPr>
            <w:tcW w:w="803" w:type="dxa"/>
          </w:tcPr>
          <w:p w14:paraId="797E0B8B" w14:textId="77777777" w:rsidR="00693263" w:rsidRDefault="0017420B">
            <w:pPr>
              <w:pStyle w:val="Compact"/>
            </w:pPr>
            <w:r>
              <w:t>Phase 2</w:t>
            </w:r>
          </w:p>
        </w:tc>
        <w:tc>
          <w:tcPr>
            <w:tcW w:w="5853" w:type="dxa"/>
          </w:tcPr>
          <w:p w14:paraId="738DD113" w14:textId="77777777" w:rsidR="00693263" w:rsidRDefault="0017420B">
            <w:pPr>
              <w:pStyle w:val="Compact"/>
            </w:pPr>
            <w:r>
              <w:t>Implement Graph-RAG (KG + vector index + retriever)</w:t>
            </w:r>
          </w:p>
        </w:tc>
        <w:tc>
          <w:tcPr>
            <w:tcW w:w="1262" w:type="dxa"/>
          </w:tcPr>
          <w:p w14:paraId="229AB03A" w14:textId="77777777" w:rsidR="00693263" w:rsidRDefault="0017420B">
            <w:pPr>
              <w:pStyle w:val="Compact"/>
            </w:pPr>
            <w:r>
              <w:t>Weeks 3–5</w:t>
            </w:r>
          </w:p>
        </w:tc>
      </w:tr>
      <w:tr w:rsidR="00693263" w14:paraId="0377B6B1" w14:textId="77777777">
        <w:tc>
          <w:tcPr>
            <w:tcW w:w="803" w:type="dxa"/>
          </w:tcPr>
          <w:p w14:paraId="52731EDF" w14:textId="77777777" w:rsidR="00693263" w:rsidRDefault="0017420B">
            <w:pPr>
              <w:pStyle w:val="Compact"/>
            </w:pPr>
            <w:r>
              <w:t>Phase 3</w:t>
            </w:r>
          </w:p>
        </w:tc>
        <w:tc>
          <w:tcPr>
            <w:tcW w:w="5853" w:type="dxa"/>
          </w:tcPr>
          <w:p w14:paraId="257420D0" w14:textId="77777777" w:rsidR="00693263" w:rsidRDefault="0017420B">
            <w:pPr>
              <w:pStyle w:val="Compact"/>
            </w:pPr>
            <w:r>
              <w:t>Develop core Extractor + Synthesizer agents</w:t>
            </w:r>
          </w:p>
        </w:tc>
        <w:tc>
          <w:tcPr>
            <w:tcW w:w="1262" w:type="dxa"/>
          </w:tcPr>
          <w:p w14:paraId="731B9032" w14:textId="77777777" w:rsidR="00693263" w:rsidRDefault="0017420B">
            <w:pPr>
              <w:pStyle w:val="Compact"/>
            </w:pPr>
            <w:r>
              <w:t>Weeks 6–7</w:t>
            </w:r>
          </w:p>
        </w:tc>
      </w:tr>
      <w:tr w:rsidR="00693263" w14:paraId="48AE130A" w14:textId="77777777">
        <w:tc>
          <w:tcPr>
            <w:tcW w:w="803" w:type="dxa"/>
          </w:tcPr>
          <w:p w14:paraId="22A866C4" w14:textId="77777777" w:rsidR="00693263" w:rsidRDefault="0017420B">
            <w:pPr>
              <w:pStyle w:val="Compact"/>
            </w:pPr>
            <w:r>
              <w:t>Phase 4</w:t>
            </w:r>
          </w:p>
        </w:tc>
        <w:tc>
          <w:tcPr>
            <w:tcW w:w="5853" w:type="dxa"/>
          </w:tcPr>
          <w:p w14:paraId="317B251A" w14:textId="77777777" w:rsidR="00693263" w:rsidRDefault="0017420B">
            <w:pPr>
              <w:pStyle w:val="Compact"/>
            </w:pPr>
            <w:r>
              <w:t>Build Streamlit interface for “Explain X” queries</w:t>
            </w:r>
          </w:p>
        </w:tc>
        <w:tc>
          <w:tcPr>
            <w:tcW w:w="1262" w:type="dxa"/>
          </w:tcPr>
          <w:p w14:paraId="5C4B1D40" w14:textId="77777777" w:rsidR="00693263" w:rsidRDefault="0017420B">
            <w:pPr>
              <w:pStyle w:val="Compact"/>
            </w:pPr>
            <w:r>
              <w:t>Weeks 8–9</w:t>
            </w:r>
          </w:p>
        </w:tc>
      </w:tr>
      <w:tr w:rsidR="00693263" w14:paraId="0B94E25B" w14:textId="77777777">
        <w:tc>
          <w:tcPr>
            <w:tcW w:w="803" w:type="dxa"/>
          </w:tcPr>
          <w:p w14:paraId="591D4AF6" w14:textId="77777777" w:rsidR="00693263" w:rsidRDefault="0017420B">
            <w:pPr>
              <w:pStyle w:val="Compact"/>
            </w:pPr>
            <w:r>
              <w:t>Phase 5</w:t>
            </w:r>
          </w:p>
        </w:tc>
        <w:tc>
          <w:tcPr>
            <w:tcW w:w="5853" w:type="dxa"/>
          </w:tcPr>
          <w:p w14:paraId="53D1A186" w14:textId="77777777" w:rsidR="00693263" w:rsidRDefault="0017420B">
            <w:pPr>
              <w:pStyle w:val="Compact"/>
            </w:pPr>
            <w:r>
              <w:t>Test, refine, collect PM feedback</w:t>
            </w:r>
          </w:p>
        </w:tc>
        <w:tc>
          <w:tcPr>
            <w:tcW w:w="1262" w:type="dxa"/>
          </w:tcPr>
          <w:p w14:paraId="2C2E6992" w14:textId="77777777" w:rsidR="00693263" w:rsidRDefault="0017420B">
            <w:pPr>
              <w:pStyle w:val="Compact"/>
            </w:pPr>
            <w:r>
              <w:t>Weeks 10–12</w:t>
            </w:r>
          </w:p>
        </w:tc>
      </w:tr>
    </w:tbl>
    <w:p w14:paraId="69BC6824" w14:textId="77777777" w:rsidR="00693263" w:rsidRDefault="00F732AF">
      <w:r>
        <w:rPr>
          <w:noProof/>
        </w:rPr>
        <w:pict w14:anchorId="3833E7A9">
          <v:rect id="_x0000_i1029" alt="" style="width:451.3pt;height:.05pt;mso-width-percent:0;mso-height-percent:0;mso-width-percent:0;mso-height-percent:0" o:hralign="center" o:hrstd="t" o:hr="t"/>
        </w:pict>
      </w:r>
    </w:p>
    <w:p w14:paraId="7BF417EC" w14:textId="77777777" w:rsidR="00693263" w:rsidRDefault="0017420B">
      <w:pPr>
        <w:pStyle w:val="Heading3"/>
      </w:pPr>
      <w:bookmarkStart w:id="8" w:name="initial-use-cases"/>
      <w:bookmarkEnd w:id="7"/>
      <w:r>
        <w:t>6. Initial Use Cases</w:t>
      </w:r>
    </w:p>
    <w:p w14:paraId="5E46B9AF" w14:textId="77777777" w:rsidR="00693263" w:rsidRDefault="0017420B">
      <w:pPr>
        <w:numPr>
          <w:ilvl w:val="0"/>
          <w:numId w:val="4"/>
        </w:numPr>
      </w:pPr>
      <w:r>
        <w:rPr>
          <w:b/>
          <w:bCs/>
        </w:rPr>
        <w:t>Earnings Reaction Explainer</w:t>
      </w:r>
    </w:p>
    <w:p w14:paraId="5A4E5FA4" w14:textId="77777777" w:rsidR="00693263" w:rsidRDefault="0017420B">
      <w:pPr>
        <w:pStyle w:val="BlockText"/>
        <w:numPr>
          <w:ilvl w:val="0"/>
          <w:numId w:val="1"/>
        </w:numPr>
      </w:pPr>
      <w:r>
        <w:t>“Why did ABC drop 8% post-earnings?”</w:t>
      </w:r>
      <w:r>
        <w:br/>
        <w:t>Summarize key beats/misses + tone shifts + analyst reactions.</w:t>
      </w:r>
    </w:p>
    <w:p w14:paraId="0BB7F418" w14:textId="77777777" w:rsidR="00693263" w:rsidRDefault="0017420B">
      <w:pPr>
        <w:numPr>
          <w:ilvl w:val="0"/>
          <w:numId w:val="4"/>
        </w:numPr>
      </w:pPr>
      <w:r>
        <w:rPr>
          <w:b/>
          <w:bCs/>
        </w:rPr>
        <w:t>Narrative Drift Detector</w:t>
      </w:r>
    </w:p>
    <w:p w14:paraId="2B1BE435" w14:textId="77777777" w:rsidR="00693263" w:rsidRDefault="0017420B">
      <w:pPr>
        <w:pStyle w:val="BlockText"/>
        <w:numPr>
          <w:ilvl w:val="0"/>
          <w:numId w:val="1"/>
        </w:numPr>
      </w:pPr>
      <w:r>
        <w:t>Track shifts in language used by management across quarters.</w:t>
      </w:r>
      <w:r>
        <w:br/>
        <w:t>Useful for catching strategic pivots or pre-earnings risk signals.</w:t>
      </w:r>
    </w:p>
    <w:p w14:paraId="680E9487" w14:textId="77777777" w:rsidR="00693263" w:rsidRDefault="0017420B">
      <w:pPr>
        <w:numPr>
          <w:ilvl w:val="0"/>
          <w:numId w:val="4"/>
        </w:numPr>
      </w:pPr>
      <w:r>
        <w:rPr>
          <w:b/>
          <w:bCs/>
        </w:rPr>
        <w:t>News-Financial Overlay</w:t>
      </w:r>
    </w:p>
    <w:p w14:paraId="1264DFA1" w14:textId="77777777" w:rsidR="00693263" w:rsidRDefault="0017420B">
      <w:pPr>
        <w:pStyle w:val="BlockText"/>
        <w:numPr>
          <w:ilvl w:val="0"/>
          <w:numId w:val="1"/>
        </w:numPr>
      </w:pPr>
      <w:r>
        <w:t>Annotate price chart with relevant news, earnings, filings.</w:t>
      </w:r>
      <w:r>
        <w:br/>
        <w:t>Helps explain price moves visually and quickly.</w:t>
      </w:r>
    </w:p>
    <w:p w14:paraId="42E3DC22" w14:textId="77777777" w:rsidR="00693263" w:rsidRDefault="00F732AF">
      <w:r>
        <w:rPr>
          <w:noProof/>
        </w:rPr>
        <w:pict w14:anchorId="6E8020DF">
          <v:rect id="_x0000_i1028" alt="" style="width:451.3pt;height:.05pt;mso-width-percent:0;mso-height-percent:0;mso-width-percent:0;mso-height-percent:0" o:hralign="center" o:hrstd="t" o:hr="t"/>
        </w:pict>
      </w:r>
    </w:p>
    <w:p w14:paraId="3A80EA7B" w14:textId="77777777" w:rsidR="00693263" w:rsidRDefault="0017420B">
      <w:pPr>
        <w:pStyle w:val="Heading3"/>
      </w:pPr>
      <w:bookmarkStart w:id="9" w:name="long-term-extensions"/>
      <w:bookmarkEnd w:id="8"/>
      <w:r>
        <w:t>7. Long-Term Extensions</w:t>
      </w:r>
    </w:p>
    <w:p w14:paraId="7EB03A42" w14:textId="77777777" w:rsidR="00693263" w:rsidRDefault="0017420B">
      <w:pPr>
        <w:pStyle w:val="Compact"/>
        <w:numPr>
          <w:ilvl w:val="0"/>
          <w:numId w:val="5"/>
        </w:numPr>
      </w:pPr>
      <w:r>
        <w:t>Operating Leverage Analyzer Agent</w:t>
      </w:r>
    </w:p>
    <w:p w14:paraId="49B8046A" w14:textId="77777777" w:rsidR="00693263" w:rsidRDefault="0017420B">
      <w:pPr>
        <w:pStyle w:val="Compact"/>
        <w:numPr>
          <w:ilvl w:val="0"/>
          <w:numId w:val="5"/>
        </w:numPr>
      </w:pPr>
      <w:r>
        <w:t>IR Assistant Agent for explaining portfolio performance</w:t>
      </w:r>
    </w:p>
    <w:p w14:paraId="338E3BE3" w14:textId="77777777" w:rsidR="00693263" w:rsidRDefault="0017420B">
      <w:pPr>
        <w:pStyle w:val="Compact"/>
        <w:numPr>
          <w:ilvl w:val="0"/>
          <w:numId w:val="5"/>
        </w:numPr>
      </w:pPr>
      <w:r>
        <w:t>Sector/Thematic Drift Modeling</w:t>
      </w:r>
    </w:p>
    <w:p w14:paraId="729C4416" w14:textId="77777777" w:rsidR="00693263" w:rsidRDefault="0017420B">
      <w:pPr>
        <w:pStyle w:val="Compact"/>
        <w:numPr>
          <w:ilvl w:val="0"/>
          <w:numId w:val="5"/>
        </w:numPr>
      </w:pPr>
      <w:r>
        <w:t>Pattern Recognition Agent (motif matching)</w:t>
      </w:r>
    </w:p>
    <w:p w14:paraId="6FECEAEA" w14:textId="77777777" w:rsidR="00693263" w:rsidRDefault="0017420B">
      <w:pPr>
        <w:pStyle w:val="FirstParagraph"/>
      </w:pPr>
      <w:r>
        <w:lastRenderedPageBreak/>
        <w:t>These modules can be layered on top of the same foundation.</w:t>
      </w:r>
    </w:p>
    <w:p w14:paraId="6EFCF4A3" w14:textId="77777777" w:rsidR="00693263" w:rsidRDefault="00F732AF">
      <w:r>
        <w:rPr>
          <w:noProof/>
        </w:rPr>
        <w:pict w14:anchorId="163B8F1E">
          <v:rect id="_x0000_i1027" alt="" style="width:451.3pt;height:.05pt;mso-width-percent:0;mso-height-percent:0;mso-width-percent:0;mso-height-percent:0" o:hralign="center" o:hrstd="t" o:hr="t"/>
        </w:pict>
      </w:r>
    </w:p>
    <w:p w14:paraId="79420520" w14:textId="77777777" w:rsidR="00693263" w:rsidRDefault="0017420B">
      <w:pPr>
        <w:pStyle w:val="Heading3"/>
      </w:pPr>
      <w:bookmarkStart w:id="10" w:name="technical-stack"/>
      <w:bookmarkEnd w:id="9"/>
      <w:r>
        <w:t>8. Technical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7"/>
        <w:gridCol w:w="3665"/>
      </w:tblGrid>
      <w:tr w:rsidR="00693263" w14:paraId="02AA1347" w14:textId="77777777" w:rsidTr="0069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B9CD3" w14:textId="77777777" w:rsidR="00693263" w:rsidRDefault="0017420B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424C42C3" w14:textId="77777777" w:rsidR="00693263" w:rsidRDefault="0017420B">
            <w:pPr>
              <w:pStyle w:val="Compact"/>
            </w:pPr>
            <w:r>
              <w:t>Tool/Model</w:t>
            </w:r>
          </w:p>
        </w:tc>
      </w:tr>
      <w:tr w:rsidR="00693263" w14:paraId="7B0D13D7" w14:textId="77777777">
        <w:tc>
          <w:tcPr>
            <w:tcW w:w="0" w:type="auto"/>
          </w:tcPr>
          <w:p w14:paraId="51B23580" w14:textId="77777777" w:rsidR="00693263" w:rsidRDefault="0017420B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14:paraId="3CBB5DDF" w14:textId="77777777" w:rsidR="00693263" w:rsidRDefault="0017420B">
            <w:pPr>
              <w:pStyle w:val="Compact"/>
            </w:pPr>
            <w:r>
              <w:t>GPT-4 or LLaMA 3 (local)</w:t>
            </w:r>
          </w:p>
        </w:tc>
      </w:tr>
      <w:tr w:rsidR="00693263" w14:paraId="1AC7E115" w14:textId="77777777">
        <w:tc>
          <w:tcPr>
            <w:tcW w:w="0" w:type="auto"/>
          </w:tcPr>
          <w:p w14:paraId="3FBF2B85" w14:textId="77777777" w:rsidR="00693263" w:rsidRDefault="0017420B">
            <w:pPr>
              <w:pStyle w:val="Compact"/>
            </w:pPr>
            <w:r>
              <w:t>KG</w:t>
            </w:r>
          </w:p>
        </w:tc>
        <w:tc>
          <w:tcPr>
            <w:tcW w:w="0" w:type="auto"/>
          </w:tcPr>
          <w:p w14:paraId="23F5764B" w14:textId="77777777" w:rsidR="00693263" w:rsidRDefault="0017420B">
            <w:pPr>
              <w:pStyle w:val="Compact"/>
            </w:pPr>
            <w:r>
              <w:t>NetworkX or Neo4j</w:t>
            </w:r>
          </w:p>
        </w:tc>
      </w:tr>
      <w:tr w:rsidR="00693263" w14:paraId="2C188EE5" w14:textId="77777777">
        <w:tc>
          <w:tcPr>
            <w:tcW w:w="0" w:type="auto"/>
          </w:tcPr>
          <w:p w14:paraId="0112A133" w14:textId="77777777" w:rsidR="00693263" w:rsidRDefault="0017420B">
            <w:pPr>
              <w:pStyle w:val="Compact"/>
            </w:pPr>
            <w:r>
              <w:t>Retrieval</w:t>
            </w:r>
          </w:p>
        </w:tc>
        <w:tc>
          <w:tcPr>
            <w:tcW w:w="0" w:type="auto"/>
          </w:tcPr>
          <w:p w14:paraId="42BEC857" w14:textId="77777777" w:rsidR="00693263" w:rsidRDefault="0017420B">
            <w:pPr>
              <w:pStyle w:val="Compact"/>
            </w:pPr>
            <w:r>
              <w:t>FAISS/Chroma + Graph-RAG</w:t>
            </w:r>
          </w:p>
        </w:tc>
      </w:tr>
      <w:tr w:rsidR="00693263" w14:paraId="265AB76D" w14:textId="77777777">
        <w:tc>
          <w:tcPr>
            <w:tcW w:w="0" w:type="auto"/>
          </w:tcPr>
          <w:p w14:paraId="452EAB9A" w14:textId="77777777" w:rsidR="00693263" w:rsidRDefault="0017420B">
            <w:pPr>
              <w:pStyle w:val="Compact"/>
            </w:pPr>
            <w:r>
              <w:t>Agent Logic</w:t>
            </w:r>
          </w:p>
        </w:tc>
        <w:tc>
          <w:tcPr>
            <w:tcW w:w="0" w:type="auto"/>
          </w:tcPr>
          <w:p w14:paraId="2A7A0691" w14:textId="77777777" w:rsidR="00693263" w:rsidRDefault="0017420B">
            <w:pPr>
              <w:pStyle w:val="Compact"/>
            </w:pPr>
            <w:r>
              <w:t>LangChain or custom Python</w:t>
            </w:r>
          </w:p>
        </w:tc>
      </w:tr>
      <w:tr w:rsidR="00693263" w14:paraId="1897CA2C" w14:textId="77777777">
        <w:tc>
          <w:tcPr>
            <w:tcW w:w="0" w:type="auto"/>
          </w:tcPr>
          <w:p w14:paraId="013BA6C5" w14:textId="77777777" w:rsidR="00693263" w:rsidRDefault="0017420B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687982B2" w14:textId="77777777" w:rsidR="00693263" w:rsidRDefault="0017420B">
            <w:pPr>
              <w:pStyle w:val="Compact"/>
            </w:pPr>
            <w:r>
              <w:t>Streamlit</w:t>
            </w:r>
          </w:p>
        </w:tc>
      </w:tr>
      <w:tr w:rsidR="00693263" w14:paraId="2765798D" w14:textId="77777777">
        <w:tc>
          <w:tcPr>
            <w:tcW w:w="0" w:type="auto"/>
          </w:tcPr>
          <w:p w14:paraId="1233C152" w14:textId="77777777" w:rsidR="00693263" w:rsidRDefault="0017420B">
            <w:pPr>
              <w:pStyle w:val="Compact"/>
            </w:pPr>
            <w:r>
              <w:t>Embeddings</w:t>
            </w:r>
          </w:p>
        </w:tc>
        <w:tc>
          <w:tcPr>
            <w:tcW w:w="0" w:type="auto"/>
          </w:tcPr>
          <w:p w14:paraId="668C1744" w14:textId="77777777" w:rsidR="00693263" w:rsidRDefault="0017420B">
            <w:pPr>
              <w:pStyle w:val="Compact"/>
            </w:pPr>
            <w:r>
              <w:t>OpenAI or HuggingFace models</w:t>
            </w:r>
          </w:p>
        </w:tc>
      </w:tr>
      <w:tr w:rsidR="00693263" w14:paraId="78A57573" w14:textId="77777777">
        <w:tc>
          <w:tcPr>
            <w:tcW w:w="0" w:type="auto"/>
          </w:tcPr>
          <w:p w14:paraId="7AF4D4A2" w14:textId="77777777" w:rsidR="00693263" w:rsidRDefault="0017420B">
            <w:pPr>
              <w:pStyle w:val="Compact"/>
            </w:pPr>
            <w:r>
              <w:t>Data Feeds</w:t>
            </w:r>
          </w:p>
        </w:tc>
        <w:tc>
          <w:tcPr>
            <w:tcW w:w="0" w:type="auto"/>
          </w:tcPr>
          <w:p w14:paraId="1D8E56D2" w14:textId="77777777" w:rsidR="00693263" w:rsidRDefault="0017420B">
            <w:pPr>
              <w:pStyle w:val="Compact"/>
            </w:pPr>
            <w:r>
              <w:t>Yahoo Finance, EDGAR, NewsAPI</w:t>
            </w:r>
          </w:p>
        </w:tc>
      </w:tr>
    </w:tbl>
    <w:p w14:paraId="7E97C1B2" w14:textId="77777777" w:rsidR="00693263" w:rsidRDefault="00F732AF">
      <w:r>
        <w:rPr>
          <w:noProof/>
        </w:rPr>
        <w:pict w14:anchorId="1BD4C8C8">
          <v:rect id="_x0000_i1026" alt="" style="width:451.3pt;height:.05pt;mso-width-percent:0;mso-height-percent:0;mso-width-percent:0;mso-height-percent:0" o:hralign="center" o:hrstd="t" o:hr="t"/>
        </w:pict>
      </w:r>
    </w:p>
    <w:p w14:paraId="1EEED2B6" w14:textId="77777777" w:rsidR="00693263" w:rsidRDefault="0017420B">
      <w:pPr>
        <w:pStyle w:val="Heading3"/>
      </w:pPr>
      <w:bookmarkStart w:id="11" w:name="conclusion"/>
      <w:bookmarkEnd w:id="10"/>
      <w:r>
        <w:t>9. Conclusion</w:t>
      </w:r>
    </w:p>
    <w:p w14:paraId="4B164C22" w14:textId="77777777" w:rsidR="00693263" w:rsidRDefault="0017420B">
      <w:pPr>
        <w:pStyle w:val="FirstParagraph"/>
      </w:pPr>
      <w:r>
        <w:t>The Quantamental Context Engine (QCE) offers a strategically minimal yet high-leverage approach to intelligent equity research tooling. It avoids unnecessary complexity, builds on robust open tools, and is deployable by a solo quant analyst within a short time frame.</w:t>
      </w:r>
    </w:p>
    <w:p w14:paraId="3173A126" w14:textId="77777777" w:rsidR="00693263" w:rsidRDefault="0017420B">
      <w:pPr>
        <w:pStyle w:val="BodyText"/>
      </w:pPr>
      <w:r>
        <w:t>By investing in this modular backbone, the fund gains a reusable AI layer that scales across workflows: from earnings analysis to narrative tracking, peer deviation detection, and more.</w:t>
      </w:r>
    </w:p>
    <w:p w14:paraId="3BF9FEC1" w14:textId="77777777" w:rsidR="00693263" w:rsidRDefault="0017420B">
      <w:pPr>
        <w:pStyle w:val="BodyText"/>
      </w:pPr>
      <w:r>
        <w:t>We welcome feedback and discussion to refine the scope and collaborate on its development.</w:t>
      </w:r>
    </w:p>
    <w:p w14:paraId="58DE58F3" w14:textId="51055DF7" w:rsidR="0015525F" w:rsidRDefault="0015525F">
      <w:pPr>
        <w:pStyle w:val="BodyText"/>
      </w:pPr>
    </w:p>
    <w:p w14:paraId="5B23473B" w14:textId="40F2E498" w:rsidR="0015525F" w:rsidRPr="0015525F" w:rsidRDefault="00C4227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Build-or-Buy dilemma: </w:t>
      </w:r>
      <w:r w:rsidR="0015525F" w:rsidRPr="00C4227F">
        <w:rPr>
          <w:sz w:val="28"/>
          <w:szCs w:val="28"/>
        </w:rPr>
        <w:t>Why not buy?</w:t>
      </w:r>
    </w:p>
    <w:p w14:paraId="6E127AC5" w14:textId="43979F98" w:rsidR="0015525F" w:rsidRDefault="00C4227F">
      <w:pPr>
        <w:pStyle w:val="BodyText"/>
      </w:pPr>
      <w:r>
        <w:t xml:space="preserve">Knowledge graph + Agent-oriented architecture are tailored to the firm’s investment philosophy, ontologies and proprietary data. This does not exist off-the-shelf in a hedge-fund ready, </w:t>
      </w:r>
      <w:proofErr w:type="spellStart"/>
      <w:r>
        <w:t>agentified</w:t>
      </w:r>
      <w:proofErr w:type="spellEnd"/>
      <w:r>
        <w:t xml:space="preserve"> way. Can be tightly tailored to the firm’s DNA, while protecting confidential/ proprietary information/data. </w:t>
      </w:r>
      <w:r>
        <w:br/>
        <w:t>We are essentially building the “Spine</w:t>
      </w:r>
      <w:proofErr w:type="gramStart"/>
      <w:r>
        <w:t>”, and</w:t>
      </w:r>
      <w:proofErr w:type="gramEnd"/>
      <w:r>
        <w:t xml:space="preserve"> preferably buying the muscles.</w:t>
      </w:r>
    </w:p>
    <w:p w14:paraId="632792B3" w14:textId="6868ABE5" w:rsidR="00C4227F" w:rsidRDefault="00C4227F">
      <w:pPr>
        <w:pStyle w:val="BodyText"/>
      </w:pPr>
      <w:r>
        <w:t>Build: The context engine, graph layer, agent workflows, MCP and core data orchestrator.</w:t>
      </w:r>
    </w:p>
    <w:p w14:paraId="5386A97B" w14:textId="38433359" w:rsidR="00C4227F" w:rsidRDefault="00C4227F">
      <w:pPr>
        <w:pStyle w:val="BodyText"/>
      </w:pPr>
      <w:r>
        <w:t>Buy: The LLMs, embeddings, corpus, UI frameworks and storage plumbing.</w:t>
      </w:r>
    </w:p>
    <w:p w14:paraId="2B4C59BD" w14:textId="42783C9E" w:rsidR="00C4227F" w:rsidRDefault="00C4227F">
      <w:pPr>
        <w:pStyle w:val="BodyText"/>
      </w:pPr>
      <w:proofErr w:type="spellStart"/>
      <w:r>
        <w:t>Modularise</w:t>
      </w:r>
      <w:proofErr w:type="spellEnd"/>
      <w:r>
        <w:t>: The spine should be designed to easily integrate 3</w:t>
      </w:r>
      <w:r w:rsidRPr="00C4227F">
        <w:rPr>
          <w:vertAlign w:val="superscript"/>
        </w:rPr>
        <w:t>rd</w:t>
      </w:r>
      <w:r>
        <w:t>-party tools like e.g. Bloomberg/</w:t>
      </w:r>
      <w:proofErr w:type="spellStart"/>
      <w:r>
        <w:t>Factset</w:t>
      </w:r>
      <w:proofErr w:type="spellEnd"/>
      <w:r>
        <w:t xml:space="preserve"> API/Excel agents, readily available specific AI solutions.</w:t>
      </w:r>
    </w:p>
    <w:p w14:paraId="1DF5475E" w14:textId="2E9970B9" w:rsidR="00C4227F" w:rsidRDefault="00C4227F">
      <w:pPr>
        <w:pStyle w:val="BodyText"/>
      </w:pPr>
      <w:r>
        <w:lastRenderedPageBreak/>
        <w:t>As a boutique hedge fund lacking the technical AI expertise and resources, why bother building a tool when third-party vendors can provide similar tools that are better and cheaper (for us to subscribe as a service)</w:t>
      </w:r>
    </w:p>
    <w:p w14:paraId="5E484C4C" w14:textId="77777777" w:rsidR="00D8728F" w:rsidRDefault="00D8728F">
      <w:pPr>
        <w:pStyle w:val="BodyText"/>
      </w:pPr>
    </w:p>
    <w:p w14:paraId="655A14A5" w14:textId="5192CB0F" w:rsidR="00D8728F" w:rsidRDefault="00D8728F">
      <w:pPr>
        <w:pStyle w:val="BodyText"/>
        <w:rPr>
          <w:b/>
          <w:bCs/>
          <w:sz w:val="28"/>
          <w:szCs w:val="28"/>
        </w:rPr>
      </w:pPr>
      <w:r w:rsidRPr="001F6DAF">
        <w:rPr>
          <w:b/>
          <w:bCs/>
          <w:sz w:val="28"/>
          <w:szCs w:val="28"/>
        </w:rPr>
        <w:t>Knowledge Graph (KG) Design</w:t>
      </w:r>
    </w:p>
    <w:p w14:paraId="3DEBB500" w14:textId="76BAD819" w:rsidR="001F6DAF" w:rsidRPr="001F6DAF" w:rsidRDefault="001F6DAF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Do all these in one unified knowledge graph, but do so with typed edges, layered semantics, and modular design; Use typed edges and namespaces to logically separate concerns within a single graph? </w:t>
      </w:r>
    </w:p>
    <w:p w14:paraId="0EF45A5A" w14:textId="331932AF" w:rsidR="00D8728F" w:rsidRDefault="00D8728F" w:rsidP="00D8728F">
      <w:pPr>
        <w:pStyle w:val="BodyText"/>
        <w:numPr>
          <w:ilvl w:val="0"/>
          <w:numId w:val="5"/>
        </w:numPr>
      </w:pPr>
      <w:r w:rsidRPr="00772AD0">
        <w:rPr>
          <w:b/>
          <w:bCs/>
          <w:highlight w:val="green"/>
        </w:rPr>
        <w:t>Causal Link Edges:</w:t>
      </w:r>
      <w:r>
        <w:t xml:space="preserve"> [Event] </w:t>
      </w:r>
      <w:r>
        <w:sym w:font="Wingdings" w:char="F0E0"/>
      </w:r>
      <w:r>
        <w:t xml:space="preserve"> (</w:t>
      </w:r>
      <w:proofErr w:type="spellStart"/>
      <w:r>
        <w:t>likely_impacts</w:t>
      </w:r>
      <w:proofErr w:type="spellEnd"/>
      <w:r>
        <w:t xml:space="preserve">) </w:t>
      </w:r>
      <w:r>
        <w:sym w:font="Wingdings" w:char="F0E0"/>
      </w:r>
      <w:r>
        <w:t xml:space="preserve"> [Company/Metric]</w:t>
      </w:r>
    </w:p>
    <w:p w14:paraId="6961DD68" w14:textId="31383061" w:rsidR="007C0B12" w:rsidRDefault="007C0B12" w:rsidP="007C0B12">
      <w:pPr>
        <w:pStyle w:val="BodyText"/>
        <w:numPr>
          <w:ilvl w:val="1"/>
          <w:numId w:val="5"/>
        </w:numPr>
      </w:pPr>
      <w:r>
        <w:t>What: Capture causal links between macro, political, or supply chain events and their downstream effects on KPIs, earnings or tickers.</w:t>
      </w:r>
    </w:p>
    <w:p w14:paraId="585F4951" w14:textId="77777777" w:rsidR="00D8728F" w:rsidRDefault="00D8728F" w:rsidP="00D8728F">
      <w:pPr>
        <w:pStyle w:val="BodyText"/>
        <w:numPr>
          <w:ilvl w:val="1"/>
          <w:numId w:val="5"/>
        </w:numPr>
      </w:pPr>
      <w:r>
        <w:t>[Taiwan earthquake] → (</w:t>
      </w:r>
      <w:proofErr w:type="spellStart"/>
      <w:r>
        <w:t>likely_impacts</w:t>
      </w:r>
      <w:proofErr w:type="spellEnd"/>
      <w:r>
        <w:t>) → [TSMC revenue]</w:t>
      </w:r>
    </w:p>
    <w:p w14:paraId="6570BFDC" w14:textId="5A8C7EF7" w:rsidR="00D8728F" w:rsidRDefault="00D8728F" w:rsidP="00D8728F">
      <w:pPr>
        <w:pStyle w:val="BodyText"/>
        <w:numPr>
          <w:ilvl w:val="1"/>
          <w:numId w:val="5"/>
        </w:numPr>
      </w:pPr>
      <w:r>
        <w:t>[Fed rate hike] → (</w:t>
      </w:r>
      <w:proofErr w:type="spellStart"/>
      <w:r>
        <w:t>likely_impacts</w:t>
      </w:r>
      <w:proofErr w:type="spellEnd"/>
      <w:r>
        <w:t>) → [Mortgage originations]</w:t>
      </w:r>
    </w:p>
    <w:p w14:paraId="6D7EC77A" w14:textId="6D7EA9C8" w:rsidR="00D8728F" w:rsidRDefault="00D8728F" w:rsidP="00D8728F">
      <w:pPr>
        <w:pStyle w:val="BodyText"/>
        <w:numPr>
          <w:ilvl w:val="1"/>
          <w:numId w:val="5"/>
        </w:numPr>
      </w:pPr>
      <w:r>
        <w:t>Business Value: Allows forward scenario modeling + LLM reasoning</w:t>
      </w:r>
    </w:p>
    <w:p w14:paraId="35C99BF7" w14:textId="10CD901D" w:rsidR="007C0B12" w:rsidRDefault="007C0B12" w:rsidP="007C0B12">
      <w:pPr>
        <w:pStyle w:val="BodyText"/>
        <w:numPr>
          <w:ilvl w:val="2"/>
          <w:numId w:val="5"/>
        </w:numPr>
      </w:pPr>
      <w:r>
        <w:t>“What companies are exposed if X happens?”</w:t>
      </w:r>
    </w:p>
    <w:p w14:paraId="77C813F2" w14:textId="69BFF9AC" w:rsidR="00D8728F" w:rsidRDefault="00D8728F" w:rsidP="00D8728F">
      <w:pPr>
        <w:pStyle w:val="BodyText"/>
        <w:numPr>
          <w:ilvl w:val="0"/>
          <w:numId w:val="5"/>
        </w:numPr>
      </w:pPr>
      <w:r w:rsidRPr="00F3596B">
        <w:rPr>
          <w:b/>
          <w:bCs/>
          <w:highlight w:val="green"/>
        </w:rPr>
        <w:t>Narrative Clusters or Story Threads:</w:t>
      </w:r>
      <w:r>
        <w:t xml:space="preserve"> [Company] </w:t>
      </w:r>
      <w:r>
        <w:sym w:font="Wingdings" w:char="F0E0"/>
      </w:r>
      <w:r>
        <w:t xml:space="preserve"> (</w:t>
      </w:r>
      <w:proofErr w:type="spellStart"/>
      <w:r>
        <w:t>part_of_narrative</w:t>
      </w:r>
      <w:proofErr w:type="spellEnd"/>
      <w:r>
        <w:t xml:space="preserve">) </w:t>
      </w:r>
      <w:r>
        <w:sym w:font="Wingdings" w:char="F0E0"/>
      </w:r>
      <w:r>
        <w:t xml:space="preserve"> [Theme/Event]</w:t>
      </w:r>
    </w:p>
    <w:p w14:paraId="029B12DD" w14:textId="0B73B5B8" w:rsidR="007C0B12" w:rsidRDefault="007C0B12" w:rsidP="00D8728F">
      <w:pPr>
        <w:pStyle w:val="BodyText"/>
        <w:numPr>
          <w:ilvl w:val="1"/>
          <w:numId w:val="5"/>
        </w:numPr>
      </w:pPr>
      <w:r>
        <w:t>What: Map companies to evolving market narrative/themes.</w:t>
      </w:r>
    </w:p>
    <w:p w14:paraId="5496570D" w14:textId="7FB94BBA" w:rsidR="00D8728F" w:rsidRPr="00D8728F" w:rsidRDefault="00D8728F" w:rsidP="00D8728F">
      <w:pPr>
        <w:pStyle w:val="BodyText"/>
        <w:numPr>
          <w:ilvl w:val="1"/>
          <w:numId w:val="5"/>
        </w:numPr>
      </w:pPr>
      <w:r w:rsidRPr="00D8728F">
        <w:t>[Nvidia] → (</w:t>
      </w:r>
      <w:proofErr w:type="spellStart"/>
      <w:r w:rsidRPr="00D8728F">
        <w:t>part_of_narrative</w:t>
      </w:r>
      <w:proofErr w:type="spellEnd"/>
      <w:r w:rsidRPr="00D8728F">
        <w:t>) → [AI Infrastructure Buildout]</w:t>
      </w:r>
    </w:p>
    <w:p w14:paraId="269681F0" w14:textId="77777777" w:rsidR="00D8728F" w:rsidRPr="00D8728F" w:rsidRDefault="00D8728F" w:rsidP="00D8728F">
      <w:pPr>
        <w:pStyle w:val="BodyText"/>
        <w:numPr>
          <w:ilvl w:val="1"/>
          <w:numId w:val="5"/>
        </w:numPr>
      </w:pPr>
      <w:r w:rsidRPr="00D8728F">
        <w:t>[Tesla] → (</w:t>
      </w:r>
      <w:proofErr w:type="spellStart"/>
      <w:r w:rsidRPr="00D8728F">
        <w:t>part_of_narrative</w:t>
      </w:r>
      <w:proofErr w:type="spellEnd"/>
      <w:r w:rsidRPr="00D8728F">
        <w:t>) → [EV Regulation Tailwinds]</w:t>
      </w:r>
    </w:p>
    <w:p w14:paraId="3E6AF793" w14:textId="7703A375" w:rsidR="00D8728F" w:rsidRDefault="00D8728F" w:rsidP="00D8728F">
      <w:pPr>
        <w:pStyle w:val="BodyText"/>
        <w:numPr>
          <w:ilvl w:val="1"/>
          <w:numId w:val="5"/>
        </w:numPr>
      </w:pPr>
      <w:r w:rsidRPr="00D8728F">
        <w:t>[Apple] → (</w:t>
      </w:r>
      <w:proofErr w:type="spellStart"/>
      <w:r w:rsidRPr="00D8728F">
        <w:t>part_of_narrative</w:t>
      </w:r>
      <w:proofErr w:type="spellEnd"/>
      <w:r w:rsidRPr="00D8728F">
        <w:t>) → [Supply Chain De-risking]</w:t>
      </w:r>
    </w:p>
    <w:p w14:paraId="6B9E006E" w14:textId="6CD00DE2" w:rsidR="00D8728F" w:rsidRDefault="00D8728F" w:rsidP="00D8728F">
      <w:pPr>
        <w:pStyle w:val="BodyText"/>
        <w:numPr>
          <w:ilvl w:val="1"/>
          <w:numId w:val="5"/>
        </w:numPr>
      </w:pPr>
      <w:r>
        <w:t>Business Value: Narrative drives multiple expansion or contraction. This helps structure unstructured sentiment into a graph for thematic baskets or risk hedging</w:t>
      </w:r>
    </w:p>
    <w:p w14:paraId="5B5840CC" w14:textId="57E9B2FC" w:rsidR="007C0B12" w:rsidRDefault="007C0B12" w:rsidP="007C0B12">
      <w:pPr>
        <w:pStyle w:val="BodyText"/>
        <w:numPr>
          <w:ilvl w:val="2"/>
          <w:numId w:val="5"/>
        </w:numPr>
      </w:pPr>
      <w:r>
        <w:t>“Which tickers are part of the generative Ai narrative?” or “Which companies are riding the China de-risking story?”</w:t>
      </w:r>
    </w:p>
    <w:p w14:paraId="29C58C3C" w14:textId="47DF5D23" w:rsidR="00D8728F" w:rsidRDefault="00D8728F" w:rsidP="00D8728F">
      <w:pPr>
        <w:pStyle w:val="BodyText"/>
        <w:numPr>
          <w:ilvl w:val="0"/>
          <w:numId w:val="5"/>
        </w:numPr>
      </w:pPr>
      <w:r w:rsidRPr="00F3596B">
        <w:rPr>
          <w:b/>
          <w:bCs/>
        </w:rPr>
        <w:t>Earnings Surprise Signature:</w:t>
      </w:r>
      <w:r>
        <w:t xml:space="preserve"> [Company] </w:t>
      </w:r>
      <w:r>
        <w:sym w:font="Wingdings" w:char="F0E0"/>
      </w:r>
      <w:r>
        <w:t xml:space="preserve"> (</w:t>
      </w:r>
      <w:proofErr w:type="spellStart"/>
      <w:r>
        <w:t>surprise_direction</w:t>
      </w:r>
      <w:proofErr w:type="spellEnd"/>
      <w:r>
        <w:t xml:space="preserve">) </w:t>
      </w:r>
      <w:r>
        <w:sym w:font="Wingdings" w:char="F0E0"/>
      </w:r>
      <w:r>
        <w:t xml:space="preserve"> [+/-] + edge to prior cause</w:t>
      </w:r>
    </w:p>
    <w:p w14:paraId="4E30F286" w14:textId="5E8DC487" w:rsidR="007C0B12" w:rsidRDefault="007C0B12" w:rsidP="007C0B12">
      <w:pPr>
        <w:pStyle w:val="BodyText"/>
        <w:numPr>
          <w:ilvl w:val="1"/>
          <w:numId w:val="5"/>
        </w:numPr>
      </w:pPr>
      <w:r>
        <w:t>What: Use LLMs to extract explanations for earnings beat/misses and connect them to metrics/products.</w:t>
      </w:r>
    </w:p>
    <w:p w14:paraId="2E3C3342" w14:textId="77777777" w:rsidR="00D8728F" w:rsidRPr="00D8728F" w:rsidRDefault="00D8728F" w:rsidP="00D8728F">
      <w:pPr>
        <w:pStyle w:val="BodyText"/>
        <w:numPr>
          <w:ilvl w:val="1"/>
          <w:numId w:val="5"/>
        </w:numPr>
      </w:pPr>
      <w:r w:rsidRPr="00D8728F">
        <w:t>[Netflix Q2 2024] → (</w:t>
      </w:r>
      <w:proofErr w:type="spellStart"/>
      <w:r w:rsidRPr="00D8728F">
        <w:t>surprise_direction</w:t>
      </w:r>
      <w:proofErr w:type="spellEnd"/>
      <w:r w:rsidRPr="00D8728F">
        <w:t>) → [+]</w:t>
      </w:r>
    </w:p>
    <w:p w14:paraId="56874869" w14:textId="77777777" w:rsidR="00D8728F" w:rsidRPr="00D8728F" w:rsidRDefault="00D8728F" w:rsidP="00D8728F">
      <w:pPr>
        <w:pStyle w:val="BodyText"/>
        <w:numPr>
          <w:ilvl w:val="2"/>
          <w:numId w:val="5"/>
        </w:numPr>
      </w:pPr>
      <w:r w:rsidRPr="00D8728F">
        <w:t>→ (</w:t>
      </w:r>
      <w:proofErr w:type="spellStart"/>
      <w:r w:rsidRPr="00D8728F">
        <w:t>due_to</w:t>
      </w:r>
      <w:proofErr w:type="spellEnd"/>
      <w:r w:rsidRPr="00D8728F">
        <w:t xml:space="preserve">) → [Password crackdown in </w:t>
      </w:r>
      <w:proofErr w:type="spellStart"/>
      <w:r w:rsidRPr="00D8728F">
        <w:t>LatAm</w:t>
      </w:r>
      <w:proofErr w:type="spellEnd"/>
      <w:r w:rsidRPr="00D8728F">
        <w:t>]</w:t>
      </w:r>
    </w:p>
    <w:p w14:paraId="5828A373" w14:textId="1EF1D164" w:rsidR="00D8728F" w:rsidRDefault="00D8728F" w:rsidP="00D8728F">
      <w:pPr>
        <w:pStyle w:val="BodyText"/>
        <w:numPr>
          <w:ilvl w:val="2"/>
          <w:numId w:val="5"/>
        </w:numPr>
      </w:pPr>
      <w:r w:rsidRPr="00D8728F">
        <w:lastRenderedPageBreak/>
        <w:t>→ (affects) → [Subscription growth]</w:t>
      </w:r>
    </w:p>
    <w:p w14:paraId="2B1AA7B0" w14:textId="70BD04A7" w:rsidR="00D8728F" w:rsidRDefault="00D8728F" w:rsidP="00D8728F">
      <w:pPr>
        <w:pStyle w:val="BodyText"/>
        <w:numPr>
          <w:ilvl w:val="1"/>
          <w:numId w:val="5"/>
        </w:numPr>
      </w:pPr>
      <w:r>
        <w:t>Business Value: Lets you do pattern mining on beat/miss causes and build predictive priors for next earnings.</w:t>
      </w:r>
    </w:p>
    <w:p w14:paraId="376933FD" w14:textId="7D79AB60" w:rsidR="00D8728F" w:rsidRDefault="00D8728F" w:rsidP="00D8728F">
      <w:pPr>
        <w:pStyle w:val="BodyText"/>
        <w:numPr>
          <w:ilvl w:val="0"/>
          <w:numId w:val="5"/>
        </w:numPr>
      </w:pPr>
      <w:r w:rsidRPr="00F3596B">
        <w:rPr>
          <w:b/>
          <w:bCs/>
          <w:highlight w:val="green"/>
        </w:rPr>
        <w:t>Anchor KPIs or “Economic Driver” Links:</w:t>
      </w:r>
      <w:r>
        <w:t xml:space="preserve"> [Company] </w:t>
      </w:r>
      <w:r>
        <w:sym w:font="Wingdings" w:char="F0E0"/>
      </w:r>
      <w:r>
        <w:t xml:space="preserve"> (</w:t>
      </w:r>
      <w:proofErr w:type="spellStart"/>
      <w:r>
        <w:t>key_driver</w:t>
      </w:r>
      <w:proofErr w:type="spellEnd"/>
      <w:r>
        <w:t xml:space="preserve">) </w:t>
      </w:r>
      <w:r>
        <w:sym w:font="Wingdings" w:char="F0E0"/>
      </w:r>
      <w:r>
        <w:t xml:space="preserve"> [Metric]</w:t>
      </w:r>
    </w:p>
    <w:p w14:paraId="0EA36B4E" w14:textId="44FF7920" w:rsidR="007C0B12" w:rsidRDefault="007C0B12" w:rsidP="007C0B12">
      <w:pPr>
        <w:pStyle w:val="BodyText"/>
        <w:numPr>
          <w:ilvl w:val="1"/>
          <w:numId w:val="5"/>
        </w:numPr>
      </w:pPr>
      <w:r>
        <w:t>What: Capture the 1-2 core KPIs that drive valuation for a firm</w:t>
      </w:r>
      <w:r w:rsidR="00F3596B">
        <w:t>; bridges qualitative statements to valuation-sensitive metrics.</w:t>
      </w:r>
    </w:p>
    <w:p w14:paraId="09B37FB0" w14:textId="478D3126" w:rsidR="00D8728F" w:rsidRPr="00D8728F" w:rsidRDefault="00D8728F" w:rsidP="00D8728F">
      <w:pPr>
        <w:pStyle w:val="BodyText"/>
        <w:numPr>
          <w:ilvl w:val="1"/>
          <w:numId w:val="5"/>
        </w:numPr>
      </w:pPr>
      <w:r w:rsidRPr="00D8728F">
        <w:t>[Meta] → (</w:t>
      </w:r>
      <w:proofErr w:type="spellStart"/>
      <w:r w:rsidRPr="00D8728F">
        <w:t>key_driver</w:t>
      </w:r>
      <w:proofErr w:type="spellEnd"/>
      <w:r w:rsidRPr="00D8728F">
        <w:t>) → [DAUs]</w:t>
      </w:r>
    </w:p>
    <w:p w14:paraId="46362E2C" w14:textId="77777777" w:rsidR="00D8728F" w:rsidRPr="00D8728F" w:rsidRDefault="00D8728F" w:rsidP="00D8728F">
      <w:pPr>
        <w:pStyle w:val="BodyText"/>
        <w:numPr>
          <w:ilvl w:val="1"/>
          <w:numId w:val="5"/>
        </w:numPr>
      </w:pPr>
      <w:r w:rsidRPr="00D8728F">
        <w:t>[Airbnb] → (</w:t>
      </w:r>
      <w:proofErr w:type="spellStart"/>
      <w:r w:rsidRPr="00D8728F">
        <w:t>key_driver</w:t>
      </w:r>
      <w:proofErr w:type="spellEnd"/>
      <w:r w:rsidRPr="00D8728F">
        <w:t>) → [Nights booked]</w:t>
      </w:r>
    </w:p>
    <w:p w14:paraId="7197C9B7" w14:textId="27962068" w:rsidR="00D8728F" w:rsidRDefault="00D8728F" w:rsidP="00D8728F">
      <w:pPr>
        <w:pStyle w:val="BodyText"/>
        <w:numPr>
          <w:ilvl w:val="1"/>
          <w:numId w:val="5"/>
        </w:numPr>
      </w:pPr>
      <w:r w:rsidRPr="00D8728F">
        <w:t>[UPS] → (</w:t>
      </w:r>
      <w:proofErr w:type="spellStart"/>
      <w:r w:rsidRPr="00D8728F">
        <w:t>key_driver</w:t>
      </w:r>
      <w:proofErr w:type="spellEnd"/>
      <w:r w:rsidRPr="00D8728F">
        <w:t>) → [Avg fuel cost]</w:t>
      </w:r>
    </w:p>
    <w:p w14:paraId="25EBB50A" w14:textId="520805D5" w:rsidR="00D8728F" w:rsidRDefault="00D8728F" w:rsidP="00D8728F">
      <w:pPr>
        <w:pStyle w:val="BodyText"/>
        <w:numPr>
          <w:ilvl w:val="1"/>
          <w:numId w:val="5"/>
        </w:numPr>
      </w:pPr>
      <w:r>
        <w:t>Business Value: When paired with time series or forward expectations, this gives the KG a valuation grounding</w:t>
      </w:r>
    </w:p>
    <w:p w14:paraId="5F261671" w14:textId="5B50FE19" w:rsidR="007C0B12" w:rsidRDefault="007C0B12" w:rsidP="007C0B12">
      <w:pPr>
        <w:pStyle w:val="BodyText"/>
        <w:numPr>
          <w:ilvl w:val="2"/>
          <w:numId w:val="5"/>
        </w:numPr>
      </w:pPr>
      <w:r>
        <w:t>“Which firms will be affected by falling ad CPMs?”</w:t>
      </w:r>
    </w:p>
    <w:p w14:paraId="77BB10D3" w14:textId="212E0422" w:rsidR="007C0B12" w:rsidRDefault="007C0B12" w:rsidP="007C0B12">
      <w:pPr>
        <w:pStyle w:val="BodyText"/>
        <w:numPr>
          <w:ilvl w:val="0"/>
          <w:numId w:val="5"/>
        </w:numPr>
      </w:pPr>
      <w:r w:rsidRPr="00772AD0">
        <w:rPr>
          <w:b/>
          <w:bCs/>
          <w:highlight w:val="green"/>
        </w:rPr>
        <w:t>Soft Signal Linkage:</w:t>
      </w:r>
      <w:r>
        <w:t xml:space="preserve"> [Company] </w:t>
      </w:r>
      <w:r>
        <w:sym w:font="Wingdings" w:char="F0E0"/>
      </w:r>
      <w:r>
        <w:t xml:space="preserve"> (</w:t>
      </w:r>
      <w:proofErr w:type="spellStart"/>
      <w:r>
        <w:t>has_soft_signal</w:t>
      </w:r>
      <w:proofErr w:type="spellEnd"/>
      <w:r>
        <w:t xml:space="preserve">) </w:t>
      </w:r>
      <w:r>
        <w:sym w:font="Wingdings" w:char="F0E0"/>
      </w:r>
      <w:r>
        <w:t xml:space="preserve"> [Soft Signal Event]</w:t>
      </w:r>
    </w:p>
    <w:p w14:paraId="16D4B9F3" w14:textId="375BF66E" w:rsidR="007C0B12" w:rsidRDefault="007C0B12" w:rsidP="007C0B12">
      <w:pPr>
        <w:pStyle w:val="BodyText"/>
        <w:numPr>
          <w:ilvl w:val="1"/>
          <w:numId w:val="5"/>
        </w:numPr>
      </w:pPr>
      <w:r>
        <w:t>What: Add a lightweight node for “soft signals” that LLMs or heuristics can pick from news or filings.</w:t>
      </w:r>
    </w:p>
    <w:p w14:paraId="6ADDF6B8" w14:textId="77777777" w:rsidR="007C0B12" w:rsidRPr="007C0B12" w:rsidRDefault="007C0B12" w:rsidP="007C0B12">
      <w:pPr>
        <w:pStyle w:val="BodyText"/>
        <w:numPr>
          <w:ilvl w:val="1"/>
          <w:numId w:val="5"/>
        </w:numPr>
      </w:pPr>
      <w:r w:rsidRPr="007C0B12">
        <w:t>[Disney] → (</w:t>
      </w:r>
      <w:proofErr w:type="spellStart"/>
      <w:r w:rsidRPr="007C0B12">
        <w:t>has_soft_signal</w:t>
      </w:r>
      <w:proofErr w:type="spellEnd"/>
      <w:r w:rsidRPr="007C0B12">
        <w:t>) → [Layoffs in Streaming Division]</w:t>
      </w:r>
    </w:p>
    <w:p w14:paraId="604EDC37" w14:textId="77777777" w:rsidR="007C0B12" w:rsidRPr="007C0B12" w:rsidRDefault="007C0B12" w:rsidP="007C0B12">
      <w:pPr>
        <w:pStyle w:val="BodyText"/>
        <w:numPr>
          <w:ilvl w:val="1"/>
          <w:numId w:val="5"/>
        </w:numPr>
      </w:pPr>
      <w:r w:rsidRPr="007C0B12">
        <w:t>[AMD] → (</w:t>
      </w:r>
      <w:proofErr w:type="spellStart"/>
      <w:r w:rsidRPr="007C0B12">
        <w:t>has_soft_signal</w:t>
      </w:r>
      <w:proofErr w:type="spellEnd"/>
      <w:r w:rsidRPr="007C0B12">
        <w:t>) → [Delayed chip launch]</w:t>
      </w:r>
    </w:p>
    <w:p w14:paraId="5A9022A3" w14:textId="4C630F0F" w:rsidR="007C0B12" w:rsidRDefault="007C0B12" w:rsidP="007C0B12">
      <w:pPr>
        <w:pStyle w:val="BodyText"/>
        <w:numPr>
          <w:ilvl w:val="1"/>
          <w:numId w:val="5"/>
        </w:numPr>
      </w:pPr>
      <w:r w:rsidRPr="007C0B12">
        <w:t>[Alibaba] → (</w:t>
      </w:r>
      <w:proofErr w:type="spellStart"/>
      <w:r w:rsidRPr="007C0B12">
        <w:t>has_soft_signal</w:t>
      </w:r>
      <w:proofErr w:type="spellEnd"/>
      <w:r w:rsidRPr="007C0B12">
        <w:t>) → [Exec reshuffling]</w:t>
      </w:r>
    </w:p>
    <w:p w14:paraId="2281AA21" w14:textId="50E1708B" w:rsidR="007C0B12" w:rsidRDefault="007C0B12" w:rsidP="007C0B12">
      <w:pPr>
        <w:pStyle w:val="BodyText"/>
        <w:numPr>
          <w:ilvl w:val="1"/>
          <w:numId w:val="5"/>
        </w:numPr>
      </w:pPr>
      <w:r>
        <w:t xml:space="preserve">Business Value: Soft signals often precede hard data (like earnings hit). Easy to extract, and great for </w:t>
      </w:r>
      <w:proofErr w:type="spellStart"/>
      <w:r>
        <w:t>GraphRAG</w:t>
      </w:r>
      <w:proofErr w:type="spellEnd"/>
      <w:r>
        <w:t>-based scenario Q&amp;A.</w:t>
      </w:r>
    </w:p>
    <w:p w14:paraId="3F1817D9" w14:textId="38C39B58" w:rsidR="00F3596B" w:rsidRDefault="00F3596B" w:rsidP="00F3596B">
      <w:pPr>
        <w:pStyle w:val="BodyText"/>
        <w:numPr>
          <w:ilvl w:val="0"/>
          <w:numId w:val="5"/>
        </w:numPr>
      </w:pPr>
      <w:r w:rsidRPr="00772AD0">
        <w:rPr>
          <w:b/>
          <w:bCs/>
        </w:rPr>
        <w:t>Peer Similarity Link: [</w:t>
      </w:r>
      <w:r>
        <w:t xml:space="preserve">Company A] </w:t>
      </w:r>
      <w:r>
        <w:sym w:font="Wingdings" w:char="F0E0"/>
      </w:r>
      <w:r>
        <w:t xml:space="preserve"> (</w:t>
      </w:r>
      <w:proofErr w:type="spellStart"/>
      <w:r>
        <w:t>business_model_similarity</w:t>
      </w:r>
      <w:proofErr w:type="spellEnd"/>
      <w:r>
        <w:t xml:space="preserve">) </w:t>
      </w:r>
      <w:r>
        <w:sym w:font="Wingdings" w:char="F0E0"/>
      </w:r>
      <w:r>
        <w:t xml:space="preserve"> [Company B]</w:t>
      </w:r>
    </w:p>
    <w:p w14:paraId="6E34CED0" w14:textId="167482C2" w:rsidR="00F3596B" w:rsidRDefault="00F3596B" w:rsidP="00F3596B">
      <w:pPr>
        <w:pStyle w:val="BodyText"/>
        <w:numPr>
          <w:ilvl w:val="1"/>
          <w:numId w:val="5"/>
        </w:numPr>
      </w:pPr>
      <w:r>
        <w:t>What: Construct economic similarity graphs – not just sector, but business mechanics.</w:t>
      </w:r>
    </w:p>
    <w:p w14:paraId="476BD8EB" w14:textId="77777777" w:rsidR="00F3596B" w:rsidRPr="00F3596B" w:rsidRDefault="00F3596B" w:rsidP="00F3596B">
      <w:pPr>
        <w:pStyle w:val="BodyText"/>
        <w:numPr>
          <w:ilvl w:val="1"/>
          <w:numId w:val="5"/>
        </w:numPr>
      </w:pPr>
      <w:r w:rsidRPr="00F3596B">
        <w:t>[Shopify] ↔ [BigCommerce]</w:t>
      </w:r>
    </w:p>
    <w:p w14:paraId="0F6D961A" w14:textId="77777777" w:rsidR="00F3596B" w:rsidRPr="00F3596B" w:rsidRDefault="00F3596B" w:rsidP="00F3596B">
      <w:pPr>
        <w:pStyle w:val="BodyText"/>
        <w:numPr>
          <w:ilvl w:val="1"/>
          <w:numId w:val="5"/>
        </w:numPr>
      </w:pPr>
      <w:r w:rsidRPr="00F3596B">
        <w:t>[Datadog] ↔ [New Relic]</w:t>
      </w:r>
    </w:p>
    <w:p w14:paraId="512F7861" w14:textId="7A24180B" w:rsidR="00F3596B" w:rsidRDefault="00F3596B" w:rsidP="00F3596B">
      <w:pPr>
        <w:pStyle w:val="BodyText"/>
        <w:numPr>
          <w:ilvl w:val="1"/>
          <w:numId w:val="5"/>
        </w:numPr>
      </w:pPr>
      <w:r w:rsidRPr="00F3596B">
        <w:t>[Unity] ↔ [Roblox]</w:t>
      </w:r>
    </w:p>
    <w:p w14:paraId="334CB94A" w14:textId="37E0D902" w:rsidR="00F3596B" w:rsidRDefault="00F3596B" w:rsidP="00F3596B">
      <w:pPr>
        <w:pStyle w:val="BodyText"/>
        <w:numPr>
          <w:ilvl w:val="1"/>
          <w:numId w:val="5"/>
        </w:numPr>
      </w:pPr>
      <w:r>
        <w:t>Business Value: Useful for relative value, peer comps, and thematic risk hedging.</w:t>
      </w:r>
    </w:p>
    <w:p w14:paraId="27C5CCF0" w14:textId="55FD0A76" w:rsidR="00F3596B" w:rsidRDefault="00F3596B" w:rsidP="00F3596B">
      <w:pPr>
        <w:pStyle w:val="BodyText"/>
        <w:numPr>
          <w:ilvl w:val="2"/>
          <w:numId w:val="5"/>
        </w:numPr>
      </w:pPr>
      <w:r>
        <w:t>“If Company X has poor earnings, who else might miss?”</w:t>
      </w:r>
    </w:p>
    <w:p w14:paraId="4883C7A8" w14:textId="1D46F4E3" w:rsidR="00F3596B" w:rsidRDefault="00F3596B" w:rsidP="00F3596B">
      <w:pPr>
        <w:pStyle w:val="BodyText"/>
        <w:numPr>
          <w:ilvl w:val="2"/>
          <w:numId w:val="5"/>
        </w:numPr>
      </w:pPr>
      <w:r>
        <w:lastRenderedPageBreak/>
        <w:t>Extractable from 10-K segment disclosures, LLM summaries (“What is this company’s revenue model?”)</w:t>
      </w:r>
    </w:p>
    <w:p w14:paraId="576BE45B" w14:textId="414CEFA1" w:rsidR="00F3596B" w:rsidRDefault="00F3596B" w:rsidP="00F3596B">
      <w:pPr>
        <w:pStyle w:val="BodyText"/>
        <w:numPr>
          <w:ilvl w:val="0"/>
          <w:numId w:val="5"/>
        </w:numPr>
      </w:pPr>
      <w:r w:rsidRPr="00772AD0">
        <w:rPr>
          <w:b/>
          <w:bCs/>
        </w:rPr>
        <w:t>Insider Signal Links:</w:t>
      </w:r>
      <w:r>
        <w:t xml:space="preserve"> [Executive] </w:t>
      </w:r>
      <w:r>
        <w:sym w:font="Wingdings" w:char="F0E0"/>
      </w:r>
      <w:r>
        <w:t xml:space="preserve"> (</w:t>
      </w:r>
      <w:proofErr w:type="spellStart"/>
      <w:r>
        <w:t>sold_shares</w:t>
      </w:r>
      <w:proofErr w:type="spellEnd"/>
      <w:r>
        <w:t xml:space="preserve">) </w:t>
      </w:r>
      <w:r>
        <w:sym w:font="Wingdings" w:char="F0E0"/>
      </w:r>
      <w:r>
        <w:t xml:space="preserve"> [Date] or </w:t>
      </w:r>
      <w:r>
        <w:sym w:font="Wingdings" w:char="F0E0"/>
      </w:r>
      <w:r>
        <w:t xml:space="preserve"> (</w:t>
      </w:r>
      <w:proofErr w:type="spellStart"/>
      <w:r>
        <w:t>granted_options</w:t>
      </w:r>
      <w:proofErr w:type="spellEnd"/>
      <w:r>
        <w:t>)</w:t>
      </w:r>
    </w:p>
    <w:p w14:paraId="58D211ED" w14:textId="26503A96" w:rsidR="00F3596B" w:rsidRDefault="00F3596B" w:rsidP="00F3596B">
      <w:pPr>
        <w:pStyle w:val="BodyText"/>
        <w:numPr>
          <w:ilvl w:val="1"/>
          <w:numId w:val="5"/>
        </w:numPr>
      </w:pPr>
      <w:r>
        <w:t>What: If insider trading data is available (e.g. via SEC), even just mapping executive behavior to timing helps sentiment and governance models</w:t>
      </w:r>
    </w:p>
    <w:p w14:paraId="3176C098" w14:textId="77777777" w:rsidR="00864AE7" w:rsidRDefault="00864AE7" w:rsidP="00864AE7">
      <w:pPr>
        <w:pStyle w:val="BodyText"/>
        <w:rPr>
          <w:b/>
          <w:bCs/>
          <w:sz w:val="32"/>
          <w:szCs w:val="32"/>
        </w:rPr>
      </w:pPr>
    </w:p>
    <w:p w14:paraId="014B207D" w14:textId="05190DA6" w:rsidR="00864AE7" w:rsidRDefault="00864AE7" w:rsidP="00864AE7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858"/>
        <w:gridCol w:w="1261"/>
        <w:gridCol w:w="2729"/>
      </w:tblGrid>
      <w:tr w:rsidR="00864AE7" w:rsidRPr="00864AE7" w14:paraId="13495A03" w14:textId="77777777" w:rsidTr="00864AE7">
        <w:tc>
          <w:tcPr>
            <w:tcW w:w="0" w:type="auto"/>
            <w:shd w:val="clear" w:color="auto" w:fill="002060"/>
            <w:hideMark/>
          </w:tcPr>
          <w:p w14:paraId="3F4F1D6F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002060"/>
            <w:hideMark/>
          </w:tcPr>
          <w:p w14:paraId="5928EF35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Tool / Option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126DB3D3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shd w:val="clear" w:color="auto" w:fill="002060"/>
            <w:hideMark/>
          </w:tcPr>
          <w:p w14:paraId="15986AE4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864AE7" w:rsidRPr="00864AE7" w14:paraId="1E84999D" w14:textId="77777777" w:rsidTr="00864AE7">
        <w:tc>
          <w:tcPr>
            <w:tcW w:w="0" w:type="auto"/>
            <w:hideMark/>
          </w:tcPr>
          <w:p w14:paraId="000EECE0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Graph DB / Engine</w:t>
            </w:r>
          </w:p>
        </w:tc>
        <w:tc>
          <w:tcPr>
            <w:tcW w:w="0" w:type="auto"/>
            <w:hideMark/>
          </w:tcPr>
          <w:p w14:paraId="57A2014D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NetworkX</w:t>
            </w:r>
            <w:proofErr w:type="spellEnd"/>
            <w:r w:rsidRPr="00864AE7">
              <w:rPr>
                <w:sz w:val="20"/>
                <w:szCs w:val="20"/>
              </w:rPr>
              <w:t xml:space="preserve"> (simple), or Neo4j, </w:t>
            </w:r>
            <w:proofErr w:type="spellStart"/>
            <w:r w:rsidRPr="00864AE7">
              <w:rPr>
                <w:sz w:val="20"/>
                <w:szCs w:val="20"/>
              </w:rPr>
              <w:t>ArangoDB</w:t>
            </w:r>
            <w:proofErr w:type="spellEnd"/>
            <w:r w:rsidRPr="00864AE7">
              <w:rPr>
                <w:sz w:val="20"/>
                <w:szCs w:val="20"/>
              </w:rPr>
              <w:t xml:space="preserve"> (prod)</w:t>
            </w:r>
          </w:p>
        </w:tc>
        <w:tc>
          <w:tcPr>
            <w:tcW w:w="0" w:type="auto"/>
            <w:hideMark/>
          </w:tcPr>
          <w:p w14:paraId="7D18BC17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 → $</w:t>
            </w:r>
          </w:p>
        </w:tc>
        <w:tc>
          <w:tcPr>
            <w:tcW w:w="0" w:type="auto"/>
            <w:hideMark/>
          </w:tcPr>
          <w:p w14:paraId="38F4B305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Store and query your knowledge graph</w:t>
            </w:r>
          </w:p>
        </w:tc>
      </w:tr>
      <w:tr w:rsidR="00864AE7" w:rsidRPr="00864AE7" w14:paraId="48C37F55" w14:textId="77777777" w:rsidTr="00864AE7">
        <w:tc>
          <w:tcPr>
            <w:tcW w:w="0" w:type="auto"/>
            <w:hideMark/>
          </w:tcPr>
          <w:p w14:paraId="6005EAD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Document Store</w:t>
            </w:r>
          </w:p>
        </w:tc>
        <w:tc>
          <w:tcPr>
            <w:tcW w:w="0" w:type="auto"/>
            <w:hideMark/>
          </w:tcPr>
          <w:p w14:paraId="5E0FD70E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 xml:space="preserve">Chroma, </w:t>
            </w:r>
            <w:proofErr w:type="spellStart"/>
            <w:r w:rsidRPr="00864AE7">
              <w:rPr>
                <w:sz w:val="20"/>
                <w:szCs w:val="20"/>
              </w:rPr>
              <w:t>Weaviate</w:t>
            </w:r>
            <w:proofErr w:type="spellEnd"/>
            <w:r w:rsidRPr="00864AE7">
              <w:rPr>
                <w:sz w:val="20"/>
                <w:szCs w:val="20"/>
              </w:rPr>
              <w:t xml:space="preserve">, or even JSON/CSV + </w:t>
            </w:r>
            <w:proofErr w:type="spellStart"/>
            <w:r w:rsidRPr="00864AE7"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20BA2BD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212FFB2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Store raw + processed corpora</w:t>
            </w:r>
          </w:p>
        </w:tc>
      </w:tr>
      <w:tr w:rsidR="00864AE7" w:rsidRPr="00864AE7" w14:paraId="5C70D909" w14:textId="77777777" w:rsidTr="00864AE7">
        <w:tc>
          <w:tcPr>
            <w:tcW w:w="0" w:type="auto"/>
            <w:hideMark/>
          </w:tcPr>
          <w:p w14:paraId="0EF8AA2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LLM API</w:t>
            </w:r>
          </w:p>
        </w:tc>
        <w:tc>
          <w:tcPr>
            <w:tcW w:w="0" w:type="auto"/>
            <w:hideMark/>
          </w:tcPr>
          <w:p w14:paraId="74A3B46A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OpenAI (GPT-4), Anthropic (Claude), open models (</w:t>
            </w:r>
            <w:proofErr w:type="spellStart"/>
            <w:r w:rsidRPr="00864AE7">
              <w:rPr>
                <w:sz w:val="20"/>
                <w:szCs w:val="20"/>
              </w:rPr>
              <w:t>Mixtral</w:t>
            </w:r>
            <w:proofErr w:type="spellEnd"/>
            <w:r w:rsidRPr="00864AE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74D2D16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$50–$500/</w:t>
            </w:r>
            <w:proofErr w:type="spellStart"/>
            <w:r w:rsidRPr="00864AE7">
              <w:rPr>
                <w:sz w:val="20"/>
                <w:szCs w:val="20"/>
              </w:rPr>
              <w:t>mo</w:t>
            </w:r>
            <w:proofErr w:type="spellEnd"/>
          </w:p>
        </w:tc>
        <w:tc>
          <w:tcPr>
            <w:tcW w:w="0" w:type="auto"/>
            <w:hideMark/>
          </w:tcPr>
          <w:p w14:paraId="76C77217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Extract triples, reason over graph</w:t>
            </w:r>
          </w:p>
        </w:tc>
      </w:tr>
      <w:tr w:rsidR="00864AE7" w:rsidRPr="00864AE7" w14:paraId="1DC9B493" w14:textId="77777777" w:rsidTr="00864AE7">
        <w:tc>
          <w:tcPr>
            <w:tcW w:w="0" w:type="auto"/>
            <w:hideMark/>
          </w:tcPr>
          <w:p w14:paraId="704311B2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Data pipeline</w:t>
            </w:r>
          </w:p>
        </w:tc>
        <w:tc>
          <w:tcPr>
            <w:tcW w:w="0" w:type="auto"/>
            <w:hideMark/>
          </w:tcPr>
          <w:p w14:paraId="580ADB4A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LangChain</w:t>
            </w:r>
            <w:proofErr w:type="spellEnd"/>
            <w:r w:rsidRPr="00864AE7">
              <w:rPr>
                <w:sz w:val="20"/>
                <w:szCs w:val="20"/>
              </w:rPr>
              <w:t xml:space="preserve">, </w:t>
            </w:r>
            <w:proofErr w:type="spellStart"/>
            <w:r w:rsidRPr="00864AE7">
              <w:rPr>
                <w:sz w:val="20"/>
                <w:szCs w:val="20"/>
              </w:rPr>
              <w:t>LlamaIndex</w:t>
            </w:r>
            <w:proofErr w:type="spellEnd"/>
            <w:r w:rsidRPr="00864AE7">
              <w:rPr>
                <w:sz w:val="20"/>
                <w:szCs w:val="20"/>
              </w:rPr>
              <w:t>, Airflow (optional)</w:t>
            </w:r>
          </w:p>
        </w:tc>
        <w:tc>
          <w:tcPr>
            <w:tcW w:w="0" w:type="auto"/>
            <w:hideMark/>
          </w:tcPr>
          <w:p w14:paraId="338B890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0B141DD9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Coordinate LLM workflows</w:t>
            </w:r>
          </w:p>
        </w:tc>
      </w:tr>
      <w:tr w:rsidR="00864AE7" w:rsidRPr="00864AE7" w14:paraId="79E3810B" w14:textId="77777777" w:rsidTr="00864AE7">
        <w:tc>
          <w:tcPr>
            <w:tcW w:w="0" w:type="auto"/>
            <w:hideMark/>
          </w:tcPr>
          <w:p w14:paraId="5E211B5B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Compute</w:t>
            </w:r>
          </w:p>
        </w:tc>
        <w:tc>
          <w:tcPr>
            <w:tcW w:w="0" w:type="auto"/>
            <w:hideMark/>
          </w:tcPr>
          <w:p w14:paraId="3723557D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Local or light cloud (</w:t>
            </w:r>
            <w:proofErr w:type="spellStart"/>
            <w:r w:rsidRPr="00864AE7">
              <w:rPr>
                <w:sz w:val="20"/>
                <w:szCs w:val="20"/>
              </w:rPr>
              <w:t>Colab</w:t>
            </w:r>
            <w:proofErr w:type="spellEnd"/>
            <w:r w:rsidRPr="00864AE7">
              <w:rPr>
                <w:sz w:val="20"/>
                <w:szCs w:val="20"/>
              </w:rPr>
              <w:t>, EC2, Lambda)</w:t>
            </w:r>
          </w:p>
        </w:tc>
        <w:tc>
          <w:tcPr>
            <w:tcW w:w="0" w:type="auto"/>
            <w:hideMark/>
          </w:tcPr>
          <w:p w14:paraId="619377A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7162E476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LLM calls + graph ops are lightweight</w:t>
            </w:r>
          </w:p>
        </w:tc>
      </w:tr>
      <w:tr w:rsidR="00864AE7" w:rsidRPr="00864AE7" w14:paraId="51FCC679" w14:textId="77777777" w:rsidTr="00864AE7">
        <w:tc>
          <w:tcPr>
            <w:tcW w:w="0" w:type="auto"/>
            <w:hideMark/>
          </w:tcPr>
          <w:p w14:paraId="27DA7EB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Frontend (optional)</w:t>
            </w:r>
          </w:p>
        </w:tc>
        <w:tc>
          <w:tcPr>
            <w:tcW w:w="0" w:type="auto"/>
            <w:hideMark/>
          </w:tcPr>
          <w:p w14:paraId="043B950A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Streamlit</w:t>
            </w:r>
            <w:proofErr w:type="spellEnd"/>
            <w:r w:rsidRPr="00864AE7">
              <w:rPr>
                <w:sz w:val="20"/>
                <w:szCs w:val="20"/>
              </w:rPr>
              <w:t xml:space="preserve">, Dash, </w:t>
            </w:r>
            <w:proofErr w:type="spellStart"/>
            <w:r w:rsidRPr="00864AE7">
              <w:rPr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7CD14558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035E415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Graph queries or visual UI</w:t>
            </w:r>
          </w:p>
        </w:tc>
      </w:tr>
      <w:tr w:rsidR="00864AE7" w:rsidRPr="00864AE7" w14:paraId="3F66E8C2" w14:textId="77777777" w:rsidTr="00864AE7">
        <w:tc>
          <w:tcPr>
            <w:tcW w:w="0" w:type="auto"/>
            <w:hideMark/>
          </w:tcPr>
          <w:p w14:paraId="6956E812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0" w:type="auto"/>
            <w:hideMark/>
          </w:tcPr>
          <w:p w14:paraId="4611EBC1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S3, local FS</w:t>
            </w:r>
          </w:p>
        </w:tc>
        <w:tc>
          <w:tcPr>
            <w:tcW w:w="0" w:type="auto"/>
            <w:hideMark/>
          </w:tcPr>
          <w:p w14:paraId="388E3690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 → $</w:t>
            </w:r>
          </w:p>
        </w:tc>
        <w:tc>
          <w:tcPr>
            <w:tcW w:w="0" w:type="auto"/>
            <w:hideMark/>
          </w:tcPr>
          <w:p w14:paraId="42CFF7E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Store filings, transcripts, embeddings</w:t>
            </w:r>
          </w:p>
        </w:tc>
      </w:tr>
    </w:tbl>
    <w:p w14:paraId="3CF03CF3" w14:textId="77777777" w:rsidR="00864AE7" w:rsidRPr="00864AE7" w:rsidRDefault="00864AE7" w:rsidP="00864AE7">
      <w:pPr>
        <w:pStyle w:val="BodyText"/>
        <w:rPr>
          <w:sz w:val="20"/>
          <w:szCs w:val="20"/>
        </w:rPr>
      </w:pPr>
    </w:p>
    <w:p w14:paraId="5D1640F8" w14:textId="77777777" w:rsidR="00864AE7" w:rsidRDefault="00864AE7" w:rsidP="00864AE7">
      <w:pPr>
        <w:pStyle w:val="BodyText"/>
        <w:rPr>
          <w:b/>
          <w:bCs/>
          <w:sz w:val="32"/>
          <w:szCs w:val="32"/>
        </w:rPr>
      </w:pPr>
    </w:p>
    <w:p w14:paraId="14A4ECCF" w14:textId="6DCFEF25" w:rsidR="00864AE7" w:rsidRPr="00864AE7" w:rsidRDefault="00864AE7" w:rsidP="00864AE7">
      <w:pPr>
        <w:pStyle w:val="BodyText"/>
        <w:rPr>
          <w:b/>
          <w:bCs/>
          <w:sz w:val="32"/>
          <w:szCs w:val="32"/>
        </w:rPr>
      </w:pPr>
      <w:r w:rsidRPr="00864AE7">
        <w:rPr>
          <w:b/>
          <w:bCs/>
          <w:sz w:val="32"/>
          <w:szCs w:val="32"/>
        </w:rPr>
        <w:t>Data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3024"/>
        <w:gridCol w:w="886"/>
        <w:gridCol w:w="3657"/>
      </w:tblGrid>
      <w:tr w:rsidR="00864AE7" w:rsidRPr="00864AE7" w14:paraId="755FF9C1" w14:textId="77777777" w:rsidTr="00864AE7">
        <w:tc>
          <w:tcPr>
            <w:tcW w:w="0" w:type="auto"/>
            <w:shd w:val="clear" w:color="auto" w:fill="002060"/>
            <w:hideMark/>
          </w:tcPr>
          <w:p w14:paraId="59F5BF80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shd w:val="clear" w:color="auto" w:fill="002060"/>
            <w:hideMark/>
          </w:tcPr>
          <w:p w14:paraId="43C087F6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0" w:type="auto"/>
            <w:shd w:val="clear" w:color="auto" w:fill="002060"/>
            <w:hideMark/>
          </w:tcPr>
          <w:p w14:paraId="4C2CC8E0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shd w:val="clear" w:color="auto" w:fill="002060"/>
            <w:hideMark/>
          </w:tcPr>
          <w:p w14:paraId="6D23116A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864AE7" w:rsidRPr="00864AE7" w14:paraId="1854DD9D" w14:textId="77777777" w:rsidTr="00864AE7">
        <w:tc>
          <w:tcPr>
            <w:tcW w:w="0" w:type="auto"/>
            <w:hideMark/>
          </w:tcPr>
          <w:p w14:paraId="7DFD50D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10-Ks, 10-Qs</w:t>
            </w:r>
          </w:p>
        </w:tc>
        <w:tc>
          <w:tcPr>
            <w:tcW w:w="0" w:type="auto"/>
            <w:hideMark/>
          </w:tcPr>
          <w:p w14:paraId="7A12CE9F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EDGAR</w:t>
            </w:r>
          </w:p>
        </w:tc>
        <w:tc>
          <w:tcPr>
            <w:tcW w:w="0" w:type="auto"/>
            <w:hideMark/>
          </w:tcPr>
          <w:p w14:paraId="3E8DA279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5A9EC769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Use EDGAR APIs or sec-</w:t>
            </w:r>
            <w:proofErr w:type="spellStart"/>
            <w:r w:rsidRPr="00864AE7">
              <w:rPr>
                <w:sz w:val="20"/>
                <w:szCs w:val="20"/>
              </w:rPr>
              <w:t>edgar</w:t>
            </w:r>
            <w:proofErr w:type="spellEnd"/>
            <w:r w:rsidRPr="00864AE7">
              <w:rPr>
                <w:sz w:val="20"/>
                <w:szCs w:val="20"/>
              </w:rPr>
              <w:t>-downloader</w:t>
            </w:r>
          </w:p>
        </w:tc>
      </w:tr>
      <w:tr w:rsidR="00864AE7" w:rsidRPr="00864AE7" w14:paraId="667799E5" w14:textId="77777777" w:rsidTr="00864AE7">
        <w:tc>
          <w:tcPr>
            <w:tcW w:w="0" w:type="auto"/>
            <w:hideMark/>
          </w:tcPr>
          <w:p w14:paraId="0AC69B0B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lastRenderedPageBreak/>
              <w:t>Earnings transcripts</w:t>
            </w:r>
          </w:p>
        </w:tc>
        <w:tc>
          <w:tcPr>
            <w:tcW w:w="0" w:type="auto"/>
            <w:hideMark/>
          </w:tcPr>
          <w:p w14:paraId="0036A1A8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SeekingAlpha</w:t>
            </w:r>
            <w:proofErr w:type="spellEnd"/>
            <w:r w:rsidRPr="00864AE7">
              <w:rPr>
                <w:sz w:val="20"/>
                <w:szCs w:val="20"/>
              </w:rPr>
              <w:t xml:space="preserve">, Yahoo, </w:t>
            </w:r>
            <w:proofErr w:type="spellStart"/>
            <w:r w:rsidRPr="00864AE7">
              <w:rPr>
                <w:sz w:val="20"/>
                <w:szCs w:val="20"/>
              </w:rPr>
              <w:t>AlphaSense</w:t>
            </w:r>
            <w:proofErr w:type="spellEnd"/>
          </w:p>
        </w:tc>
        <w:tc>
          <w:tcPr>
            <w:tcW w:w="0" w:type="auto"/>
            <w:hideMark/>
          </w:tcPr>
          <w:p w14:paraId="4AE46766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 → $</w:t>
            </w:r>
          </w:p>
        </w:tc>
        <w:tc>
          <w:tcPr>
            <w:tcW w:w="0" w:type="auto"/>
            <w:hideMark/>
          </w:tcPr>
          <w:p w14:paraId="375F84D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Can extract free ones or sample via API</w:t>
            </w:r>
          </w:p>
        </w:tc>
      </w:tr>
      <w:tr w:rsidR="00864AE7" w:rsidRPr="00864AE7" w14:paraId="0B4E4EF6" w14:textId="77777777" w:rsidTr="00864AE7">
        <w:tc>
          <w:tcPr>
            <w:tcW w:w="0" w:type="auto"/>
            <w:hideMark/>
          </w:tcPr>
          <w:p w14:paraId="1557E11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News / Events</w:t>
            </w:r>
          </w:p>
        </w:tc>
        <w:tc>
          <w:tcPr>
            <w:tcW w:w="0" w:type="auto"/>
            <w:hideMark/>
          </w:tcPr>
          <w:p w14:paraId="67626B8B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RSS feeds, Financial News APIs</w:t>
            </w:r>
          </w:p>
        </w:tc>
        <w:tc>
          <w:tcPr>
            <w:tcW w:w="0" w:type="auto"/>
            <w:hideMark/>
          </w:tcPr>
          <w:p w14:paraId="45C4A4F0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 → $</w:t>
            </w:r>
          </w:p>
        </w:tc>
        <w:tc>
          <w:tcPr>
            <w:tcW w:w="0" w:type="auto"/>
            <w:hideMark/>
          </w:tcPr>
          <w:p w14:paraId="23F8652E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Can add paid feeds later</w:t>
            </w:r>
          </w:p>
        </w:tc>
      </w:tr>
      <w:tr w:rsidR="00864AE7" w:rsidRPr="00864AE7" w14:paraId="07F7163E" w14:textId="77777777" w:rsidTr="00864AE7">
        <w:tc>
          <w:tcPr>
            <w:tcW w:w="0" w:type="auto"/>
            <w:hideMark/>
          </w:tcPr>
          <w:p w14:paraId="5637DE26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Supply chain data</w:t>
            </w:r>
          </w:p>
        </w:tc>
        <w:tc>
          <w:tcPr>
            <w:tcW w:w="0" w:type="auto"/>
            <w:hideMark/>
          </w:tcPr>
          <w:p w14:paraId="38524D25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Public filings, LLM extraction</w:t>
            </w:r>
          </w:p>
        </w:tc>
        <w:tc>
          <w:tcPr>
            <w:tcW w:w="0" w:type="auto"/>
            <w:hideMark/>
          </w:tcPr>
          <w:p w14:paraId="48664927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1711264D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Don't need full FactSet SC</w:t>
            </w:r>
          </w:p>
        </w:tc>
      </w:tr>
      <w:tr w:rsidR="00864AE7" w:rsidRPr="00864AE7" w14:paraId="5E29A4FF" w14:textId="77777777" w:rsidTr="00864AE7">
        <w:tc>
          <w:tcPr>
            <w:tcW w:w="0" w:type="auto"/>
            <w:hideMark/>
          </w:tcPr>
          <w:p w14:paraId="2D1CF9D4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Internal annotations</w:t>
            </w:r>
          </w:p>
        </w:tc>
        <w:tc>
          <w:tcPr>
            <w:tcW w:w="0" w:type="auto"/>
            <w:hideMark/>
          </w:tcPr>
          <w:p w14:paraId="4BA9016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hideMark/>
          </w:tcPr>
          <w:p w14:paraId="2DA86A0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30F911B9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High-value and defensible</w:t>
            </w:r>
          </w:p>
        </w:tc>
      </w:tr>
      <w:tr w:rsidR="00864AE7" w:rsidRPr="00864AE7" w14:paraId="2EFF370A" w14:textId="77777777" w:rsidTr="00864AE7">
        <w:tc>
          <w:tcPr>
            <w:tcW w:w="0" w:type="auto"/>
            <w:hideMark/>
          </w:tcPr>
          <w:p w14:paraId="7EABACB7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Alt-data (optional)</w:t>
            </w:r>
          </w:p>
        </w:tc>
        <w:tc>
          <w:tcPr>
            <w:tcW w:w="0" w:type="auto"/>
            <w:hideMark/>
          </w:tcPr>
          <w:p w14:paraId="1B0DDFC5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SimilarWeb</w:t>
            </w:r>
            <w:proofErr w:type="spellEnd"/>
            <w:r w:rsidRPr="00864AE7">
              <w:rPr>
                <w:sz w:val="20"/>
                <w:szCs w:val="20"/>
              </w:rPr>
              <w:t>, LinkedIn, etc.</w:t>
            </w:r>
          </w:p>
        </w:tc>
        <w:tc>
          <w:tcPr>
            <w:tcW w:w="0" w:type="auto"/>
            <w:hideMark/>
          </w:tcPr>
          <w:p w14:paraId="7E4E42A2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$–$$$</w:t>
            </w:r>
          </w:p>
        </w:tc>
        <w:tc>
          <w:tcPr>
            <w:tcW w:w="0" w:type="auto"/>
            <w:hideMark/>
          </w:tcPr>
          <w:p w14:paraId="1B5F384A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Add later once ROI is proven</w:t>
            </w:r>
          </w:p>
        </w:tc>
      </w:tr>
    </w:tbl>
    <w:p w14:paraId="24158DA1" w14:textId="77777777" w:rsidR="00BC522D" w:rsidRPr="00864AE7" w:rsidRDefault="00BC522D" w:rsidP="00BC522D">
      <w:pPr>
        <w:pStyle w:val="BodyText"/>
        <w:rPr>
          <w:b/>
          <w:bCs/>
        </w:rPr>
      </w:pPr>
      <w:r w:rsidRPr="00864AE7">
        <w:rPr>
          <w:b/>
          <w:bCs/>
          <w:sz w:val="32"/>
          <w:szCs w:val="32"/>
        </w:rPr>
        <w:t>Data</w:t>
      </w:r>
    </w:p>
    <w:p w14:paraId="43FC6B28" w14:textId="0047931A" w:rsidR="00EA7C0A" w:rsidRDefault="00BC522D" w:rsidP="00EA7C0A">
      <w:pPr>
        <w:pStyle w:val="BodyText"/>
        <w:numPr>
          <w:ilvl w:val="0"/>
          <w:numId w:val="6"/>
        </w:numPr>
      </w:pPr>
      <w:r>
        <w:t>Hedge fund portfolio holdings (internal data)</w:t>
      </w:r>
      <w:r w:rsidR="00EA7C0A">
        <w:t>; Emails; Analysts writing</w:t>
      </w:r>
    </w:p>
    <w:p w14:paraId="25835B43" w14:textId="600BA633" w:rsidR="00EA7C0A" w:rsidRDefault="00EA7C0A" w:rsidP="00EA7C0A">
      <w:pPr>
        <w:pStyle w:val="BodyText"/>
        <w:numPr>
          <w:ilvl w:val="0"/>
          <w:numId w:val="6"/>
        </w:numPr>
      </w:pPr>
      <w:r>
        <w:t xml:space="preserve">Analysts </w:t>
      </w:r>
      <w:proofErr w:type="gramStart"/>
      <w:r>
        <w:t>reports</w:t>
      </w:r>
      <w:proofErr w:type="gramEnd"/>
    </w:p>
    <w:p w14:paraId="6000305E" w14:textId="77777777" w:rsidR="00BC522D" w:rsidRDefault="00BC522D" w:rsidP="00BC522D">
      <w:pPr>
        <w:pStyle w:val="BodyText"/>
        <w:numPr>
          <w:ilvl w:val="0"/>
          <w:numId w:val="6"/>
        </w:numPr>
      </w:pPr>
      <w:proofErr w:type="spellStart"/>
      <w:r>
        <w:t>Factset</w:t>
      </w:r>
      <w:proofErr w:type="spellEnd"/>
      <w:r>
        <w:t xml:space="preserve"> API</w:t>
      </w:r>
    </w:p>
    <w:p w14:paraId="024C64F0" w14:textId="7CF8E9C6" w:rsidR="00BC522D" w:rsidRDefault="00BC522D" w:rsidP="00BC522D">
      <w:pPr>
        <w:pStyle w:val="BodyText"/>
        <w:numPr>
          <w:ilvl w:val="0"/>
          <w:numId w:val="6"/>
        </w:numPr>
      </w:pPr>
      <w:r>
        <w:t>News</w:t>
      </w:r>
      <w:r w:rsidR="00EA7C0A">
        <w:t xml:space="preserve"> API</w:t>
      </w:r>
    </w:p>
    <w:p w14:paraId="47C8F60C" w14:textId="7ADE12DE" w:rsidR="00BC522D" w:rsidRDefault="00BC522D" w:rsidP="00BC522D">
      <w:pPr>
        <w:pStyle w:val="BodyText"/>
        <w:numPr>
          <w:ilvl w:val="0"/>
          <w:numId w:val="6"/>
        </w:numPr>
      </w:pPr>
      <w:proofErr w:type="spellStart"/>
      <w:r>
        <w:t>Finbert</w:t>
      </w:r>
      <w:proofErr w:type="spellEnd"/>
      <w:r w:rsidR="00EA7C0A">
        <w:t xml:space="preserve"> (other finance corpus/LLM) </w:t>
      </w:r>
    </w:p>
    <w:p w14:paraId="129854C2" w14:textId="1C2566EB" w:rsidR="00EA7C0A" w:rsidRDefault="00EA7C0A" w:rsidP="00BC522D">
      <w:pPr>
        <w:pStyle w:val="BodyText"/>
        <w:numPr>
          <w:ilvl w:val="0"/>
          <w:numId w:val="6"/>
        </w:numPr>
      </w:pPr>
      <w:r>
        <w:t>10Ks, transcripts, investors presentation, earnings transcripts, earnings announcements.</w:t>
      </w:r>
    </w:p>
    <w:p w14:paraId="33679FC5" w14:textId="77777777" w:rsidR="00864AE7" w:rsidRPr="00864AE7" w:rsidRDefault="00864AE7">
      <w:pPr>
        <w:pStyle w:val="BodyText"/>
        <w:rPr>
          <w:sz w:val="20"/>
          <w:szCs w:val="20"/>
        </w:rPr>
      </w:pPr>
    </w:p>
    <w:p w14:paraId="3DE1896A" w14:textId="44BC68C0" w:rsidR="00864AE7" w:rsidRDefault="00864AE7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LLM and NLP Tooling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844"/>
        <w:gridCol w:w="3229"/>
        <w:gridCol w:w="4575"/>
      </w:tblGrid>
      <w:tr w:rsidR="00864AE7" w:rsidRPr="00864AE7" w14:paraId="07988E9C" w14:textId="77777777" w:rsidTr="00BC522D">
        <w:tc>
          <w:tcPr>
            <w:tcW w:w="0" w:type="auto"/>
            <w:shd w:val="clear" w:color="auto" w:fill="002060"/>
            <w:hideMark/>
          </w:tcPr>
          <w:p w14:paraId="3968BC0E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shd w:val="clear" w:color="auto" w:fill="002060"/>
            <w:hideMark/>
          </w:tcPr>
          <w:p w14:paraId="02032B4C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4575" w:type="dxa"/>
            <w:shd w:val="clear" w:color="auto" w:fill="002060"/>
            <w:hideMark/>
          </w:tcPr>
          <w:p w14:paraId="4EA0BDA7" w14:textId="77777777" w:rsidR="00864AE7" w:rsidRPr="00864AE7" w:rsidRDefault="00864AE7" w:rsidP="00864AE7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864AE7" w:rsidRPr="00864AE7" w14:paraId="0BAD5A2E" w14:textId="77777777" w:rsidTr="00BC522D">
        <w:tc>
          <w:tcPr>
            <w:tcW w:w="0" w:type="auto"/>
            <w:hideMark/>
          </w:tcPr>
          <w:p w14:paraId="02A3A01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Triple extraction</w:t>
            </w:r>
          </w:p>
        </w:tc>
        <w:tc>
          <w:tcPr>
            <w:tcW w:w="0" w:type="auto"/>
            <w:hideMark/>
          </w:tcPr>
          <w:p w14:paraId="5A4216CE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GPT-4 or Claude</w:t>
            </w:r>
          </w:p>
        </w:tc>
        <w:tc>
          <w:tcPr>
            <w:tcW w:w="4575" w:type="dxa"/>
            <w:hideMark/>
          </w:tcPr>
          <w:p w14:paraId="3471C55D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Prompted over 10-Ks, transcripts</w:t>
            </w:r>
          </w:p>
        </w:tc>
      </w:tr>
      <w:tr w:rsidR="00864AE7" w:rsidRPr="00864AE7" w14:paraId="648C9F1B" w14:textId="77777777" w:rsidTr="00BC522D">
        <w:tc>
          <w:tcPr>
            <w:tcW w:w="0" w:type="auto"/>
            <w:hideMark/>
          </w:tcPr>
          <w:p w14:paraId="14693E9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NER / entity linker</w:t>
            </w:r>
          </w:p>
        </w:tc>
        <w:tc>
          <w:tcPr>
            <w:tcW w:w="0" w:type="auto"/>
            <w:hideMark/>
          </w:tcPr>
          <w:p w14:paraId="24925928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spaCy</w:t>
            </w:r>
            <w:proofErr w:type="spellEnd"/>
            <w:r w:rsidRPr="00864AE7">
              <w:rPr>
                <w:sz w:val="20"/>
                <w:szCs w:val="20"/>
              </w:rPr>
              <w:t>, Flair, LLMs</w:t>
            </w:r>
          </w:p>
        </w:tc>
        <w:tc>
          <w:tcPr>
            <w:tcW w:w="4575" w:type="dxa"/>
            <w:hideMark/>
          </w:tcPr>
          <w:p w14:paraId="1D731F8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Helps identify companies, KPIs, events</w:t>
            </w:r>
          </w:p>
        </w:tc>
      </w:tr>
      <w:tr w:rsidR="00864AE7" w:rsidRPr="00864AE7" w14:paraId="59FA7744" w14:textId="77777777" w:rsidTr="00BC522D">
        <w:tc>
          <w:tcPr>
            <w:tcW w:w="0" w:type="auto"/>
            <w:hideMark/>
          </w:tcPr>
          <w:p w14:paraId="01C0C9B2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Graph reasoning</w:t>
            </w:r>
          </w:p>
        </w:tc>
        <w:tc>
          <w:tcPr>
            <w:tcW w:w="0" w:type="auto"/>
            <w:hideMark/>
          </w:tcPr>
          <w:p w14:paraId="5C0660F1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 xml:space="preserve">GPT-4 + </w:t>
            </w:r>
            <w:proofErr w:type="spellStart"/>
            <w:r w:rsidRPr="00864AE7">
              <w:rPr>
                <w:sz w:val="20"/>
                <w:szCs w:val="20"/>
              </w:rPr>
              <w:t>LangChain</w:t>
            </w:r>
            <w:proofErr w:type="spellEnd"/>
            <w:r w:rsidRPr="00864AE7">
              <w:rPr>
                <w:sz w:val="20"/>
                <w:szCs w:val="20"/>
              </w:rPr>
              <w:t xml:space="preserve"> agent or KG-QA</w:t>
            </w:r>
          </w:p>
        </w:tc>
        <w:tc>
          <w:tcPr>
            <w:tcW w:w="4575" w:type="dxa"/>
            <w:hideMark/>
          </w:tcPr>
          <w:p w14:paraId="7BC1EEFE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Answer queries using KG paths</w:t>
            </w:r>
          </w:p>
        </w:tc>
      </w:tr>
      <w:tr w:rsidR="00864AE7" w:rsidRPr="00864AE7" w14:paraId="1CB22623" w14:textId="77777777" w:rsidTr="00BC522D">
        <w:tc>
          <w:tcPr>
            <w:tcW w:w="0" w:type="auto"/>
            <w:hideMark/>
          </w:tcPr>
          <w:p w14:paraId="78BE423E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Prompt chaining</w:t>
            </w:r>
          </w:p>
        </w:tc>
        <w:tc>
          <w:tcPr>
            <w:tcW w:w="0" w:type="auto"/>
            <w:hideMark/>
          </w:tcPr>
          <w:p w14:paraId="36003CDC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LangChain</w:t>
            </w:r>
            <w:proofErr w:type="spellEnd"/>
            <w:r w:rsidRPr="00864AE7">
              <w:rPr>
                <w:sz w:val="20"/>
                <w:szCs w:val="20"/>
              </w:rPr>
              <w:t>, Guidance</w:t>
            </w:r>
          </w:p>
        </w:tc>
        <w:tc>
          <w:tcPr>
            <w:tcW w:w="4575" w:type="dxa"/>
            <w:hideMark/>
          </w:tcPr>
          <w:p w14:paraId="422B92F9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Enable multi-hop logic</w:t>
            </w:r>
          </w:p>
        </w:tc>
      </w:tr>
      <w:tr w:rsidR="00864AE7" w:rsidRPr="00864AE7" w14:paraId="2B9C9402" w14:textId="77777777" w:rsidTr="00BC522D">
        <w:tc>
          <w:tcPr>
            <w:tcW w:w="0" w:type="auto"/>
            <w:hideMark/>
          </w:tcPr>
          <w:p w14:paraId="796DD1B8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b/>
                <w:bCs/>
                <w:sz w:val="20"/>
                <w:szCs w:val="20"/>
              </w:rPr>
              <w:t>Optional QA bots</w:t>
            </w:r>
          </w:p>
        </w:tc>
        <w:tc>
          <w:tcPr>
            <w:tcW w:w="0" w:type="auto"/>
            <w:hideMark/>
          </w:tcPr>
          <w:p w14:paraId="05138B37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864AE7">
              <w:rPr>
                <w:sz w:val="20"/>
                <w:szCs w:val="20"/>
              </w:rPr>
              <w:t>LangChain</w:t>
            </w:r>
            <w:proofErr w:type="spellEnd"/>
            <w:r w:rsidRPr="00864AE7">
              <w:rPr>
                <w:sz w:val="20"/>
                <w:szCs w:val="20"/>
              </w:rPr>
              <w:t xml:space="preserve"> + Chroma + KG</w:t>
            </w:r>
          </w:p>
        </w:tc>
        <w:tc>
          <w:tcPr>
            <w:tcW w:w="4575" w:type="dxa"/>
            <w:hideMark/>
          </w:tcPr>
          <w:p w14:paraId="59D06AC3" w14:textId="77777777" w:rsidR="00864AE7" w:rsidRPr="00864AE7" w:rsidRDefault="00864AE7" w:rsidP="00864AE7">
            <w:pPr>
              <w:pStyle w:val="BodyText"/>
              <w:rPr>
                <w:sz w:val="20"/>
                <w:szCs w:val="20"/>
              </w:rPr>
            </w:pPr>
            <w:r w:rsidRPr="00864AE7">
              <w:rPr>
                <w:sz w:val="20"/>
                <w:szCs w:val="20"/>
              </w:rPr>
              <w:t>For internal query interfaces</w:t>
            </w:r>
          </w:p>
        </w:tc>
      </w:tr>
    </w:tbl>
    <w:p w14:paraId="51AE4537" w14:textId="77777777" w:rsidR="00864AE7" w:rsidRPr="00864AE7" w:rsidRDefault="00864AE7">
      <w:pPr>
        <w:pStyle w:val="BodyText"/>
        <w:rPr>
          <w:sz w:val="20"/>
          <w:szCs w:val="20"/>
        </w:rPr>
      </w:pPr>
    </w:p>
    <w:p w14:paraId="20DA4726" w14:textId="2027D254" w:rsidR="00864AE7" w:rsidRDefault="00BC522D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Time &amp; Effort Breakdown (Lean MVP)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6718"/>
        <w:gridCol w:w="2930"/>
      </w:tblGrid>
      <w:tr w:rsidR="00BC522D" w:rsidRPr="00BC522D" w14:paraId="50608333" w14:textId="77777777" w:rsidTr="00BC522D">
        <w:trPr>
          <w:trHeight w:val="473"/>
        </w:trPr>
        <w:tc>
          <w:tcPr>
            <w:tcW w:w="0" w:type="auto"/>
            <w:shd w:val="clear" w:color="auto" w:fill="002060"/>
            <w:hideMark/>
          </w:tcPr>
          <w:p w14:paraId="6A964150" w14:textId="77777777" w:rsidR="00BC522D" w:rsidRPr="00BC522D" w:rsidRDefault="00BC522D" w:rsidP="00BC522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930" w:type="dxa"/>
            <w:shd w:val="clear" w:color="auto" w:fill="002060"/>
            <w:hideMark/>
          </w:tcPr>
          <w:p w14:paraId="215492C6" w14:textId="77777777" w:rsidR="00BC522D" w:rsidRPr="00BC522D" w:rsidRDefault="00BC522D" w:rsidP="00BC522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Duration</w:t>
            </w:r>
          </w:p>
        </w:tc>
      </w:tr>
      <w:tr w:rsidR="00BC522D" w:rsidRPr="00BC522D" w14:paraId="6BA64970" w14:textId="77777777" w:rsidTr="00BC522D">
        <w:trPr>
          <w:trHeight w:val="479"/>
        </w:trPr>
        <w:tc>
          <w:tcPr>
            <w:tcW w:w="0" w:type="auto"/>
          </w:tcPr>
          <w:p w14:paraId="21960AA7" w14:textId="467B544A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 xml:space="preserve">Data scraping/setup </w:t>
            </w:r>
          </w:p>
        </w:tc>
        <w:tc>
          <w:tcPr>
            <w:tcW w:w="2930" w:type="dxa"/>
          </w:tcPr>
          <w:p w14:paraId="14237B51" w14:textId="6F4E69E5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1-month</w:t>
            </w:r>
          </w:p>
        </w:tc>
      </w:tr>
      <w:tr w:rsidR="00BC522D" w:rsidRPr="00BC522D" w14:paraId="71B973DE" w14:textId="77777777" w:rsidTr="00BC522D">
        <w:trPr>
          <w:trHeight w:val="473"/>
        </w:trPr>
        <w:tc>
          <w:tcPr>
            <w:tcW w:w="0" w:type="auto"/>
          </w:tcPr>
          <w:p w14:paraId="770C1EEB" w14:textId="201FF5C0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Graph schema design</w:t>
            </w:r>
          </w:p>
        </w:tc>
        <w:tc>
          <w:tcPr>
            <w:tcW w:w="2930" w:type="dxa"/>
          </w:tcPr>
          <w:p w14:paraId="270B25E4" w14:textId="3D4B7249" w:rsid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weeks</w:t>
            </w:r>
          </w:p>
        </w:tc>
      </w:tr>
      <w:tr w:rsidR="00BC522D" w:rsidRPr="00BC522D" w14:paraId="3B16581D" w14:textId="77777777" w:rsidTr="00BC522D">
        <w:trPr>
          <w:trHeight w:val="473"/>
        </w:trPr>
        <w:tc>
          <w:tcPr>
            <w:tcW w:w="0" w:type="auto"/>
          </w:tcPr>
          <w:p w14:paraId="655C44AC" w14:textId="591FC7E8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Graph construction (</w:t>
            </w:r>
            <w:proofErr w:type="spellStart"/>
            <w:r w:rsidRPr="00BC522D">
              <w:rPr>
                <w:sz w:val="20"/>
                <w:szCs w:val="20"/>
              </w:rPr>
              <w:t>NetworkX</w:t>
            </w:r>
            <w:proofErr w:type="spellEnd"/>
            <w:r w:rsidRPr="00BC522D">
              <w:rPr>
                <w:sz w:val="20"/>
                <w:szCs w:val="20"/>
              </w:rPr>
              <w:t>/Neo4j)</w:t>
            </w:r>
          </w:p>
        </w:tc>
        <w:tc>
          <w:tcPr>
            <w:tcW w:w="2930" w:type="dxa"/>
          </w:tcPr>
          <w:p w14:paraId="1FC36569" w14:textId="577938F2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week</w:t>
            </w:r>
          </w:p>
        </w:tc>
      </w:tr>
      <w:tr w:rsidR="00BC522D" w:rsidRPr="00BC522D" w14:paraId="0C03D792" w14:textId="77777777" w:rsidTr="00BC522D">
        <w:trPr>
          <w:trHeight w:val="479"/>
        </w:trPr>
        <w:tc>
          <w:tcPr>
            <w:tcW w:w="0" w:type="auto"/>
            <w:hideMark/>
          </w:tcPr>
          <w:p w14:paraId="633F2773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LLM pipeline for triple extraction</w:t>
            </w:r>
          </w:p>
        </w:tc>
        <w:tc>
          <w:tcPr>
            <w:tcW w:w="2930" w:type="dxa"/>
            <w:hideMark/>
          </w:tcPr>
          <w:p w14:paraId="08D95B98" w14:textId="5323B82E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BC522D">
              <w:rPr>
                <w:sz w:val="20"/>
                <w:szCs w:val="20"/>
              </w:rPr>
              <w:t xml:space="preserve"> week</w:t>
            </w:r>
            <w:r w:rsidR="00B303E0">
              <w:rPr>
                <w:sz w:val="20"/>
                <w:szCs w:val="20"/>
              </w:rPr>
              <w:t>s</w:t>
            </w:r>
          </w:p>
        </w:tc>
      </w:tr>
      <w:tr w:rsidR="00BC522D" w:rsidRPr="00BC522D" w14:paraId="1CCEEF48" w14:textId="77777777" w:rsidTr="00BC522D">
        <w:trPr>
          <w:trHeight w:val="473"/>
        </w:trPr>
        <w:tc>
          <w:tcPr>
            <w:tcW w:w="0" w:type="auto"/>
          </w:tcPr>
          <w:p w14:paraId="0A71B7B0" w14:textId="68E0E4C1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Graph query interface (basic)</w:t>
            </w:r>
          </w:p>
        </w:tc>
        <w:tc>
          <w:tcPr>
            <w:tcW w:w="2930" w:type="dxa"/>
          </w:tcPr>
          <w:p w14:paraId="47A07E87" w14:textId="16B4B9F3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weeks</w:t>
            </w:r>
          </w:p>
        </w:tc>
      </w:tr>
      <w:tr w:rsidR="00BC522D" w:rsidRPr="00BC522D" w14:paraId="2966400F" w14:textId="77777777" w:rsidTr="00BC522D">
        <w:trPr>
          <w:trHeight w:val="479"/>
        </w:trPr>
        <w:tc>
          <w:tcPr>
            <w:tcW w:w="0" w:type="auto"/>
            <w:hideMark/>
          </w:tcPr>
          <w:p w14:paraId="49BE68C2" w14:textId="61312E6B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RAG / LLM</w:t>
            </w:r>
          </w:p>
        </w:tc>
        <w:tc>
          <w:tcPr>
            <w:tcW w:w="2930" w:type="dxa"/>
            <w:hideMark/>
          </w:tcPr>
          <w:p w14:paraId="28C5BEE2" w14:textId="1BDE61CB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weeks</w:t>
            </w:r>
          </w:p>
        </w:tc>
      </w:tr>
      <w:tr w:rsidR="00BC522D" w:rsidRPr="00BC522D" w14:paraId="4E2649EF" w14:textId="77777777" w:rsidTr="00BC522D">
        <w:trPr>
          <w:trHeight w:val="479"/>
        </w:trPr>
        <w:tc>
          <w:tcPr>
            <w:tcW w:w="0" w:type="auto"/>
            <w:hideMark/>
          </w:tcPr>
          <w:p w14:paraId="52B435C5" w14:textId="7B914BE3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Monolithic Agent / MCP</w:t>
            </w:r>
          </w:p>
        </w:tc>
        <w:tc>
          <w:tcPr>
            <w:tcW w:w="2930" w:type="dxa"/>
            <w:hideMark/>
          </w:tcPr>
          <w:p w14:paraId="667FBADA" w14:textId="46F8B6C0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weeks</w:t>
            </w:r>
          </w:p>
        </w:tc>
      </w:tr>
      <w:tr w:rsidR="002630C9" w:rsidRPr="00BC522D" w14:paraId="37EF6DE1" w14:textId="77777777" w:rsidTr="00BC522D">
        <w:trPr>
          <w:trHeight w:val="479"/>
        </w:trPr>
        <w:tc>
          <w:tcPr>
            <w:tcW w:w="0" w:type="auto"/>
          </w:tcPr>
          <w:p w14:paraId="4865805D" w14:textId="5A33BD83" w:rsidR="002630C9" w:rsidRDefault="002630C9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GRAG Evaluation</w:t>
            </w:r>
          </w:p>
        </w:tc>
        <w:tc>
          <w:tcPr>
            <w:tcW w:w="2930" w:type="dxa"/>
          </w:tcPr>
          <w:p w14:paraId="78FA5DDA" w14:textId="3FEC2565" w:rsidR="002630C9" w:rsidRDefault="002630C9" w:rsidP="00BC522D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weeks</w:t>
            </w:r>
          </w:p>
        </w:tc>
      </w:tr>
    </w:tbl>
    <w:p w14:paraId="093B354B" w14:textId="77777777" w:rsidR="00BC522D" w:rsidRPr="00BC522D" w:rsidRDefault="00BC522D">
      <w:pPr>
        <w:pStyle w:val="BodyText"/>
        <w:rPr>
          <w:b/>
          <w:bCs/>
          <w:sz w:val="32"/>
          <w:szCs w:val="32"/>
        </w:rPr>
      </w:pPr>
    </w:p>
    <w:p w14:paraId="4858DD56" w14:textId="67509060" w:rsidR="00BC522D" w:rsidRPr="00BC522D" w:rsidRDefault="00BC522D">
      <w:pPr>
        <w:pStyle w:val="BodyText"/>
        <w:rPr>
          <w:b/>
          <w:bCs/>
          <w:sz w:val="32"/>
          <w:szCs w:val="32"/>
        </w:rPr>
      </w:pPr>
      <w:r w:rsidRPr="00BC522D">
        <w:rPr>
          <w:b/>
          <w:bCs/>
          <w:sz w:val="32"/>
          <w:szCs w:val="32"/>
        </w:rPr>
        <w:t>Optional Resources (For Expansion)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5"/>
        <w:gridCol w:w="2512"/>
        <w:gridCol w:w="4399"/>
      </w:tblGrid>
      <w:tr w:rsidR="00BC522D" w:rsidRPr="00BC522D" w14:paraId="4E690962" w14:textId="77777777" w:rsidTr="00BC522D">
        <w:tc>
          <w:tcPr>
            <w:tcW w:w="0" w:type="auto"/>
            <w:shd w:val="clear" w:color="auto" w:fill="002060"/>
            <w:hideMark/>
          </w:tcPr>
          <w:p w14:paraId="58FA29A0" w14:textId="77777777" w:rsidR="00BC522D" w:rsidRPr="00BC522D" w:rsidRDefault="00BC522D" w:rsidP="00BC522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Add-on</w:t>
            </w:r>
          </w:p>
        </w:tc>
        <w:tc>
          <w:tcPr>
            <w:tcW w:w="0" w:type="auto"/>
            <w:shd w:val="clear" w:color="auto" w:fill="002060"/>
            <w:hideMark/>
          </w:tcPr>
          <w:p w14:paraId="101BB525" w14:textId="77777777" w:rsidR="00BC522D" w:rsidRPr="00BC522D" w:rsidRDefault="00BC522D" w:rsidP="00BC522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0" w:type="auto"/>
            <w:shd w:val="clear" w:color="auto" w:fill="002060"/>
            <w:hideMark/>
          </w:tcPr>
          <w:p w14:paraId="12011400" w14:textId="77777777" w:rsidR="00BC522D" w:rsidRPr="00BC522D" w:rsidRDefault="00BC522D" w:rsidP="00BC522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Tool</w:t>
            </w:r>
          </w:p>
        </w:tc>
      </w:tr>
      <w:tr w:rsidR="00BC522D" w:rsidRPr="00BC522D" w14:paraId="2C01807E" w14:textId="77777777" w:rsidTr="00BC522D">
        <w:tc>
          <w:tcPr>
            <w:tcW w:w="0" w:type="auto"/>
            <w:hideMark/>
          </w:tcPr>
          <w:p w14:paraId="2E99D616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b/>
                <w:bCs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0" w:type="auto"/>
            <w:hideMark/>
          </w:tcPr>
          <w:p w14:paraId="5EB6C988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Agentic graph workflows</w:t>
            </w:r>
          </w:p>
        </w:tc>
        <w:tc>
          <w:tcPr>
            <w:tcW w:w="0" w:type="auto"/>
            <w:hideMark/>
          </w:tcPr>
          <w:p w14:paraId="255E4172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sz w:val="20"/>
                <w:szCs w:val="20"/>
              </w:rPr>
              <w:t>LangGraph</w:t>
            </w:r>
            <w:proofErr w:type="spellEnd"/>
            <w:r w:rsidRPr="00BC522D">
              <w:rPr>
                <w:sz w:val="20"/>
                <w:szCs w:val="20"/>
              </w:rPr>
              <w:t xml:space="preserve"> (experimental)</w:t>
            </w:r>
          </w:p>
        </w:tc>
      </w:tr>
      <w:tr w:rsidR="00BC522D" w:rsidRPr="00BC522D" w14:paraId="5D01E1D5" w14:textId="77777777" w:rsidTr="00BC522D">
        <w:tc>
          <w:tcPr>
            <w:tcW w:w="0" w:type="auto"/>
            <w:hideMark/>
          </w:tcPr>
          <w:p w14:paraId="50AB1F97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LLM fine-tuning or RAG eval</w:t>
            </w:r>
          </w:p>
        </w:tc>
        <w:tc>
          <w:tcPr>
            <w:tcW w:w="0" w:type="auto"/>
            <w:hideMark/>
          </w:tcPr>
          <w:p w14:paraId="4FE7B813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Task-specific LLM behavior</w:t>
            </w:r>
          </w:p>
        </w:tc>
        <w:tc>
          <w:tcPr>
            <w:tcW w:w="0" w:type="auto"/>
            <w:hideMark/>
          </w:tcPr>
          <w:p w14:paraId="078D910A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sz w:val="20"/>
                <w:szCs w:val="20"/>
              </w:rPr>
              <w:t>LoRA</w:t>
            </w:r>
            <w:proofErr w:type="spellEnd"/>
            <w:r w:rsidRPr="00BC522D">
              <w:rPr>
                <w:sz w:val="20"/>
                <w:szCs w:val="20"/>
              </w:rPr>
              <w:t xml:space="preserve"> + open models</w:t>
            </w:r>
          </w:p>
        </w:tc>
      </w:tr>
      <w:tr w:rsidR="00BC522D" w:rsidRPr="00BC522D" w14:paraId="19FAE30C" w14:textId="77777777" w:rsidTr="00BC522D">
        <w:tc>
          <w:tcPr>
            <w:tcW w:w="0" w:type="auto"/>
            <w:hideMark/>
          </w:tcPr>
          <w:p w14:paraId="2C4180DF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Graph embeddings</w:t>
            </w:r>
          </w:p>
        </w:tc>
        <w:tc>
          <w:tcPr>
            <w:tcW w:w="0" w:type="auto"/>
            <w:hideMark/>
          </w:tcPr>
          <w:p w14:paraId="67F9B257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Similarity + clustering</w:t>
            </w:r>
          </w:p>
        </w:tc>
        <w:tc>
          <w:tcPr>
            <w:tcW w:w="0" w:type="auto"/>
            <w:hideMark/>
          </w:tcPr>
          <w:p w14:paraId="713BB0CF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sz w:val="20"/>
                <w:szCs w:val="20"/>
              </w:rPr>
              <w:t>PyKEEN</w:t>
            </w:r>
            <w:proofErr w:type="spellEnd"/>
            <w:r w:rsidRPr="00BC522D">
              <w:rPr>
                <w:sz w:val="20"/>
                <w:szCs w:val="20"/>
              </w:rPr>
              <w:t>, DGL</w:t>
            </w:r>
          </w:p>
        </w:tc>
      </w:tr>
      <w:tr w:rsidR="00BC522D" w:rsidRPr="00BC522D" w14:paraId="05FD9BCB" w14:textId="77777777" w:rsidTr="00BC522D">
        <w:tc>
          <w:tcPr>
            <w:tcW w:w="0" w:type="auto"/>
            <w:hideMark/>
          </w:tcPr>
          <w:p w14:paraId="48E501ED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Vector DB integration</w:t>
            </w:r>
          </w:p>
        </w:tc>
        <w:tc>
          <w:tcPr>
            <w:tcW w:w="0" w:type="auto"/>
            <w:hideMark/>
          </w:tcPr>
          <w:p w14:paraId="1487AE47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Combine RAG + KG</w:t>
            </w:r>
          </w:p>
        </w:tc>
        <w:tc>
          <w:tcPr>
            <w:tcW w:w="0" w:type="auto"/>
            <w:hideMark/>
          </w:tcPr>
          <w:p w14:paraId="343590B7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sz w:val="20"/>
                <w:szCs w:val="20"/>
              </w:rPr>
              <w:t>Weaviate</w:t>
            </w:r>
            <w:proofErr w:type="spellEnd"/>
            <w:r w:rsidRPr="00BC522D">
              <w:rPr>
                <w:sz w:val="20"/>
                <w:szCs w:val="20"/>
              </w:rPr>
              <w:t>, Pinecone</w:t>
            </w:r>
          </w:p>
        </w:tc>
      </w:tr>
      <w:tr w:rsidR="00BC522D" w:rsidRPr="00BC522D" w14:paraId="12FA2F66" w14:textId="77777777" w:rsidTr="00BC522D">
        <w:tc>
          <w:tcPr>
            <w:tcW w:w="0" w:type="auto"/>
            <w:hideMark/>
          </w:tcPr>
          <w:p w14:paraId="6D4E7005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b/>
                <w:bCs/>
                <w:sz w:val="20"/>
                <w:szCs w:val="20"/>
              </w:rPr>
              <w:t>Data vendor APIs</w:t>
            </w:r>
          </w:p>
        </w:tc>
        <w:tc>
          <w:tcPr>
            <w:tcW w:w="0" w:type="auto"/>
            <w:hideMark/>
          </w:tcPr>
          <w:p w14:paraId="752C4F46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r w:rsidRPr="00BC522D">
              <w:rPr>
                <w:sz w:val="20"/>
                <w:szCs w:val="20"/>
              </w:rPr>
              <w:t>Earnings, sentiment</w:t>
            </w:r>
          </w:p>
        </w:tc>
        <w:tc>
          <w:tcPr>
            <w:tcW w:w="0" w:type="auto"/>
            <w:hideMark/>
          </w:tcPr>
          <w:p w14:paraId="3FEA1A27" w14:textId="77777777" w:rsidR="00BC522D" w:rsidRPr="00BC522D" w:rsidRDefault="00BC522D" w:rsidP="00BC522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BC522D">
              <w:rPr>
                <w:sz w:val="20"/>
                <w:szCs w:val="20"/>
              </w:rPr>
              <w:t>AlphaSense</w:t>
            </w:r>
            <w:proofErr w:type="spellEnd"/>
            <w:r w:rsidRPr="00BC522D">
              <w:rPr>
                <w:sz w:val="20"/>
                <w:szCs w:val="20"/>
              </w:rPr>
              <w:t>, Quiver, FactSet (targeted feeds only)</w:t>
            </w:r>
          </w:p>
        </w:tc>
      </w:tr>
    </w:tbl>
    <w:p w14:paraId="0A043D72" w14:textId="77777777" w:rsidR="00BC522D" w:rsidRPr="00BC522D" w:rsidRDefault="00BC522D">
      <w:pPr>
        <w:pStyle w:val="BodyText"/>
        <w:rPr>
          <w:sz w:val="20"/>
          <w:szCs w:val="20"/>
        </w:rPr>
      </w:pPr>
    </w:p>
    <w:p w14:paraId="2073D27B" w14:textId="37C66536" w:rsidR="00BC522D" w:rsidRDefault="001F6DAF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MVP Scope</w:t>
      </w:r>
    </w:p>
    <w:p w14:paraId="2C578E5C" w14:textId="260A449B" w:rsidR="001F6DAF" w:rsidRDefault="001F6DAF" w:rsidP="001F6DAF">
      <w:pPr>
        <w:pStyle w:val="BodyTex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S&amp;P 500 stocks</w:t>
      </w:r>
    </w:p>
    <w:p w14:paraId="0A9A59D4" w14:textId="7BE41D9A" w:rsidR="0017420B" w:rsidRPr="001F6DAF" w:rsidRDefault="0017420B" w:rsidP="001F6DAF">
      <w:pPr>
        <w:pStyle w:val="BodyText"/>
        <w:numPr>
          <w:ilvl w:val="0"/>
          <w:numId w:val="6"/>
        </w:numPr>
        <w:rPr>
          <w:sz w:val="22"/>
          <w:szCs w:val="22"/>
        </w:rPr>
      </w:pPr>
      <w:r w:rsidRPr="0017420B">
        <w:t xml:space="preserve">Causal Link Edges, Narrative Clusters or Story Threads, Anchor KPIs or “Economic Driver” Links, Soft Signal Linkage </w:t>
      </w:r>
      <w:r>
        <w:rPr>
          <w:b/>
          <w:bCs/>
        </w:rPr>
        <w:t>(SEE SECTION ABOVE)</w:t>
      </w:r>
    </w:p>
    <w:p w14:paraId="2FAAC8AB" w14:textId="77777777" w:rsidR="00D8728F" w:rsidRDefault="00D8728F" w:rsidP="00D8728F">
      <w:pPr>
        <w:pStyle w:val="BodyText"/>
      </w:pPr>
    </w:p>
    <w:p w14:paraId="2EB63277" w14:textId="396D416A" w:rsidR="00D8728F" w:rsidRPr="00864AE7" w:rsidRDefault="00D8728F" w:rsidP="00D8728F">
      <w:pPr>
        <w:pStyle w:val="BodyText"/>
        <w:rPr>
          <w:b/>
          <w:bCs/>
          <w:sz w:val="32"/>
          <w:szCs w:val="32"/>
        </w:rPr>
      </w:pPr>
      <w:r w:rsidRPr="00864AE7">
        <w:rPr>
          <w:b/>
          <w:bCs/>
          <w:sz w:val="32"/>
          <w:szCs w:val="32"/>
        </w:rPr>
        <w:t>Question to ask myself:</w:t>
      </w:r>
    </w:p>
    <w:p w14:paraId="76D8A145" w14:textId="1F38105D" w:rsidR="00D8728F" w:rsidRDefault="00D8728F" w:rsidP="00D8728F">
      <w:pPr>
        <w:pStyle w:val="BodyText"/>
        <w:numPr>
          <w:ilvl w:val="0"/>
          <w:numId w:val="6"/>
        </w:numPr>
      </w:pPr>
      <w:r>
        <w:t>How is this solution better than a normal ChatGPT???</w:t>
      </w:r>
    </w:p>
    <w:p w14:paraId="5929D77D" w14:textId="08AA4675" w:rsidR="00772AD0" w:rsidRDefault="00772AD0" w:rsidP="00772AD0">
      <w:pPr>
        <w:pStyle w:val="BodyText"/>
        <w:numPr>
          <w:ilvl w:val="1"/>
          <w:numId w:val="6"/>
        </w:numPr>
      </w:pPr>
      <w:r>
        <w:t>ChatGPT or Perplexity.ai are not designed to reason over your domain-specific entity graph.</w:t>
      </w:r>
    </w:p>
    <w:p w14:paraId="2E210170" w14:textId="48152482" w:rsidR="00772AD0" w:rsidRDefault="00772AD0" w:rsidP="00772AD0">
      <w:pPr>
        <w:pStyle w:val="BodyText"/>
        <w:numPr>
          <w:ilvl w:val="1"/>
          <w:numId w:val="6"/>
        </w:numPr>
      </w:pPr>
      <w:r>
        <w:t>Data privacy issue: We would not want to pass our hedge fund holdings into ChatGPT.</w:t>
      </w:r>
    </w:p>
    <w:p w14:paraId="49F1CB2A" w14:textId="49958964" w:rsidR="00F3596B" w:rsidRDefault="00F3596B" w:rsidP="00D8728F">
      <w:pPr>
        <w:pStyle w:val="BodyText"/>
        <w:numPr>
          <w:ilvl w:val="0"/>
          <w:numId w:val="6"/>
        </w:numPr>
      </w:pPr>
      <w:r>
        <w:t>Is there already a told out there that is cheaper for the fund to subscribe to? (Build-or-Buy?)</w:t>
      </w:r>
    </w:p>
    <w:p w14:paraId="4E1E6D29" w14:textId="124DF11D" w:rsidR="00864AE7" w:rsidRDefault="00864AE7" w:rsidP="00D8728F">
      <w:pPr>
        <w:pStyle w:val="BodyText"/>
        <w:numPr>
          <w:ilvl w:val="0"/>
          <w:numId w:val="6"/>
        </w:numPr>
      </w:pPr>
      <w:r>
        <w:t xml:space="preserve">How to </w:t>
      </w:r>
      <w:proofErr w:type="gramStart"/>
      <w:r>
        <w:t>actually build</w:t>
      </w:r>
      <w:proofErr w:type="gramEnd"/>
      <w:r>
        <w:t xml:space="preserve"> ta knowledge graph? (see </w:t>
      </w:r>
      <w:proofErr w:type="spellStart"/>
      <w:r>
        <w:t>youtube</w:t>
      </w:r>
      <w:proofErr w:type="spellEnd"/>
      <w:r>
        <w:t xml:space="preserve"> video to learn)</w:t>
      </w:r>
    </w:p>
    <w:p w14:paraId="2A067C87" w14:textId="10018067" w:rsidR="000600B7" w:rsidRDefault="000600B7" w:rsidP="00D8728F">
      <w:pPr>
        <w:pStyle w:val="BodyText"/>
        <w:numPr>
          <w:ilvl w:val="0"/>
          <w:numId w:val="6"/>
        </w:numPr>
      </w:pPr>
      <w:r>
        <w:t xml:space="preserve">What would be the Retrieval part of </w:t>
      </w:r>
      <w:proofErr w:type="spellStart"/>
      <w:r>
        <w:t>GraphRAG</w:t>
      </w:r>
      <w:proofErr w:type="spellEnd"/>
      <w:r>
        <w:t xml:space="preserve"> for us?</w:t>
      </w:r>
    </w:p>
    <w:p w14:paraId="51B033DE" w14:textId="3FF0D1AF" w:rsidR="000600B7" w:rsidRDefault="000600B7" w:rsidP="00D8728F">
      <w:pPr>
        <w:pStyle w:val="BodyText"/>
        <w:numPr>
          <w:ilvl w:val="0"/>
          <w:numId w:val="6"/>
        </w:numPr>
      </w:pPr>
      <w:r>
        <w:t>Perform feasibility analysis on the solution given resource/data/knowledge constraints.</w:t>
      </w:r>
    </w:p>
    <w:p w14:paraId="3C88462D" w14:textId="53E2FF78" w:rsidR="000600B7" w:rsidRDefault="000600B7" w:rsidP="000600B7">
      <w:pPr>
        <w:pStyle w:val="BodyText"/>
        <w:numPr>
          <w:ilvl w:val="0"/>
          <w:numId w:val="6"/>
        </w:numPr>
      </w:pPr>
      <w:r>
        <w:t>What kind of database size would be required to store the data?</w:t>
      </w:r>
    </w:p>
    <w:p w14:paraId="406B8977" w14:textId="49918F52" w:rsidR="000600B7" w:rsidRDefault="000600B7" w:rsidP="000600B7">
      <w:pPr>
        <w:pStyle w:val="BodyText"/>
        <w:numPr>
          <w:ilvl w:val="0"/>
          <w:numId w:val="6"/>
        </w:numPr>
      </w:pPr>
      <w:r>
        <w:t>Do we need Cloud service?</w:t>
      </w:r>
    </w:p>
    <w:p w14:paraId="192F91D8" w14:textId="687E44A3" w:rsidR="000600B7" w:rsidRDefault="000600B7" w:rsidP="000600B7">
      <w:pPr>
        <w:pStyle w:val="BodyText"/>
        <w:numPr>
          <w:ilvl w:val="0"/>
          <w:numId w:val="6"/>
        </w:numPr>
      </w:pPr>
      <w:r>
        <w:t>Building the parts of the system that won’t be commoditized, while allowing non-core parts (e.g. plumbing, LLM APIs) to be outsourced.</w:t>
      </w:r>
    </w:p>
    <w:p w14:paraId="00E26999" w14:textId="23639287" w:rsidR="000600B7" w:rsidRDefault="000600B7" w:rsidP="000600B7">
      <w:pPr>
        <w:pStyle w:val="BodyText"/>
        <w:numPr>
          <w:ilvl w:val="1"/>
          <w:numId w:val="6"/>
        </w:numPr>
      </w:pPr>
      <w:r>
        <w:t xml:space="preserve">Focus your system on the firm-specific cognitive layer: How your fund structures economic understanding, tracks narratives, models valuation dynamics, and reasons causally – because these components are deeply idiosyncratic, high-context and </w:t>
      </w:r>
      <w:proofErr w:type="spellStart"/>
      <w:r>
        <w:t>unproductisable</w:t>
      </w:r>
      <w:proofErr w:type="spellEnd"/>
      <w:r>
        <w:t xml:space="preserve"> at </w:t>
      </w:r>
      <w:proofErr w:type="gramStart"/>
      <w:r>
        <w:t>scale</w:t>
      </w:r>
      <w:r w:rsidR="00052D29">
        <w:t>;</w:t>
      </w:r>
      <w:proofErr w:type="gramEnd"/>
    </w:p>
    <w:p w14:paraId="158D9F08" w14:textId="45E13BEA" w:rsidR="00052D29" w:rsidRDefault="00052D29" w:rsidP="00052D29">
      <w:pPr>
        <w:pStyle w:val="BodyText"/>
        <w:numPr>
          <w:ilvl w:val="2"/>
          <w:numId w:val="6"/>
        </w:numPr>
      </w:pPr>
      <w:r>
        <w:t xml:space="preserve">Also, the access to brokers report/ emails and most importantly, in-house </w:t>
      </w:r>
      <w:proofErr w:type="gramStart"/>
      <w:r>
        <w:t>analysts</w:t>
      </w:r>
      <w:proofErr w:type="gramEnd"/>
      <w:r>
        <w:t xml:space="preserve"> reports would structure the knowledge graph in a way that aligns with the fund’s investment principles.</w:t>
      </w:r>
    </w:p>
    <w:p w14:paraId="7AB2CCCE" w14:textId="36E55065" w:rsidR="00864AE7" w:rsidRDefault="00864AE7" w:rsidP="00052D29">
      <w:pPr>
        <w:pStyle w:val="BodyText"/>
        <w:numPr>
          <w:ilvl w:val="2"/>
          <w:numId w:val="6"/>
        </w:numPr>
      </w:pPr>
      <w:r>
        <w:t>Fund’s economic mental model as a Graph</w:t>
      </w:r>
    </w:p>
    <w:p w14:paraId="327367B5" w14:textId="4542B529" w:rsidR="00864AE7" w:rsidRDefault="00864AE7" w:rsidP="00864AE7">
      <w:pPr>
        <w:pStyle w:val="BodyText"/>
        <w:numPr>
          <w:ilvl w:val="3"/>
          <w:numId w:val="6"/>
        </w:numPr>
      </w:pPr>
      <w:r>
        <w:t>Trading around fundamentals</w:t>
      </w:r>
    </w:p>
    <w:p w14:paraId="6FD294CF" w14:textId="480CE405" w:rsidR="00864AE7" w:rsidRDefault="00864AE7" w:rsidP="00864AE7">
      <w:pPr>
        <w:pStyle w:val="BodyText"/>
        <w:numPr>
          <w:ilvl w:val="3"/>
          <w:numId w:val="6"/>
        </w:numPr>
      </w:pPr>
      <w:r>
        <w:t>Triangulation of various forms of analysis</w:t>
      </w:r>
    </w:p>
    <w:p w14:paraId="273C8C53" w14:textId="729E8A31" w:rsidR="00864AE7" w:rsidRDefault="00864AE7" w:rsidP="00864AE7">
      <w:pPr>
        <w:pStyle w:val="BodyText"/>
        <w:numPr>
          <w:ilvl w:val="2"/>
          <w:numId w:val="6"/>
        </w:numPr>
      </w:pPr>
      <w:r>
        <w:t>[Define watchlists as subgraph filters, not just tickers?]</w:t>
      </w:r>
    </w:p>
    <w:p w14:paraId="736AD1BC" w14:textId="7C17E28D" w:rsidR="00864AE7" w:rsidRDefault="00864AE7" w:rsidP="00864AE7">
      <w:pPr>
        <w:pStyle w:val="BodyText"/>
        <w:numPr>
          <w:ilvl w:val="2"/>
          <w:numId w:val="6"/>
        </w:numPr>
      </w:pPr>
      <w:r>
        <w:lastRenderedPageBreak/>
        <w:t>Let analysts edit the graph, add relationships, annotate narratives.; this creates tacit knowledge capture, a firm-specific semantic corpus and self-improving LLM context as feedback loop grows [Potential Feature]</w:t>
      </w:r>
    </w:p>
    <w:p w14:paraId="4FCFE421" w14:textId="2389A00C" w:rsidR="00052D29" w:rsidRDefault="00052D29" w:rsidP="000600B7">
      <w:pPr>
        <w:pStyle w:val="BodyText"/>
        <w:numPr>
          <w:ilvl w:val="1"/>
          <w:numId w:val="6"/>
        </w:numPr>
      </w:pPr>
      <w:r>
        <w:t xml:space="preserve">Third party vendors will </w:t>
      </w:r>
      <w:r w:rsidR="00864AE7">
        <w:t>NEVER</w:t>
      </w:r>
      <w:r>
        <w:t xml:space="preserve"> be able to deeply encode:</w:t>
      </w:r>
    </w:p>
    <w:p w14:paraId="5DEF4909" w14:textId="29D919A5" w:rsidR="00052D29" w:rsidRDefault="00052D29" w:rsidP="00052D29">
      <w:pPr>
        <w:pStyle w:val="BodyText"/>
        <w:numPr>
          <w:ilvl w:val="2"/>
          <w:numId w:val="6"/>
        </w:numPr>
      </w:pPr>
      <w:r>
        <w:t>Your interpretation of risk</w:t>
      </w:r>
    </w:p>
    <w:p w14:paraId="5225D983" w14:textId="655B2A4A" w:rsidR="00052D29" w:rsidRDefault="00052D29" w:rsidP="00052D29">
      <w:pPr>
        <w:pStyle w:val="BodyText"/>
        <w:numPr>
          <w:ilvl w:val="2"/>
          <w:numId w:val="6"/>
        </w:numPr>
      </w:pPr>
      <w:r>
        <w:t>Your view of economic causality</w:t>
      </w:r>
    </w:p>
    <w:p w14:paraId="3DC23ED2" w14:textId="2F2A77F9" w:rsidR="00052D29" w:rsidRDefault="00052D29" w:rsidP="00052D29">
      <w:pPr>
        <w:pStyle w:val="BodyText"/>
        <w:numPr>
          <w:ilvl w:val="2"/>
          <w:numId w:val="6"/>
        </w:numPr>
      </w:pPr>
      <w:r>
        <w:t>Your proprietary valuation mental models</w:t>
      </w:r>
    </w:p>
    <w:p w14:paraId="18E2903E" w14:textId="75BFEF62" w:rsidR="00052D29" w:rsidRDefault="00052D29" w:rsidP="00052D29">
      <w:pPr>
        <w:pStyle w:val="BodyText"/>
        <w:numPr>
          <w:ilvl w:val="2"/>
          <w:numId w:val="6"/>
        </w:numPr>
      </w:pPr>
      <w:r>
        <w:t>Your thesis-tracking or forward-reasoning logic.</w:t>
      </w:r>
    </w:p>
    <w:p w14:paraId="07403743" w14:textId="3C87B8A0" w:rsidR="00052D29" w:rsidRDefault="00052D29" w:rsidP="00052D29">
      <w:pPr>
        <w:pStyle w:val="BodyText"/>
        <w:numPr>
          <w:ilvl w:val="1"/>
          <w:numId w:val="6"/>
        </w:numPr>
      </w:pPr>
      <w:r>
        <w:t>What will be commoditized:</w:t>
      </w:r>
    </w:p>
    <w:p w14:paraId="6E3B0C32" w14:textId="45FF0030" w:rsidR="00052D29" w:rsidRDefault="00052D29" w:rsidP="00052D29">
      <w:pPr>
        <w:pStyle w:val="BodyText"/>
        <w:numPr>
          <w:ilvl w:val="2"/>
          <w:numId w:val="6"/>
        </w:numPr>
      </w:pPr>
      <w:r>
        <w:t>Static knowledge graphs from public filings and web data (e.g. “TSMC supplies Nvidia”)</w:t>
      </w:r>
    </w:p>
    <w:p w14:paraId="4447650A" w14:textId="74884603" w:rsidR="00052D29" w:rsidRDefault="00052D29" w:rsidP="00052D29">
      <w:pPr>
        <w:pStyle w:val="BodyText"/>
        <w:numPr>
          <w:ilvl w:val="2"/>
          <w:numId w:val="6"/>
        </w:numPr>
      </w:pPr>
      <w:r>
        <w:t xml:space="preserve">Basic entity linking and taxonomy (e.g. products </w:t>
      </w:r>
      <w:r>
        <w:sym w:font="Wingdings" w:char="F0E0"/>
      </w:r>
      <w:r>
        <w:t xml:space="preserve"> parent companies, ESG </w:t>
      </w:r>
      <w:r>
        <w:sym w:font="Wingdings" w:char="F0E0"/>
      </w:r>
      <w:r>
        <w:t xml:space="preserve"> themes)</w:t>
      </w:r>
    </w:p>
    <w:p w14:paraId="3E6C8197" w14:textId="177232C4" w:rsidR="00052D29" w:rsidRDefault="00052D29" w:rsidP="00052D29">
      <w:pPr>
        <w:pStyle w:val="BodyText"/>
        <w:numPr>
          <w:ilvl w:val="2"/>
          <w:numId w:val="6"/>
        </w:numPr>
      </w:pPr>
      <w:r>
        <w:t>NLP-based semantic search over filings, transcripts, and news (already exists)</w:t>
      </w:r>
    </w:p>
    <w:p w14:paraId="3CCB9B1A" w14:textId="0A0BD3EF" w:rsidR="00052D29" w:rsidRDefault="00052D29" w:rsidP="00052D29">
      <w:pPr>
        <w:pStyle w:val="BodyText"/>
        <w:numPr>
          <w:ilvl w:val="2"/>
          <w:numId w:val="6"/>
        </w:numPr>
      </w:pPr>
      <w:r>
        <w:t xml:space="preserve">General-purpose </w:t>
      </w:r>
      <w:proofErr w:type="spellStart"/>
      <w:r>
        <w:t>GraphRAG</w:t>
      </w:r>
      <w:proofErr w:type="spellEnd"/>
      <w:r>
        <w:t xml:space="preserve"> pipelines for document Q&amp;A</w:t>
      </w:r>
    </w:p>
    <w:p w14:paraId="332E2C6C" w14:textId="76DE6691" w:rsidR="000600B7" w:rsidRDefault="000600B7" w:rsidP="00D8728F">
      <w:pPr>
        <w:pStyle w:val="BodyText"/>
        <w:numPr>
          <w:ilvl w:val="0"/>
          <w:numId w:val="6"/>
        </w:numPr>
      </w:pPr>
      <w:r>
        <w:t>A good idea is half the battle won.</w:t>
      </w:r>
    </w:p>
    <w:p w14:paraId="3D6257FC" w14:textId="2B6CB861" w:rsidR="00052D29" w:rsidRDefault="00052D29" w:rsidP="00D8728F">
      <w:pPr>
        <w:pStyle w:val="BodyText"/>
        <w:numPr>
          <w:ilvl w:val="0"/>
          <w:numId w:val="6"/>
        </w:numPr>
      </w:pPr>
      <w:r>
        <w:t>Approach the project in sequence, in a way every key checkpoint would be submittable project for the capstone (i.e. already has business value)</w:t>
      </w:r>
    </w:p>
    <w:p w14:paraId="35F53711" w14:textId="44EF460B" w:rsidR="00864AE7" w:rsidRPr="00864AE7" w:rsidRDefault="00864AE7" w:rsidP="00864AE7">
      <w:pPr>
        <w:pStyle w:val="BodyText"/>
        <w:ind w:left="360"/>
        <w:rPr>
          <w:b/>
          <w:bCs/>
          <w:sz w:val="28"/>
          <w:szCs w:val="28"/>
        </w:rPr>
      </w:pPr>
      <w:r w:rsidRPr="00864AE7">
        <w:rPr>
          <w:b/>
          <w:bCs/>
          <w:sz w:val="28"/>
          <w:szCs w:val="28"/>
        </w:rPr>
        <w:t>Future works</w:t>
      </w:r>
    </w:p>
    <w:p w14:paraId="16138536" w14:textId="3EB1C147" w:rsidR="00864AE7" w:rsidRDefault="00864AE7" w:rsidP="00864AE7">
      <w:pPr>
        <w:pStyle w:val="BodyText"/>
        <w:numPr>
          <w:ilvl w:val="0"/>
          <w:numId w:val="6"/>
        </w:numPr>
      </w:pPr>
      <w:r>
        <w:t xml:space="preserve">Inclusion of historical trades into the knowledge graph to allow for </w:t>
      </w:r>
    </w:p>
    <w:p w14:paraId="00AF04B0" w14:textId="77777777" w:rsidR="00693263" w:rsidRDefault="00F732AF">
      <w:r>
        <w:rPr>
          <w:noProof/>
        </w:rPr>
        <w:pict w14:anchorId="7CB32167">
          <v:rect id="_x0000_i1025" alt="" style="width:451.3pt;height:.05pt;mso-width-percent:0;mso-height-percent:0;mso-width-percent:0;mso-height-percent:0" o:hralign="center" o:hrstd="t" o:hr="t"/>
        </w:pict>
      </w:r>
      <w:bookmarkEnd w:id="11"/>
    </w:p>
    <w:sectPr w:rsidR="006932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F6B0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44D4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E85FE4"/>
    <w:multiLevelType w:val="hybridMultilevel"/>
    <w:tmpl w:val="A156C71A"/>
    <w:lvl w:ilvl="0" w:tplc="DF82FCE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60371"/>
    <w:multiLevelType w:val="hybridMultilevel"/>
    <w:tmpl w:val="88CA3C1A"/>
    <w:lvl w:ilvl="0" w:tplc="E77C10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B1062"/>
    <w:multiLevelType w:val="hybridMultilevel"/>
    <w:tmpl w:val="1CEE5DDC"/>
    <w:lvl w:ilvl="0" w:tplc="643824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54002">
    <w:abstractNumId w:val="0"/>
  </w:num>
  <w:num w:numId="2" w16cid:durableId="1303580286">
    <w:abstractNumId w:val="1"/>
  </w:num>
  <w:num w:numId="3" w16cid:durableId="587227336">
    <w:abstractNumId w:val="1"/>
  </w:num>
  <w:num w:numId="4" w16cid:durableId="1379470229">
    <w:abstractNumId w:val="1"/>
  </w:num>
  <w:num w:numId="5" w16cid:durableId="536620846">
    <w:abstractNumId w:val="1"/>
  </w:num>
  <w:num w:numId="6" w16cid:durableId="20980675">
    <w:abstractNumId w:val="4"/>
  </w:num>
  <w:num w:numId="7" w16cid:durableId="1524392648">
    <w:abstractNumId w:val="2"/>
  </w:num>
  <w:num w:numId="8" w16cid:durableId="206158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NeedToUniquify" w:val="false"/>
    <w:docVar w:name="APWAFVersion" w:val="5.0"/>
  </w:docVars>
  <w:rsids>
    <w:rsidRoot w:val="00693263"/>
    <w:rsid w:val="00000B2F"/>
    <w:rsid w:val="00023834"/>
    <w:rsid w:val="00052D29"/>
    <w:rsid w:val="000600B7"/>
    <w:rsid w:val="00112811"/>
    <w:rsid w:val="0015525F"/>
    <w:rsid w:val="0017420B"/>
    <w:rsid w:val="001F6DAF"/>
    <w:rsid w:val="00220DFC"/>
    <w:rsid w:val="002630C9"/>
    <w:rsid w:val="003614AB"/>
    <w:rsid w:val="00376AE3"/>
    <w:rsid w:val="004A7BC5"/>
    <w:rsid w:val="005031CD"/>
    <w:rsid w:val="005A6E14"/>
    <w:rsid w:val="00693263"/>
    <w:rsid w:val="00726010"/>
    <w:rsid w:val="007336C9"/>
    <w:rsid w:val="00772AD0"/>
    <w:rsid w:val="007C0B12"/>
    <w:rsid w:val="00830999"/>
    <w:rsid w:val="00864AE7"/>
    <w:rsid w:val="00895FF9"/>
    <w:rsid w:val="008E0C1C"/>
    <w:rsid w:val="00990ED4"/>
    <w:rsid w:val="00A97E59"/>
    <w:rsid w:val="00B303E0"/>
    <w:rsid w:val="00BC3448"/>
    <w:rsid w:val="00BC522D"/>
    <w:rsid w:val="00C4227F"/>
    <w:rsid w:val="00C93496"/>
    <w:rsid w:val="00D8728F"/>
    <w:rsid w:val="00EA7C0A"/>
    <w:rsid w:val="00F23EA5"/>
    <w:rsid w:val="00F3596B"/>
    <w:rsid w:val="00F732AF"/>
    <w:rsid w:val="00FB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1E9D"/>
  <w15:docId w15:val="{A0194209-69E0-B043-BA27-5844A599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64A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BC5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11</Pages>
  <Words>2230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Yeo Fu Qiang</cp:lastModifiedBy>
  <cp:revision>24</cp:revision>
  <dcterms:created xsi:type="dcterms:W3CDTF">2025-07-15T12:37:00Z</dcterms:created>
  <dcterms:modified xsi:type="dcterms:W3CDTF">2025-07-19T10:14:00Z</dcterms:modified>
</cp:coreProperties>
</file>