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9F" w:rsidRPr="00EB00E5" w:rsidRDefault="00C82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Equilibrium Constant</w:t>
      </w:r>
    </w:p>
    <w:p w:rsidR="003B55DB" w:rsidRDefault="00A8159F">
      <w:r w:rsidRPr="00EB00E5">
        <w:t xml:space="preserve">The </w:t>
      </w:r>
      <w:r w:rsidRPr="00EB00E5">
        <w:rPr>
          <w:b/>
          <w:u w:val="single"/>
        </w:rPr>
        <w:t>Equilibrium Constant</w:t>
      </w:r>
      <w:r w:rsidRPr="00EB00E5">
        <w:t xml:space="preserve"> is a numerical </w:t>
      </w:r>
      <w:r w:rsidR="00AE53A8">
        <w:t>comparison of a reactants and products</w:t>
      </w:r>
      <w:r w:rsidR="002721BE">
        <w:t xml:space="preserve"> of a reaction at </w:t>
      </w:r>
      <w:r w:rsidRPr="00EB00E5">
        <w:t>equilibrium.</w:t>
      </w:r>
      <w:r w:rsidR="00357739" w:rsidRPr="00EB00E5">
        <w:t xml:space="preserve"> </w:t>
      </w:r>
    </w:p>
    <w:p w:rsidR="00107858" w:rsidRPr="00ED3750" w:rsidRDefault="00A8159F">
      <w:r w:rsidRPr="00ED3750">
        <w:t xml:space="preserve">The </w:t>
      </w:r>
      <w:r w:rsidRPr="00ED3750">
        <w:rPr>
          <w:b/>
          <w:u w:val="single"/>
        </w:rPr>
        <w:t>Equilibrium Law</w:t>
      </w:r>
      <w:r w:rsidRPr="00ED3750">
        <w:t xml:space="preserve"> refers to the relationship used to determine the equilibrium constant of a reaction. </w:t>
      </w:r>
    </w:p>
    <w:p w:rsidR="00107858" w:rsidRPr="00EB00E5" w:rsidRDefault="00107858">
      <w:r w:rsidRPr="00EB00E5">
        <w:rPr>
          <w:noProof/>
          <w:lang w:eastAsia="en-AU"/>
        </w:rPr>
        <w:drawing>
          <wp:inline distT="0" distB="0" distL="0" distR="0" wp14:anchorId="30F27D00" wp14:editId="61B22DEF">
            <wp:extent cx="3390622" cy="907085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622" cy="9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F" w:rsidRPr="00EB00E5" w:rsidRDefault="00140445" w:rsidP="0033709D">
      <w:pPr>
        <w:spacing w:after="120"/>
      </w:pPr>
      <w:r w:rsidRPr="00EB00E5">
        <w:t xml:space="preserve">For each reaction, the </w:t>
      </w:r>
      <w:r w:rsidR="00A8159F" w:rsidRPr="00EB00E5">
        <w:t xml:space="preserve">equilibrium law </w:t>
      </w:r>
      <w:r w:rsidRPr="00EB00E5">
        <w:t xml:space="preserve">will </w:t>
      </w:r>
      <w:r w:rsidR="005570DC" w:rsidRPr="00EB00E5">
        <w:t>be slightly different as it depends upon</w:t>
      </w:r>
      <w:r w:rsidR="00A8159F" w:rsidRPr="00EB00E5">
        <w:t xml:space="preserve"> the </w:t>
      </w:r>
      <w:r w:rsidRPr="00EB00E5">
        <w:t xml:space="preserve">chemical </w:t>
      </w:r>
      <w:r w:rsidR="00A8159F" w:rsidRPr="00EB00E5">
        <w:t xml:space="preserve">equation for </w:t>
      </w:r>
      <w:r w:rsidRPr="00EB00E5">
        <w:t>the</w:t>
      </w:r>
      <w:r w:rsidR="00A8159F" w:rsidRPr="00EB00E5">
        <w:t xml:space="preserve"> reaction.</w:t>
      </w:r>
      <w:r w:rsidR="00107858" w:rsidRPr="00EB00E5">
        <w:rPr>
          <w:noProof/>
          <w:lang w:eastAsia="en-AU"/>
        </w:rPr>
        <w:t xml:space="preserve"> </w:t>
      </w:r>
    </w:p>
    <w:p w:rsidR="00A8159F" w:rsidRPr="00EB00E5" w:rsidRDefault="00A8159F" w:rsidP="0033709D">
      <w:pPr>
        <w:spacing w:after="120"/>
      </w:pPr>
      <w:r w:rsidRPr="00EB00E5">
        <w:t xml:space="preserve">For </w:t>
      </w:r>
      <w:r w:rsidR="00FB1E23" w:rsidRPr="00EB00E5">
        <w:t>E</w:t>
      </w:r>
      <w:r w:rsidRPr="00EB00E5">
        <w:t>xample</w:t>
      </w:r>
      <w:r w:rsidR="00FB1E23" w:rsidRPr="00EB00E5">
        <w:t>:</w:t>
      </w:r>
    </w:p>
    <w:p w:rsidR="00A8159F" w:rsidRPr="00EB00E5" w:rsidRDefault="00A8159F">
      <w:r w:rsidRPr="00EB00E5">
        <w:rPr>
          <w:noProof/>
          <w:lang w:eastAsia="en-AU"/>
        </w:rPr>
        <w:drawing>
          <wp:inline distT="0" distB="0" distL="0" distR="0" wp14:anchorId="732C5BDA" wp14:editId="07CCBE43">
            <wp:extent cx="4727388" cy="137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971" cy="13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23" w:rsidRPr="00EB00E5" w:rsidRDefault="00FB1E23" w:rsidP="00294024">
      <w:pPr>
        <w:tabs>
          <w:tab w:val="left" w:pos="2042"/>
        </w:tabs>
        <w:spacing w:after="120"/>
        <w:rPr>
          <w:b/>
        </w:rPr>
      </w:pPr>
      <w:r w:rsidRPr="00EB00E5">
        <w:rPr>
          <w:b/>
        </w:rPr>
        <w:t>From th</w:t>
      </w:r>
      <w:r w:rsidR="004A2B35" w:rsidRPr="00EB00E5">
        <w:rPr>
          <w:b/>
        </w:rPr>
        <w:t>is</w:t>
      </w:r>
      <w:r w:rsidRPr="00EB00E5">
        <w:rPr>
          <w:b/>
        </w:rPr>
        <w:t xml:space="preserve"> </w:t>
      </w:r>
      <w:r w:rsidR="004A2B35" w:rsidRPr="00EB00E5">
        <w:rPr>
          <w:b/>
        </w:rPr>
        <w:t xml:space="preserve">mathematical </w:t>
      </w:r>
      <w:r w:rsidRPr="00EB00E5">
        <w:rPr>
          <w:b/>
        </w:rPr>
        <w:t>equation, we can see that:</w:t>
      </w:r>
    </w:p>
    <w:p w:rsidR="00A8159F" w:rsidRPr="002F055B" w:rsidRDefault="00433121" w:rsidP="004C780B">
      <w:pPr>
        <w:numPr>
          <w:ilvl w:val="0"/>
          <w:numId w:val="1"/>
        </w:numPr>
        <w:spacing w:after="120" w:line="240" w:lineRule="auto"/>
        <w:ind w:left="714" w:hanging="357"/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 xml:space="preserve">For the </w:t>
      </w:r>
      <w:r w:rsidR="00A8159F" w:rsidRPr="002F055B">
        <w:rPr>
          <w:rFonts w:eastAsia="Times New Roman" w:cs="Times New Roman"/>
          <w:lang w:eastAsia="en-AU"/>
        </w:rPr>
        <w:t xml:space="preserve">reverse </w:t>
      </w:r>
      <w:r>
        <w:rPr>
          <w:rFonts w:eastAsia="Times New Roman" w:cs="Times New Roman"/>
          <w:lang w:eastAsia="en-AU"/>
        </w:rPr>
        <w:t>equation</w:t>
      </w:r>
      <w:r w:rsidR="00A8159F" w:rsidRPr="002F055B">
        <w:rPr>
          <w:rFonts w:eastAsia="Times New Roman" w:cs="Times New Roman"/>
          <w:lang w:eastAsia="en-AU"/>
        </w:rPr>
        <w:t>, the equilibrium constant</w:t>
      </w:r>
      <w:r w:rsidR="00A02AAF">
        <w:rPr>
          <w:rFonts w:eastAsia="Times New Roman" w:cs="Times New Roman"/>
          <w:lang w:eastAsia="en-AU"/>
        </w:rPr>
        <w:t xml:space="preserve"> </w:t>
      </w:r>
      <w:r w:rsidR="00A8159F" w:rsidRPr="002F055B">
        <w:rPr>
          <w:rFonts w:eastAsia="Times New Roman" w:cs="Times New Roman"/>
          <w:lang w:eastAsia="en-AU"/>
        </w:rPr>
        <w:t>will be the inverse</w:t>
      </w:r>
      <w:r>
        <w:rPr>
          <w:rFonts w:eastAsia="Times New Roman" w:cs="Times New Roman"/>
          <w:lang w:eastAsia="en-AU"/>
        </w:rPr>
        <w:t xml:space="preserve"> </w:t>
      </w:r>
      <w:r w:rsidR="00A8159F" w:rsidRPr="002F055B">
        <w:rPr>
          <w:rFonts w:eastAsia="Times New Roman" w:cs="Times New Roman"/>
          <w:lang w:eastAsia="en-AU"/>
        </w:rPr>
        <w:t xml:space="preserve">of </w:t>
      </w:r>
      <w:r>
        <w:rPr>
          <w:rFonts w:eastAsia="Times New Roman" w:cs="Times New Roman"/>
          <w:lang w:eastAsia="en-AU"/>
        </w:rPr>
        <w:t>the forward</w:t>
      </w:r>
      <w:r w:rsidR="00A02AAF">
        <w:rPr>
          <w:rFonts w:eastAsia="Times New Roman" w:cs="Times New Roman"/>
          <w:lang w:eastAsia="en-AU"/>
        </w:rPr>
        <w:t xml:space="preserve"> direction</w:t>
      </w:r>
      <w:r w:rsidR="00A8159F" w:rsidRPr="002F055B">
        <w:rPr>
          <w:rFonts w:eastAsia="Times New Roman" w:cs="Times New Roman"/>
          <w:lang w:eastAsia="en-AU"/>
        </w:rPr>
        <w:t xml:space="preserve">. </w:t>
      </w:r>
    </w:p>
    <w:p w:rsidR="00821685" w:rsidRDefault="00821685" w:rsidP="0033709D">
      <w:pPr>
        <w:spacing w:before="120" w:after="120" w:line="240" w:lineRule="auto"/>
        <w:rPr>
          <w:rFonts w:eastAsia="Times New Roman" w:cs="Times New Roman"/>
          <w:b/>
          <w:lang w:eastAsia="en-AU"/>
        </w:rPr>
      </w:pPr>
    </w:p>
    <w:p w:rsidR="00C93CAA" w:rsidRPr="00EB00E5" w:rsidRDefault="00C93CAA" w:rsidP="0033709D">
      <w:pPr>
        <w:spacing w:before="120" w:after="120" w:line="240" w:lineRule="auto"/>
        <w:rPr>
          <w:rFonts w:eastAsia="Times New Roman" w:cs="Times New Roman"/>
          <w:b/>
          <w:lang w:eastAsia="en-AU"/>
        </w:rPr>
      </w:pPr>
      <w:r w:rsidRPr="00EB00E5">
        <w:rPr>
          <w:rFonts w:eastAsia="Times New Roman" w:cs="Times New Roman"/>
          <w:b/>
          <w:lang w:eastAsia="en-AU"/>
        </w:rPr>
        <w:t xml:space="preserve">For chemical reactions at equilibrium: </w:t>
      </w:r>
    </w:p>
    <w:p w:rsidR="00C93CAA" w:rsidRPr="002F055B" w:rsidRDefault="00C93CAA" w:rsidP="004C780B">
      <w:pPr>
        <w:numPr>
          <w:ilvl w:val="0"/>
          <w:numId w:val="3"/>
        </w:numPr>
        <w:spacing w:after="120" w:line="240" w:lineRule="auto"/>
        <w:ind w:left="714" w:hanging="357"/>
        <w:rPr>
          <w:rFonts w:eastAsia="Times New Roman" w:cs="Times New Roman"/>
          <w:lang w:eastAsia="en-AU"/>
        </w:rPr>
      </w:pPr>
      <w:r w:rsidRPr="002F055B">
        <w:rPr>
          <w:rFonts w:eastAsia="Times New Roman" w:cs="Times New Roman"/>
          <w:lang w:eastAsia="en-AU"/>
        </w:rPr>
        <w:t xml:space="preserve">different chemical reactions have different values of </w:t>
      </w:r>
      <w:r w:rsidRPr="002F055B">
        <w:rPr>
          <w:rFonts w:eastAsia="Times New Roman" w:cs="Times New Roman"/>
          <w:i/>
          <w:iCs/>
          <w:lang w:eastAsia="en-AU"/>
        </w:rPr>
        <w:t>K</w:t>
      </w:r>
      <w:r w:rsidRPr="002F055B">
        <w:rPr>
          <w:rFonts w:eastAsia="Times New Roman" w:cs="Times New Roman"/>
          <w:lang w:eastAsia="en-AU"/>
        </w:rPr>
        <w:t xml:space="preserve">c </w:t>
      </w:r>
    </w:p>
    <w:p w:rsidR="00C93CAA" w:rsidRPr="002F055B" w:rsidRDefault="00C93CAA" w:rsidP="004C780B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="Times New Roman"/>
          <w:lang w:eastAsia="en-AU"/>
        </w:rPr>
      </w:pPr>
      <w:r w:rsidRPr="002F055B">
        <w:rPr>
          <w:rFonts w:eastAsia="Times New Roman" w:cs="Times New Roman"/>
          <w:lang w:eastAsia="en-AU"/>
        </w:rPr>
        <w:t xml:space="preserve">the size of </w:t>
      </w:r>
      <w:r w:rsidRPr="002F055B">
        <w:rPr>
          <w:rFonts w:eastAsia="Times New Roman" w:cs="Times New Roman"/>
          <w:i/>
          <w:iCs/>
          <w:lang w:eastAsia="en-AU"/>
        </w:rPr>
        <w:t>K</w:t>
      </w:r>
      <w:r w:rsidRPr="002F055B">
        <w:rPr>
          <w:rFonts w:eastAsia="Times New Roman" w:cs="Times New Roman"/>
          <w:lang w:eastAsia="en-AU"/>
        </w:rPr>
        <w:t xml:space="preserve">c indicates the </w:t>
      </w:r>
      <w:r w:rsidRPr="00E46C88">
        <w:rPr>
          <w:rFonts w:eastAsia="Times New Roman" w:cs="Times New Roman"/>
          <w:b/>
          <w:lang w:eastAsia="en-AU"/>
        </w:rPr>
        <w:t>proportions</w:t>
      </w:r>
      <w:r w:rsidRPr="002F055B">
        <w:rPr>
          <w:rFonts w:eastAsia="Times New Roman" w:cs="Times New Roman"/>
          <w:lang w:eastAsia="en-AU"/>
        </w:rPr>
        <w:t xml:space="preserve"> of reactants and products </w:t>
      </w:r>
    </w:p>
    <w:p w:rsidR="00C93CAA" w:rsidRPr="002F055B" w:rsidRDefault="003E2C67" w:rsidP="00C93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C0AF03C" wp14:editId="0AAEF595">
            <wp:simplePos x="0" y="0"/>
            <wp:positionH relativeFrom="margin">
              <wp:posOffset>824230</wp:posOffset>
            </wp:positionH>
            <wp:positionV relativeFrom="paragraph">
              <wp:posOffset>213995</wp:posOffset>
            </wp:positionV>
            <wp:extent cx="4572000" cy="8286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AA" w:rsidRPr="002F055B">
        <w:rPr>
          <w:rFonts w:eastAsia="Times New Roman" w:cs="Times New Roman"/>
          <w:lang w:eastAsia="en-AU"/>
        </w:rPr>
        <w:t xml:space="preserve">for a particular reaction, </w:t>
      </w:r>
      <w:r w:rsidR="00C93CAA" w:rsidRPr="002F055B">
        <w:rPr>
          <w:rFonts w:eastAsia="Times New Roman" w:cs="Times New Roman"/>
          <w:i/>
          <w:iCs/>
          <w:lang w:eastAsia="en-AU"/>
        </w:rPr>
        <w:t>K</w:t>
      </w:r>
      <w:r w:rsidR="00C93CAA" w:rsidRPr="002F055B">
        <w:rPr>
          <w:rFonts w:eastAsia="Times New Roman" w:cs="Times New Roman"/>
          <w:lang w:eastAsia="en-AU"/>
        </w:rPr>
        <w:t>c is constant</w:t>
      </w:r>
      <w:r w:rsidR="00C4373F">
        <w:rPr>
          <w:rFonts w:eastAsia="Times New Roman" w:cs="Times New Roman"/>
          <w:lang w:eastAsia="en-AU"/>
        </w:rPr>
        <w:t xml:space="preserve"> (doesn’t change) at any specific </w:t>
      </w:r>
      <w:r w:rsidR="00C93CAA" w:rsidRPr="002F055B">
        <w:rPr>
          <w:rFonts w:eastAsia="Times New Roman" w:cs="Times New Roman"/>
          <w:lang w:eastAsia="en-AU"/>
        </w:rPr>
        <w:t xml:space="preserve">temperature. </w:t>
      </w:r>
    </w:p>
    <w:p w:rsidR="00C4373F" w:rsidRDefault="00C4373F" w:rsidP="00FB1E23">
      <w:pPr>
        <w:tabs>
          <w:tab w:val="left" w:pos="2042"/>
        </w:tabs>
        <w:rPr>
          <w:b/>
        </w:rPr>
      </w:pPr>
    </w:p>
    <w:p w:rsidR="00C4373F" w:rsidRDefault="00C4373F" w:rsidP="00FB1E23">
      <w:pPr>
        <w:tabs>
          <w:tab w:val="left" w:pos="2042"/>
        </w:tabs>
        <w:rPr>
          <w:b/>
        </w:rPr>
      </w:pPr>
    </w:p>
    <w:p w:rsidR="00C93CAA" w:rsidRPr="00EB00E5" w:rsidRDefault="00FC2915" w:rsidP="00FB1E23">
      <w:pPr>
        <w:tabs>
          <w:tab w:val="left" w:pos="2042"/>
        </w:tabs>
        <w:rPr>
          <w:b/>
        </w:rPr>
      </w:pPr>
      <w:r w:rsidRPr="00EB00E5"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CFDA567" wp14:editId="19BF35D7">
            <wp:simplePos x="0" y="0"/>
            <wp:positionH relativeFrom="margin">
              <wp:align>left</wp:align>
            </wp:positionH>
            <wp:positionV relativeFrom="paragraph">
              <wp:posOffset>5752</wp:posOffset>
            </wp:positionV>
            <wp:extent cx="406400" cy="600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_Man[1]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915" w:rsidRPr="00EB00E5" w:rsidRDefault="00FC2915" w:rsidP="00FC2915">
      <w:pPr>
        <w:tabs>
          <w:tab w:val="left" w:pos="2042"/>
        </w:tabs>
      </w:pPr>
      <w:r w:rsidRPr="00EB00E5">
        <w:t xml:space="preserve">It is called an </w:t>
      </w:r>
      <w:r w:rsidRPr="00EB00E5">
        <w:rPr>
          <w:b/>
        </w:rPr>
        <w:t>equilibrium constant</w:t>
      </w:r>
      <w:r w:rsidRPr="00EB00E5">
        <w:t xml:space="preserve"> because the value is </w:t>
      </w:r>
      <w:r w:rsidRPr="00EB00E5">
        <w:rPr>
          <w:b/>
        </w:rPr>
        <w:t>constant</w:t>
      </w:r>
      <w:r w:rsidRPr="00EB00E5">
        <w:t xml:space="preserve"> at any particular temperature regardless of the absolute concentrations.</w:t>
      </w:r>
    </w:p>
    <w:p w:rsidR="00357739" w:rsidRPr="00EB00E5" w:rsidRDefault="00C93CAA" w:rsidP="00FB1E23">
      <w:pPr>
        <w:tabs>
          <w:tab w:val="left" w:pos="2042"/>
        </w:tabs>
        <w:rPr>
          <w:b/>
        </w:rPr>
      </w:pPr>
      <w:r w:rsidRPr="00EB00E5">
        <w:rPr>
          <w:b/>
        </w:rPr>
        <w:t>W</w:t>
      </w:r>
      <w:r w:rsidR="00257C87">
        <w:rPr>
          <w:b/>
        </w:rPr>
        <w:t xml:space="preserve">hy </w:t>
      </w:r>
      <w:r w:rsidR="00DD6F83">
        <w:rPr>
          <w:b/>
        </w:rPr>
        <w:t>does the equilibrium constant mean</w:t>
      </w:r>
      <w:r w:rsidR="00FB1E23" w:rsidRPr="00EB00E5">
        <w:rPr>
          <w:b/>
        </w:rPr>
        <w:t>?</w:t>
      </w:r>
    </w:p>
    <w:p w:rsidR="00357739" w:rsidRPr="00EB00E5" w:rsidRDefault="00357739" w:rsidP="00357739">
      <w:pPr>
        <w:spacing w:before="100" w:beforeAutospacing="1" w:after="100" w:afterAutospacing="1" w:line="240" w:lineRule="auto"/>
      </w:pPr>
      <w:r w:rsidRPr="00EB00E5">
        <w:t>The equilibrium constant gives an indication of the position of the equilibrium (how far the reaction proceeds before equilibrium is established).</w:t>
      </w:r>
    </w:p>
    <w:p w:rsidR="00E979E3" w:rsidRPr="00EB00E5" w:rsidRDefault="00E979E3" w:rsidP="00357739">
      <w:pPr>
        <w:spacing w:before="100" w:beforeAutospacing="1" w:after="100" w:afterAutospacing="1" w:line="240" w:lineRule="auto"/>
      </w:pPr>
      <w:r w:rsidRPr="00EB00E5">
        <w:t>For example</w:t>
      </w:r>
      <w:r w:rsidR="00FB1E23" w:rsidRPr="00EB00E5"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4111"/>
      </w:tblGrid>
      <w:tr w:rsidR="0091570E" w:rsidRPr="00EB00E5" w:rsidTr="00EB00E5">
        <w:tc>
          <w:tcPr>
            <w:tcW w:w="1417" w:type="dxa"/>
          </w:tcPr>
          <w:p w:rsidR="0091570E" w:rsidRPr="00EB00E5" w:rsidRDefault="00E979E3" w:rsidP="00412571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EB00E5">
              <w:rPr>
                <w:b/>
              </w:rPr>
              <w:t>K</w:t>
            </w:r>
            <w:r w:rsidRPr="00EB00E5">
              <w:rPr>
                <w:b/>
                <w:vertAlign w:val="subscript"/>
              </w:rPr>
              <w:t>c</w:t>
            </w:r>
          </w:p>
        </w:tc>
        <w:tc>
          <w:tcPr>
            <w:tcW w:w="4111" w:type="dxa"/>
          </w:tcPr>
          <w:p w:rsidR="0091570E" w:rsidRPr="00EB00E5" w:rsidRDefault="00E979E3" w:rsidP="00412571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EB00E5">
              <w:rPr>
                <w:b/>
              </w:rPr>
              <w:t>Interpretation</w:t>
            </w:r>
          </w:p>
        </w:tc>
      </w:tr>
      <w:tr w:rsidR="0091570E" w:rsidRPr="00EB00E5" w:rsidTr="00EB00E5">
        <w:tc>
          <w:tcPr>
            <w:tcW w:w="1417" w:type="dxa"/>
          </w:tcPr>
          <w:p w:rsidR="0091570E" w:rsidRPr="00EB00E5" w:rsidRDefault="00E979E3" w:rsidP="00357739">
            <w:pPr>
              <w:spacing w:before="100" w:beforeAutospacing="1" w:after="100" w:afterAutospacing="1"/>
            </w:pPr>
            <w:r w:rsidRPr="00EB00E5">
              <w:t>&lt; 1</w:t>
            </w:r>
          </w:p>
        </w:tc>
        <w:tc>
          <w:tcPr>
            <w:tcW w:w="4111" w:type="dxa"/>
          </w:tcPr>
          <w:p w:rsidR="0091570E" w:rsidRPr="00EB00E5" w:rsidRDefault="00F71C64" w:rsidP="00A3316D">
            <w:pPr>
              <w:spacing w:before="100" w:beforeAutospacing="1" w:after="100" w:afterAutospacing="1"/>
            </w:pPr>
            <w:r>
              <w:t>Reactants are favoured</w:t>
            </w:r>
          </w:p>
        </w:tc>
      </w:tr>
      <w:tr w:rsidR="0091570E" w:rsidRPr="00EB00E5" w:rsidTr="00EB00E5">
        <w:tc>
          <w:tcPr>
            <w:tcW w:w="1417" w:type="dxa"/>
          </w:tcPr>
          <w:p w:rsidR="0091570E" w:rsidRPr="00EB00E5" w:rsidRDefault="00E979E3" w:rsidP="00357739">
            <w:pPr>
              <w:spacing w:before="100" w:beforeAutospacing="1" w:after="100" w:afterAutospacing="1"/>
            </w:pPr>
            <w:r w:rsidRPr="00EB00E5">
              <w:t>&gt; 1</w:t>
            </w:r>
          </w:p>
        </w:tc>
        <w:tc>
          <w:tcPr>
            <w:tcW w:w="4111" w:type="dxa"/>
          </w:tcPr>
          <w:p w:rsidR="0091570E" w:rsidRPr="00EB00E5" w:rsidRDefault="00E979E3" w:rsidP="00357739">
            <w:pPr>
              <w:spacing w:before="100" w:beforeAutospacing="1" w:after="100" w:afterAutospacing="1"/>
            </w:pPr>
            <w:r w:rsidRPr="00EB00E5">
              <w:t xml:space="preserve">Products </w:t>
            </w:r>
            <w:r w:rsidR="00F71C64">
              <w:t xml:space="preserve">are </w:t>
            </w:r>
            <w:r w:rsidRPr="00EB00E5">
              <w:t>favoured</w:t>
            </w:r>
          </w:p>
        </w:tc>
      </w:tr>
      <w:tr w:rsidR="00E979E3" w:rsidRPr="00EB00E5" w:rsidTr="00EB00E5">
        <w:tc>
          <w:tcPr>
            <w:tcW w:w="1417" w:type="dxa"/>
          </w:tcPr>
          <w:p w:rsidR="00E979E3" w:rsidRPr="00EB00E5" w:rsidRDefault="00E979E3" w:rsidP="00357739">
            <w:pPr>
              <w:spacing w:before="100" w:beforeAutospacing="1" w:after="100" w:afterAutospacing="1"/>
            </w:pPr>
            <w:r w:rsidRPr="00EB00E5">
              <w:t>= 1</w:t>
            </w:r>
          </w:p>
        </w:tc>
        <w:tc>
          <w:tcPr>
            <w:tcW w:w="4111" w:type="dxa"/>
          </w:tcPr>
          <w:p w:rsidR="00E979E3" w:rsidRPr="00EB00E5" w:rsidRDefault="00E979E3" w:rsidP="00357739">
            <w:pPr>
              <w:spacing w:before="100" w:beforeAutospacing="1" w:after="100" w:afterAutospacing="1"/>
            </w:pPr>
            <w:r w:rsidRPr="00EB00E5">
              <w:t xml:space="preserve">Neither reactants or products </w:t>
            </w:r>
            <w:r w:rsidR="00F71C64">
              <w:t xml:space="preserve">are </w:t>
            </w:r>
            <w:r w:rsidRPr="00EB00E5">
              <w:t>favoured</w:t>
            </w:r>
          </w:p>
        </w:tc>
      </w:tr>
    </w:tbl>
    <w:p w:rsidR="00FC3940" w:rsidRDefault="00FC3940" w:rsidP="00357739">
      <w:pPr>
        <w:spacing w:before="100" w:beforeAutospacing="1" w:after="100" w:afterAutospacing="1" w:line="240" w:lineRule="auto"/>
        <w:rPr>
          <w:rFonts w:cs="Arial"/>
        </w:rPr>
      </w:pPr>
    </w:p>
    <w:p w:rsidR="005C1ED2" w:rsidRPr="00F71C64" w:rsidRDefault="005C1ED2" w:rsidP="00357739">
      <w:pPr>
        <w:spacing w:before="100" w:beforeAutospacing="1" w:after="100" w:afterAutospacing="1" w:line="240" w:lineRule="auto"/>
        <w:rPr>
          <w:rFonts w:cs="Arial"/>
        </w:rPr>
      </w:pPr>
      <w:r w:rsidRPr="00F71C64">
        <w:rPr>
          <w:rFonts w:cs="Arial"/>
        </w:rPr>
        <w:t xml:space="preserve">Some </w:t>
      </w:r>
      <w:r w:rsidR="00F71C64" w:rsidRPr="00F71C64">
        <w:rPr>
          <w:rFonts w:cs="Arial"/>
        </w:rPr>
        <w:t xml:space="preserve">Practical </w:t>
      </w:r>
      <w:r w:rsidRPr="00F71C64">
        <w:rPr>
          <w:rFonts w:cs="Arial"/>
        </w:rPr>
        <w:t>Interpretations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827"/>
        <w:gridCol w:w="3686"/>
      </w:tblGrid>
      <w:tr w:rsidR="005C1ED2" w:rsidRPr="00EB00E5" w:rsidTr="00FC2915">
        <w:trPr>
          <w:jc w:val="center"/>
        </w:trPr>
        <w:tc>
          <w:tcPr>
            <w:tcW w:w="2405" w:type="dxa"/>
            <w:vAlign w:val="center"/>
          </w:tcPr>
          <w:p w:rsidR="005C1ED2" w:rsidRPr="00EB00E5" w:rsidRDefault="005C1ED2" w:rsidP="00FC2915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lang w:eastAsia="en-AU"/>
              </w:rPr>
            </w:pPr>
            <w:r w:rsidRPr="00EB00E5">
              <w:rPr>
                <w:rFonts w:eastAsia="Times New Roman" w:cs="Arial"/>
                <w:b/>
                <w:lang w:eastAsia="en-AU"/>
              </w:rPr>
              <w:t>K</w:t>
            </w:r>
            <w:r w:rsidRPr="00EB00E5">
              <w:rPr>
                <w:rFonts w:eastAsia="Times New Roman" w:cs="Arial"/>
                <w:b/>
                <w:vertAlign w:val="subscript"/>
                <w:lang w:eastAsia="en-AU"/>
              </w:rPr>
              <w:t>c</w:t>
            </w:r>
          </w:p>
        </w:tc>
        <w:tc>
          <w:tcPr>
            <w:tcW w:w="3827" w:type="dxa"/>
            <w:vAlign w:val="center"/>
          </w:tcPr>
          <w:p w:rsidR="005C1ED2" w:rsidRPr="00EB00E5" w:rsidRDefault="005C1ED2" w:rsidP="00FC2915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lang w:eastAsia="en-AU"/>
              </w:rPr>
            </w:pPr>
            <w:r w:rsidRPr="00EB00E5">
              <w:rPr>
                <w:rFonts w:eastAsia="Times New Roman" w:cs="Arial"/>
                <w:b/>
                <w:lang w:eastAsia="en-AU"/>
              </w:rPr>
              <w:t>Interpretation</w:t>
            </w:r>
          </w:p>
        </w:tc>
        <w:tc>
          <w:tcPr>
            <w:tcW w:w="3686" w:type="dxa"/>
            <w:vAlign w:val="center"/>
          </w:tcPr>
          <w:p w:rsidR="005C1ED2" w:rsidRPr="00EB00E5" w:rsidRDefault="005C1ED2" w:rsidP="00FC2915">
            <w:pPr>
              <w:spacing w:before="100" w:beforeAutospacing="1" w:after="100" w:afterAutospacing="1"/>
              <w:jc w:val="center"/>
              <w:rPr>
                <w:rFonts w:eastAsia="Times New Roman" w:cs="Arial"/>
                <w:b/>
                <w:lang w:eastAsia="en-AU"/>
              </w:rPr>
            </w:pPr>
            <w:r w:rsidRPr="00EB00E5">
              <w:rPr>
                <w:rFonts w:eastAsia="Times New Roman" w:cs="Arial"/>
                <w:b/>
                <w:lang w:eastAsia="en-AU"/>
              </w:rPr>
              <w:t>Example</w:t>
            </w:r>
          </w:p>
        </w:tc>
      </w:tr>
      <w:tr w:rsidR="005C1ED2" w:rsidRPr="00EB00E5" w:rsidTr="00FC2915">
        <w:trPr>
          <w:jc w:val="center"/>
        </w:trPr>
        <w:tc>
          <w:tcPr>
            <w:tcW w:w="2405" w:type="dxa"/>
            <w:vAlign w:val="center"/>
          </w:tcPr>
          <w:p w:rsidR="005C1ED2" w:rsidRPr="00EB00E5" w:rsidRDefault="005C1ED2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Between 10</w:t>
            </w:r>
            <w:r w:rsidRPr="00EB00E5">
              <w:rPr>
                <w:rFonts w:eastAsia="Times New Roman" w:cs="Arial"/>
                <w:vertAlign w:val="superscript"/>
                <w:lang w:eastAsia="en-AU"/>
              </w:rPr>
              <w:t>-4</w:t>
            </w:r>
            <w:r w:rsidRPr="00EB00E5">
              <w:rPr>
                <w:rFonts w:eastAsia="Times New Roman" w:cs="Arial"/>
                <w:lang w:eastAsia="en-AU"/>
              </w:rPr>
              <w:t xml:space="preserve"> and 10</w:t>
            </w:r>
            <w:r w:rsidRPr="00EB00E5">
              <w:rPr>
                <w:rFonts w:eastAsia="Times New Roman" w:cs="Arial"/>
                <w:vertAlign w:val="superscript"/>
                <w:lang w:eastAsia="en-AU"/>
              </w:rPr>
              <w:t>4</w:t>
            </w:r>
          </w:p>
        </w:tc>
        <w:tc>
          <w:tcPr>
            <w:tcW w:w="3827" w:type="dxa"/>
          </w:tcPr>
          <w:p w:rsidR="005C1ED2" w:rsidRPr="00EB00E5" w:rsidRDefault="005C1ED2" w:rsidP="005C1ED2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Significant amount of both reactants and products exist</w:t>
            </w:r>
          </w:p>
        </w:tc>
        <w:tc>
          <w:tcPr>
            <w:tcW w:w="3686" w:type="dxa"/>
          </w:tcPr>
          <w:p w:rsidR="005C1ED2" w:rsidRPr="00EB00E5" w:rsidRDefault="005C1ED2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The production of ammonia from nitrogen and hydrogen</w:t>
            </w:r>
          </w:p>
        </w:tc>
      </w:tr>
      <w:tr w:rsidR="005C1ED2" w:rsidRPr="00EB00E5" w:rsidTr="00FC2915">
        <w:trPr>
          <w:jc w:val="center"/>
        </w:trPr>
        <w:tc>
          <w:tcPr>
            <w:tcW w:w="2405" w:type="dxa"/>
            <w:vAlign w:val="center"/>
          </w:tcPr>
          <w:p w:rsidR="005C1ED2" w:rsidRPr="00EB00E5" w:rsidRDefault="005C1ED2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Very small &lt;10</w:t>
            </w:r>
            <w:r w:rsidRPr="00EB00E5">
              <w:rPr>
                <w:rFonts w:eastAsia="Times New Roman" w:cs="Arial"/>
                <w:vertAlign w:val="superscript"/>
                <w:lang w:eastAsia="en-AU"/>
              </w:rPr>
              <w:t>-4</w:t>
            </w:r>
          </w:p>
        </w:tc>
        <w:tc>
          <w:tcPr>
            <w:tcW w:w="3827" w:type="dxa"/>
          </w:tcPr>
          <w:p w:rsidR="005C1ED2" w:rsidRPr="00EB00E5" w:rsidRDefault="005C1ED2" w:rsidP="005C1ED2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Very little reaction has occurred, there is very little product produced</w:t>
            </w:r>
          </w:p>
        </w:tc>
        <w:tc>
          <w:tcPr>
            <w:tcW w:w="3686" w:type="dxa"/>
          </w:tcPr>
          <w:p w:rsidR="005C1ED2" w:rsidRPr="00EB00E5" w:rsidRDefault="00FD62C3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 xml:space="preserve">Ionisation of </w:t>
            </w:r>
            <w:r w:rsidR="005C1ED2" w:rsidRPr="00EB00E5">
              <w:rPr>
                <w:rFonts w:eastAsia="Times New Roman" w:cs="Arial"/>
                <w:lang w:eastAsia="en-AU"/>
              </w:rPr>
              <w:t xml:space="preserve"> ethanoic acid to water</w:t>
            </w:r>
          </w:p>
        </w:tc>
      </w:tr>
      <w:tr w:rsidR="005C1ED2" w:rsidRPr="00EB00E5" w:rsidTr="00F71C64">
        <w:trPr>
          <w:trHeight w:val="48"/>
          <w:jc w:val="center"/>
        </w:trPr>
        <w:tc>
          <w:tcPr>
            <w:tcW w:w="2405" w:type="dxa"/>
            <w:vAlign w:val="center"/>
          </w:tcPr>
          <w:p w:rsidR="005C1ED2" w:rsidRPr="00EB00E5" w:rsidRDefault="005C1ED2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Very large &gt;10</w:t>
            </w:r>
            <w:r w:rsidRPr="00EB00E5">
              <w:rPr>
                <w:rFonts w:eastAsia="Times New Roman" w:cs="Arial"/>
                <w:vertAlign w:val="superscript"/>
                <w:lang w:eastAsia="en-AU"/>
              </w:rPr>
              <w:t>4</w:t>
            </w:r>
          </w:p>
        </w:tc>
        <w:tc>
          <w:tcPr>
            <w:tcW w:w="3827" w:type="dxa"/>
          </w:tcPr>
          <w:p w:rsidR="005C1ED2" w:rsidRPr="00EB00E5" w:rsidRDefault="005C1ED2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 w:rsidRPr="00EB00E5">
              <w:rPr>
                <w:rFonts w:eastAsia="Times New Roman" w:cs="Arial"/>
                <w:lang w:eastAsia="en-AU"/>
              </w:rPr>
              <w:t>Almost complete reaction has occurred, there is very little reagent remaining.</w:t>
            </w:r>
          </w:p>
        </w:tc>
        <w:tc>
          <w:tcPr>
            <w:tcW w:w="3686" w:type="dxa"/>
          </w:tcPr>
          <w:p w:rsidR="005C1ED2" w:rsidRPr="00EB00E5" w:rsidRDefault="00FD62C3" w:rsidP="00357739">
            <w:pPr>
              <w:spacing w:before="100" w:beforeAutospacing="1" w:after="100" w:afterAutospacing="1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 xml:space="preserve">Ionisation of </w:t>
            </w:r>
            <w:r w:rsidR="005C1ED2" w:rsidRPr="00EB00E5">
              <w:rPr>
                <w:rFonts w:eastAsia="Times New Roman" w:cs="Arial"/>
                <w:lang w:eastAsia="en-AU"/>
              </w:rPr>
              <w:t xml:space="preserve"> hydrochloric acid in water</w:t>
            </w:r>
          </w:p>
        </w:tc>
      </w:tr>
    </w:tbl>
    <w:p w:rsidR="004E7268" w:rsidRDefault="004E7268" w:rsidP="004E7268">
      <w:pPr>
        <w:tabs>
          <w:tab w:val="left" w:pos="2042"/>
        </w:tabs>
        <w:rPr>
          <w:b/>
        </w:rPr>
      </w:pPr>
    </w:p>
    <w:p w:rsidR="003E2C67" w:rsidRDefault="003E2C67" w:rsidP="003E2C67">
      <w:pPr>
        <w:tabs>
          <w:tab w:val="left" w:pos="2042"/>
        </w:tabs>
        <w:jc w:val="center"/>
        <w:rPr>
          <w:b/>
        </w:rPr>
      </w:pPr>
    </w:p>
    <w:p w:rsidR="003E2C67" w:rsidRDefault="00FC55E4" w:rsidP="003E2C67">
      <w:pPr>
        <w:tabs>
          <w:tab w:val="left" w:pos="2042"/>
        </w:tabs>
        <w:jc w:val="center"/>
        <w:rPr>
          <w:b/>
        </w:rPr>
      </w:pPr>
      <w:r w:rsidRPr="003E2C67">
        <w:rPr>
          <w:b/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867954" cy="1514686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C67" w:rsidRDefault="003E2C67" w:rsidP="003E2C67">
      <w:pPr>
        <w:tabs>
          <w:tab w:val="left" w:pos="2042"/>
        </w:tabs>
        <w:jc w:val="center"/>
        <w:rPr>
          <w:b/>
        </w:rPr>
      </w:pPr>
    </w:p>
    <w:p w:rsidR="003E2C67" w:rsidRDefault="003E2C67" w:rsidP="003E2C67">
      <w:pPr>
        <w:tabs>
          <w:tab w:val="left" w:pos="2042"/>
        </w:tabs>
        <w:jc w:val="center"/>
        <w:rPr>
          <w:b/>
        </w:rPr>
      </w:pPr>
    </w:p>
    <w:p w:rsidR="003E2C67" w:rsidRDefault="003E2C67" w:rsidP="003E2C67">
      <w:pPr>
        <w:tabs>
          <w:tab w:val="left" w:pos="2042"/>
        </w:tabs>
        <w:jc w:val="center"/>
        <w:rPr>
          <w:b/>
        </w:rPr>
      </w:pPr>
    </w:p>
    <w:p w:rsidR="003E2C67" w:rsidRPr="00EB00E5" w:rsidRDefault="003E2C67" w:rsidP="003E2C67">
      <w:pPr>
        <w:tabs>
          <w:tab w:val="left" w:pos="2042"/>
        </w:tabs>
        <w:jc w:val="center"/>
        <w:rPr>
          <w:b/>
        </w:rPr>
      </w:pPr>
    </w:p>
    <w:p w:rsidR="003E2C67" w:rsidRDefault="003E2C67" w:rsidP="004E7268">
      <w:pPr>
        <w:tabs>
          <w:tab w:val="left" w:pos="2042"/>
        </w:tabs>
        <w:rPr>
          <w:b/>
        </w:rPr>
      </w:pPr>
    </w:p>
    <w:p w:rsidR="00FC55E4" w:rsidRDefault="00FC55E4" w:rsidP="004E7268">
      <w:pPr>
        <w:tabs>
          <w:tab w:val="left" w:pos="2042"/>
        </w:tabs>
        <w:rPr>
          <w:rFonts w:eastAsia="Times New Roman" w:cs="Times New Roman"/>
          <w:b/>
          <w:noProof/>
          <w:lang w:eastAsia="en-AU"/>
        </w:rPr>
      </w:pPr>
    </w:p>
    <w:p w:rsidR="00357739" w:rsidRPr="00545BBF" w:rsidRDefault="001D4A5E" w:rsidP="004E7268">
      <w:pPr>
        <w:tabs>
          <w:tab w:val="left" w:pos="2042"/>
        </w:tabs>
        <w:rPr>
          <w:b/>
        </w:rPr>
      </w:pPr>
      <w:r w:rsidRPr="00545BBF">
        <w:rPr>
          <w:rFonts w:eastAsia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03913" wp14:editId="744A64F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820035" cy="218186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218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408" w:rsidRDefault="00BD0408">
                            <w:r w:rsidRPr="00BD0408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60B6F61" wp14:editId="1FBCA60C">
                                  <wp:extent cx="645160" cy="645160"/>
                                  <wp:effectExtent l="0" t="0" r="254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5160" cy="645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BD0408">
                              <w:rPr>
                                <w:b/>
                              </w:rPr>
                              <w:t xml:space="preserve">What’s a Quotient? </w:t>
                            </w:r>
                          </w:p>
                          <w:p w:rsidR="00BD0408" w:rsidRDefault="00BD0408">
                            <w:r>
                              <w:t xml:space="preserve">In </w:t>
                            </w:r>
                            <w:r w:rsidR="00D33E26">
                              <w:t>mathematics,</w:t>
                            </w:r>
                            <w:r>
                              <w:t xml:space="preserve"> the word quotient refers to the number resulting from division. For example 2 is the quotient of 6/2</w:t>
                            </w:r>
                          </w:p>
                          <w:p w:rsidR="00BD0408" w:rsidRDefault="00BD0408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E3C6F25" wp14:editId="2F80BB81">
                                  <wp:extent cx="1704975" cy="6159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4975" cy="61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03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5pt;margin-top:.8pt;width:222.05pt;height:171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" fillcolor="white [3201]" stroked="f" strokeweight=".5pt">
                <v:textbox>
                  <w:txbxContent>
                    <w:p w:rsidR="00BD0408" w:rsidRDefault="00BD0408">
                      <w:r w:rsidRPr="00BD0408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60B6F61" wp14:editId="1FBCA60C">
                            <wp:extent cx="645160" cy="645160"/>
                            <wp:effectExtent l="0" t="0" r="254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5160" cy="645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</w:rPr>
                        <w:t xml:space="preserve">     </w:t>
                      </w:r>
                      <w:r w:rsidRPr="00BD0408">
                        <w:rPr>
                          <w:b/>
                        </w:rPr>
                        <w:t xml:space="preserve">What’s a Quotient? </w:t>
                      </w:r>
                    </w:p>
                    <w:p w:rsidR="00BD0408" w:rsidRDefault="00BD0408">
                      <w:r>
                        <w:t xml:space="preserve">In </w:t>
                      </w:r>
                      <w:r w:rsidR="00D33E26">
                        <w:t>mathematics,</w:t>
                      </w:r>
                      <w:r>
                        <w:t xml:space="preserve"> the word quotient refers to the number resulting from division. For example 2 is the quotient of 6/2</w:t>
                      </w:r>
                    </w:p>
                    <w:p w:rsidR="00BD0408" w:rsidRDefault="00BD0408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E3C6F25" wp14:editId="2F80BB81">
                            <wp:extent cx="1704975" cy="6159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4975" cy="61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940">
        <w:rPr>
          <w:rFonts w:eastAsia="Times New Roman" w:cs="Times New Roman"/>
          <w:b/>
          <w:noProof/>
          <w:lang w:eastAsia="en-AU"/>
        </w:rPr>
        <w:t xml:space="preserve">Using </w:t>
      </w:r>
      <w:r w:rsidR="00545BBF" w:rsidRPr="00545BBF">
        <w:rPr>
          <w:rFonts w:eastAsia="Times New Roman" w:cs="Times New Roman"/>
          <w:b/>
          <w:noProof/>
          <w:lang w:eastAsia="en-AU"/>
        </w:rPr>
        <w:t xml:space="preserve">Reaction </w:t>
      </w:r>
      <w:r w:rsidR="004E7268" w:rsidRPr="00545BBF">
        <w:rPr>
          <w:b/>
        </w:rPr>
        <w:t>Quotients</w:t>
      </w:r>
    </w:p>
    <w:p w:rsidR="008B09EB" w:rsidRPr="00EB00E5" w:rsidRDefault="00153D72" w:rsidP="008B09E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>T</w:t>
      </w:r>
      <w:r w:rsidR="004E7268" w:rsidRPr="00EB00E5">
        <w:rPr>
          <w:rFonts w:eastAsia="Times New Roman" w:cs="Times New Roman"/>
          <w:lang w:eastAsia="en-AU"/>
        </w:rPr>
        <w:t xml:space="preserve">he </w:t>
      </w:r>
      <w:r>
        <w:rPr>
          <w:rFonts w:eastAsia="Times New Roman" w:cs="Times New Roman"/>
          <w:lang w:eastAsia="en-AU"/>
        </w:rPr>
        <w:t xml:space="preserve">reaction quotient is the </w:t>
      </w:r>
      <w:r w:rsidR="004E7268" w:rsidRPr="00EB00E5">
        <w:rPr>
          <w:rFonts w:eastAsia="Times New Roman" w:cs="Times New Roman"/>
          <w:lang w:eastAsia="en-AU"/>
        </w:rPr>
        <w:t xml:space="preserve">same </w:t>
      </w:r>
      <w:r w:rsidR="008B09EB" w:rsidRPr="00EB00E5">
        <w:rPr>
          <w:rFonts w:eastAsia="Times New Roman" w:cs="Times New Roman"/>
          <w:lang w:eastAsia="en-AU"/>
        </w:rPr>
        <w:t>mathematical relationship</w:t>
      </w:r>
      <w:r w:rsidR="004E7268" w:rsidRPr="00EB00E5">
        <w:rPr>
          <w:rFonts w:eastAsia="Times New Roman" w:cs="Times New Roman"/>
          <w:lang w:eastAsia="en-AU"/>
        </w:rPr>
        <w:t xml:space="preserve"> </w:t>
      </w:r>
      <w:r w:rsidR="008B09EB" w:rsidRPr="00EB00E5">
        <w:rPr>
          <w:rFonts w:eastAsia="Times New Roman" w:cs="Times New Roman"/>
          <w:lang w:eastAsia="en-AU"/>
        </w:rPr>
        <w:t xml:space="preserve">where equilibrium has not yet </w:t>
      </w:r>
      <w:r w:rsidR="00EB00E5" w:rsidRPr="00EB00E5">
        <w:rPr>
          <w:rFonts w:eastAsia="Times New Roman" w:cs="Times New Roman"/>
          <w:lang w:eastAsia="en-AU"/>
        </w:rPr>
        <w:t>been reached</w:t>
      </w:r>
      <w:r w:rsidR="008B09EB" w:rsidRPr="00EB00E5">
        <w:rPr>
          <w:rFonts w:eastAsia="Times New Roman" w:cs="Times New Roman"/>
          <w:lang w:eastAsia="en-AU"/>
        </w:rPr>
        <w:t xml:space="preserve"> (e.g. </w:t>
      </w:r>
      <w:r w:rsidR="00EB00E5" w:rsidRPr="00EB00E5">
        <w:rPr>
          <w:rFonts w:eastAsia="Times New Roman" w:cs="Times New Roman"/>
          <w:lang w:eastAsia="en-AU"/>
        </w:rPr>
        <w:t xml:space="preserve">right after </w:t>
      </w:r>
      <w:r w:rsidR="00CA2BB9">
        <w:rPr>
          <w:rFonts w:eastAsia="Times New Roman" w:cs="Times New Roman"/>
          <w:lang w:eastAsia="en-AU"/>
        </w:rPr>
        <w:t xml:space="preserve">mixing the reactants </w:t>
      </w:r>
      <w:r w:rsidR="008B09EB" w:rsidRPr="00EB00E5">
        <w:rPr>
          <w:rFonts w:eastAsia="Times New Roman" w:cs="Times New Roman"/>
          <w:lang w:eastAsia="en-AU"/>
        </w:rPr>
        <w:t>together, or mixing a combination of reactants and products together that are not at equilibrium ratios).</w:t>
      </w:r>
      <w:r w:rsidR="004E7268" w:rsidRPr="00EB00E5">
        <w:rPr>
          <w:rFonts w:eastAsia="Times New Roman" w:cs="Times New Roman"/>
          <w:lang w:eastAsia="en-AU"/>
        </w:rPr>
        <w:t xml:space="preserve"> </w:t>
      </w:r>
    </w:p>
    <w:p w:rsidR="008B09EB" w:rsidRPr="00EB00E5" w:rsidRDefault="008B09EB" w:rsidP="008B09EB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8B09EB" w:rsidRDefault="006069A6" w:rsidP="008B09E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 w:rsidRPr="00EB00E5">
        <w:rPr>
          <w:rFonts w:eastAsia="Times New Roman" w:cs="Times New Roman"/>
          <w:lang w:eastAsia="en-AU"/>
        </w:rPr>
        <w:t>Because the system has not reached</w:t>
      </w:r>
      <w:r w:rsidR="004E7268" w:rsidRPr="00EB00E5">
        <w:rPr>
          <w:rFonts w:eastAsia="Times New Roman" w:cs="Times New Roman"/>
          <w:lang w:eastAsia="en-AU"/>
        </w:rPr>
        <w:t xml:space="preserve"> equilibrium this number cannot be called an equilibrium constant</w:t>
      </w:r>
      <w:r w:rsidR="00E43FE1">
        <w:rPr>
          <w:rFonts w:eastAsia="Times New Roman" w:cs="Times New Roman"/>
          <w:lang w:eastAsia="en-AU"/>
        </w:rPr>
        <w:t xml:space="preserve"> (K)</w:t>
      </w:r>
      <w:r w:rsidR="004E7268" w:rsidRPr="00EB00E5">
        <w:rPr>
          <w:rFonts w:eastAsia="Times New Roman" w:cs="Times New Roman"/>
          <w:lang w:eastAsia="en-AU"/>
        </w:rPr>
        <w:t xml:space="preserve">, instead it </w:t>
      </w:r>
      <w:r w:rsidR="00EB4E0E">
        <w:rPr>
          <w:rFonts w:eastAsia="Times New Roman" w:cs="Times New Roman"/>
          <w:lang w:eastAsia="en-AU"/>
        </w:rPr>
        <w:t xml:space="preserve">is </w:t>
      </w:r>
      <w:r w:rsidR="004E7268" w:rsidRPr="00EB00E5">
        <w:rPr>
          <w:rFonts w:eastAsia="Times New Roman" w:cs="Times New Roman"/>
          <w:lang w:eastAsia="en-AU"/>
        </w:rPr>
        <w:t xml:space="preserve">referred to as the </w:t>
      </w:r>
      <w:r w:rsidR="00545BBF" w:rsidRPr="00545BBF">
        <w:rPr>
          <w:rFonts w:eastAsia="Times New Roman" w:cs="Times New Roman"/>
          <w:b/>
          <w:lang w:eastAsia="en-AU"/>
        </w:rPr>
        <w:t>Reaction</w:t>
      </w:r>
      <w:r w:rsidR="00545BBF">
        <w:rPr>
          <w:rFonts w:eastAsia="Times New Roman" w:cs="Times New Roman"/>
          <w:lang w:eastAsia="en-AU"/>
        </w:rPr>
        <w:t xml:space="preserve"> </w:t>
      </w:r>
      <w:r w:rsidR="00545BBF" w:rsidRPr="00545BBF">
        <w:rPr>
          <w:rFonts w:eastAsia="Times New Roman" w:cs="Times New Roman"/>
          <w:b/>
          <w:lang w:eastAsia="en-AU"/>
        </w:rPr>
        <w:t>(</w:t>
      </w:r>
      <w:r w:rsidR="00FC3940" w:rsidRPr="00545BBF">
        <w:rPr>
          <w:rFonts w:eastAsia="Times New Roman" w:cs="Times New Roman"/>
          <w:b/>
          <w:lang w:eastAsia="en-AU"/>
        </w:rPr>
        <w:t>C</w:t>
      </w:r>
      <w:r w:rsidR="00FC3940" w:rsidRPr="00EB00E5">
        <w:rPr>
          <w:rFonts w:eastAsia="Times New Roman" w:cs="Times New Roman"/>
          <w:b/>
          <w:lang w:eastAsia="en-AU"/>
        </w:rPr>
        <w:t>oncentration</w:t>
      </w:r>
      <w:r w:rsidR="00FC3940">
        <w:rPr>
          <w:rFonts w:eastAsia="Times New Roman" w:cs="Times New Roman"/>
          <w:b/>
          <w:lang w:eastAsia="en-AU"/>
        </w:rPr>
        <w:t xml:space="preserve">) </w:t>
      </w:r>
      <w:r w:rsidR="00FC3940" w:rsidRPr="00EB00E5">
        <w:rPr>
          <w:rFonts w:eastAsia="Times New Roman" w:cs="Times New Roman"/>
          <w:b/>
          <w:lang w:eastAsia="en-AU"/>
        </w:rPr>
        <w:t>Quotient</w:t>
      </w:r>
      <w:r w:rsidR="004E7268" w:rsidRPr="00EB00E5">
        <w:rPr>
          <w:rFonts w:eastAsia="Times New Roman" w:cs="Times New Roman"/>
          <w:b/>
          <w:lang w:eastAsia="en-AU"/>
        </w:rPr>
        <w:t xml:space="preserve"> </w:t>
      </w:r>
      <w:r w:rsidR="00E43FE1">
        <w:rPr>
          <w:rFonts w:eastAsia="Times New Roman" w:cs="Times New Roman"/>
          <w:b/>
          <w:lang w:eastAsia="en-AU"/>
        </w:rPr>
        <w:t>(</w:t>
      </w:r>
      <w:r w:rsidR="004E7268" w:rsidRPr="00EB00E5">
        <w:rPr>
          <w:rFonts w:eastAsia="Times New Roman" w:cs="Times New Roman"/>
          <w:b/>
          <w:lang w:eastAsia="en-AU"/>
        </w:rPr>
        <w:t>Q</w:t>
      </w:r>
      <w:r w:rsidR="00E43FE1">
        <w:rPr>
          <w:rFonts w:eastAsia="Times New Roman" w:cs="Times New Roman"/>
          <w:b/>
          <w:lang w:eastAsia="en-AU"/>
        </w:rPr>
        <w:t>)</w:t>
      </w:r>
      <w:r w:rsidR="004E7268" w:rsidRPr="00EB00E5">
        <w:rPr>
          <w:rFonts w:eastAsia="Times New Roman" w:cs="Times New Roman"/>
          <w:lang w:eastAsia="en-AU"/>
        </w:rPr>
        <w:t>.</w:t>
      </w:r>
      <w:r w:rsidR="008B09EB" w:rsidRPr="00EB00E5">
        <w:rPr>
          <w:rFonts w:eastAsia="Times New Roman" w:cs="Times New Roman"/>
          <w:lang w:eastAsia="en-AU"/>
        </w:rPr>
        <w:t xml:space="preserve"> </w:t>
      </w: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FC55E4" w:rsidP="00FC55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>Just like the equilibrium constant</w:t>
      </w:r>
    </w:p>
    <w:p w:rsidR="00C35B24" w:rsidRDefault="00FC55E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 w:rsidRPr="00FC55E4">
        <w:rPr>
          <w:rFonts w:eastAsia="Times New Roman" w:cs="Times New Roman"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573589</wp:posOffset>
            </wp:positionH>
            <wp:positionV relativeFrom="paragraph">
              <wp:posOffset>194945</wp:posOffset>
            </wp:positionV>
            <wp:extent cx="5305425" cy="1358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C35B24" w:rsidRDefault="00C35B24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</w:p>
    <w:p w:rsidR="004E7268" w:rsidRPr="00EB00E5" w:rsidRDefault="004E7268" w:rsidP="004E7268">
      <w:pPr>
        <w:spacing w:before="100" w:beforeAutospacing="1" w:after="100" w:afterAutospacing="1" w:line="240" w:lineRule="auto"/>
        <w:rPr>
          <w:rFonts w:eastAsia="Times New Roman" w:cs="Times New Roman"/>
          <w:lang w:eastAsia="en-AU"/>
        </w:rPr>
      </w:pPr>
      <w:r w:rsidRPr="00EB00E5">
        <w:rPr>
          <w:rFonts w:eastAsia="Times New Roman" w:cs="Times New Roman"/>
          <w:lang w:eastAsia="en-AU"/>
        </w:rPr>
        <w:t xml:space="preserve">If the </w:t>
      </w:r>
      <w:r w:rsidR="00545BBF">
        <w:rPr>
          <w:rFonts w:eastAsia="Times New Roman" w:cs="Times New Roman"/>
          <w:lang w:eastAsia="en-AU"/>
        </w:rPr>
        <w:t>reaction q</w:t>
      </w:r>
      <w:r w:rsidR="008B09EB" w:rsidRPr="00EB00E5">
        <w:rPr>
          <w:rFonts w:eastAsia="Times New Roman" w:cs="Times New Roman"/>
          <w:lang w:eastAsia="en-AU"/>
        </w:rPr>
        <w:t>uotient</w:t>
      </w:r>
      <w:r w:rsidR="001D4A5E">
        <w:rPr>
          <w:rFonts w:eastAsia="Times New Roman" w:cs="Times New Roman"/>
          <w:lang w:eastAsia="en-AU"/>
        </w:rPr>
        <w:t>,</w:t>
      </w:r>
      <w:r w:rsidR="008B09EB" w:rsidRPr="00EB00E5">
        <w:rPr>
          <w:rFonts w:eastAsia="Times New Roman" w:cs="Times New Roman"/>
          <w:lang w:eastAsia="en-AU"/>
        </w:rPr>
        <w:t xml:space="preserve"> Q</w:t>
      </w:r>
      <w:r w:rsidRPr="00EB00E5">
        <w:rPr>
          <w:rFonts w:eastAsia="Times New Roman" w:cs="Times New Roman"/>
          <w:lang w:eastAsia="en-AU"/>
        </w:rPr>
        <w:t xml:space="preserve"> is: </w:t>
      </w:r>
    </w:p>
    <w:p w:rsidR="004E7268" w:rsidRPr="00EB00E5" w:rsidRDefault="004E7268" w:rsidP="008B09EB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="Times New Roman"/>
          <w:lang w:eastAsia="en-AU"/>
        </w:rPr>
      </w:pPr>
      <w:r w:rsidRPr="00EB00E5">
        <w:rPr>
          <w:rFonts w:eastAsia="Times New Roman" w:cs="Times New Roman"/>
          <w:lang w:eastAsia="en-AU"/>
        </w:rPr>
        <w:t xml:space="preserve">greater than K, the system shifts to the left to achieve equilibrium and more reactants are formed </w:t>
      </w:r>
    </w:p>
    <w:p w:rsidR="004E7268" w:rsidRPr="00EB00E5" w:rsidRDefault="004E7268" w:rsidP="008B09EB">
      <w:pPr>
        <w:numPr>
          <w:ilvl w:val="0"/>
          <w:numId w:val="4"/>
        </w:numPr>
        <w:spacing w:before="100" w:beforeAutospacing="1" w:after="120" w:line="240" w:lineRule="auto"/>
        <w:ind w:left="714" w:hanging="357"/>
        <w:contextualSpacing/>
        <w:rPr>
          <w:rFonts w:eastAsia="Times New Roman" w:cs="Times New Roman"/>
          <w:lang w:eastAsia="en-AU"/>
        </w:rPr>
      </w:pPr>
      <w:r w:rsidRPr="00EB00E5">
        <w:rPr>
          <w:rFonts w:eastAsia="Times New Roman" w:cs="Times New Roman"/>
          <w:lang w:eastAsia="en-AU"/>
        </w:rPr>
        <w:t>smaller than K, the system shifts to the right to achieve equilibri</w:t>
      </w:r>
      <w:r w:rsidR="00EB00E5" w:rsidRPr="00EB00E5">
        <w:rPr>
          <w:rFonts w:eastAsia="Times New Roman" w:cs="Times New Roman"/>
          <w:lang w:eastAsia="en-AU"/>
        </w:rPr>
        <w:t xml:space="preserve">um and more products are formed. This is normally the case </w:t>
      </w:r>
      <w:r w:rsidR="00BF3C51">
        <w:rPr>
          <w:rFonts w:eastAsia="Times New Roman" w:cs="Times New Roman"/>
          <w:lang w:eastAsia="en-AU"/>
        </w:rPr>
        <w:t>in most laboratory experiments</w:t>
      </w:r>
      <w:r w:rsidR="00EB00E5" w:rsidRPr="00EB00E5">
        <w:rPr>
          <w:rFonts w:eastAsia="Times New Roman" w:cs="Times New Roman"/>
          <w:lang w:eastAsia="en-AU"/>
        </w:rPr>
        <w:t>.</w:t>
      </w:r>
    </w:p>
    <w:p w:rsidR="008B09EB" w:rsidRDefault="008B09EB" w:rsidP="008B09EB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="Times New Roman"/>
          <w:lang w:eastAsia="en-AU"/>
        </w:rPr>
      </w:pPr>
      <w:r w:rsidRPr="00EB00E5">
        <w:rPr>
          <w:rFonts w:eastAsia="Times New Roman" w:cs="Times New Roman"/>
          <w:lang w:eastAsia="en-AU"/>
        </w:rPr>
        <w:t>When the Q = K the</w:t>
      </w:r>
      <w:r w:rsidR="001D4A5E">
        <w:rPr>
          <w:rFonts w:eastAsia="Times New Roman" w:cs="Times New Roman"/>
          <w:lang w:eastAsia="en-AU"/>
        </w:rPr>
        <w:t xml:space="preserve"> system has reached equilibrium.</w:t>
      </w:r>
    </w:p>
    <w:p w:rsidR="001D4A5E" w:rsidRDefault="001D4A5E" w:rsidP="001D4A5E">
      <w:pPr>
        <w:spacing w:before="100" w:beforeAutospacing="1" w:after="120" w:line="240" w:lineRule="auto"/>
        <w:rPr>
          <w:rFonts w:eastAsia="Times New Roman" w:cs="Times New Roman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170815</wp:posOffset>
            </wp:positionV>
            <wp:extent cx="1666875" cy="12192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1838325" cy="12192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113665</wp:posOffset>
            </wp:positionV>
            <wp:extent cx="1724025" cy="12573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A5E" w:rsidRDefault="001D4A5E" w:rsidP="001D4A5E">
      <w:pPr>
        <w:spacing w:before="100" w:beforeAutospacing="1" w:after="120" w:line="240" w:lineRule="auto"/>
        <w:rPr>
          <w:rFonts w:eastAsia="Times New Roman" w:cs="Times New Roman"/>
          <w:lang w:eastAsia="en-AU"/>
        </w:rPr>
      </w:pPr>
    </w:p>
    <w:p w:rsidR="001D4A5E" w:rsidRPr="001D4A5E" w:rsidRDefault="001D4A5E" w:rsidP="001D4A5E">
      <w:pPr>
        <w:spacing w:before="100" w:beforeAutospacing="1" w:after="120" w:line="240" w:lineRule="auto"/>
        <w:rPr>
          <w:rFonts w:eastAsia="Times New Roman" w:cs="Times New Roman"/>
          <w:lang w:eastAsia="en-AU"/>
        </w:rPr>
      </w:pPr>
    </w:p>
    <w:p w:rsidR="001D4A5E" w:rsidRDefault="001D4A5E" w:rsidP="001D4A5E">
      <w:pPr>
        <w:pStyle w:val="ListParagraph"/>
        <w:spacing w:before="100" w:beforeAutospacing="1" w:after="120" w:line="240" w:lineRule="auto"/>
        <w:ind w:left="714"/>
        <w:rPr>
          <w:rFonts w:eastAsia="Times New Roman" w:cs="Times New Roman"/>
          <w:lang w:eastAsia="en-AU"/>
        </w:rPr>
      </w:pPr>
    </w:p>
    <w:p w:rsidR="008A4D3E" w:rsidRDefault="00C35B24" w:rsidP="002721BE">
      <w:pPr>
        <w:spacing w:before="100" w:beforeAutospacing="1" w:after="100" w:afterAutospacing="1" w:line="240" w:lineRule="auto"/>
      </w:pPr>
      <w:r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427990</wp:posOffset>
            </wp:positionV>
            <wp:extent cx="5597301" cy="2770664"/>
            <wp:effectExtent l="0" t="0" r="3810" b="0"/>
            <wp:wrapTight wrapText="bothSides">
              <wp:wrapPolygon edited="0">
                <wp:start x="0" y="0"/>
                <wp:lineTo x="0" y="21387"/>
                <wp:lineTo x="21541" y="21387"/>
                <wp:lineTo x="21541" y="0"/>
                <wp:lineTo x="0" y="0"/>
              </wp:wrapPolygon>
            </wp:wrapTight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01" cy="277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5B24" w:rsidRDefault="00C35B24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Default="00896FE7" w:rsidP="002721BE">
      <w:pPr>
        <w:spacing w:before="100" w:beforeAutospacing="1" w:after="100" w:afterAutospacing="1" w:line="240" w:lineRule="auto"/>
        <w:rPr>
          <w:b/>
        </w:rPr>
      </w:pPr>
      <w:r w:rsidRPr="00896FE7">
        <w:rPr>
          <w:b/>
        </w:rPr>
        <w:t>Recommended Video</w:t>
      </w:r>
      <w:r w:rsidR="00F479F0">
        <w:rPr>
          <w:b/>
        </w:rPr>
        <w:t>s</w:t>
      </w:r>
      <w:bookmarkStart w:id="0" w:name="_GoBack"/>
      <w:bookmarkEnd w:id="0"/>
    </w:p>
    <w:p w:rsidR="00896FE7" w:rsidRPr="00896FE7" w:rsidRDefault="00896FE7" w:rsidP="00896FE7">
      <w:pPr>
        <w:pStyle w:val="ListParagraph"/>
        <w:numPr>
          <w:ilvl w:val="0"/>
          <w:numId w:val="5"/>
        </w:numPr>
        <w:spacing w:before="100" w:beforeAutospacing="1" w:after="120" w:line="240" w:lineRule="auto"/>
        <w:ind w:left="714" w:hanging="357"/>
        <w:contextualSpacing w:val="0"/>
        <w:rPr>
          <w:b/>
        </w:rPr>
      </w:pPr>
      <w:hyperlink r:id="rId19" w:history="1">
        <w:r>
          <w:rPr>
            <w:rStyle w:val="Hyperlink"/>
          </w:rPr>
          <w:t>intro-to-reaction-quotient-q</w:t>
        </w:r>
      </w:hyperlink>
    </w:p>
    <w:p w:rsidR="00896FE7" w:rsidRDefault="00896FE7" w:rsidP="00896FE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hyperlink r:id="rId20" w:history="1">
        <w:r>
          <w:rPr>
            <w:rStyle w:val="Hyperlink"/>
          </w:rPr>
          <w:t>comparing-q-vs-k-example</w:t>
        </w:r>
      </w:hyperlink>
    </w:p>
    <w:p w:rsidR="00896FE7" w:rsidRDefault="00896FE7" w:rsidP="002721BE">
      <w:pPr>
        <w:spacing w:before="100" w:beforeAutospacing="1" w:after="100" w:afterAutospacing="1" w:line="240" w:lineRule="auto"/>
      </w:pPr>
    </w:p>
    <w:p w:rsidR="00896FE7" w:rsidRPr="00EB00E5" w:rsidRDefault="00896FE7" w:rsidP="002721BE">
      <w:pPr>
        <w:spacing w:before="100" w:beforeAutospacing="1" w:after="100" w:afterAutospacing="1" w:line="240" w:lineRule="auto"/>
      </w:pPr>
    </w:p>
    <w:sectPr w:rsidR="00896FE7" w:rsidRPr="00EB00E5" w:rsidSect="00BD0408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AB6" w:rsidRDefault="00321AB6" w:rsidP="00C53708">
      <w:pPr>
        <w:spacing w:after="0" w:line="240" w:lineRule="auto"/>
      </w:pPr>
      <w:r>
        <w:separator/>
      </w:r>
    </w:p>
  </w:endnote>
  <w:endnote w:type="continuationSeparator" w:id="0">
    <w:p w:rsidR="00321AB6" w:rsidRDefault="00321AB6" w:rsidP="00C5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708" w:rsidRPr="00C53708" w:rsidRDefault="00321AB6" w:rsidP="00C5370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FC3940">
      <w:rPr>
        <w:noProof/>
      </w:rPr>
      <w:t>The Equilibrium  Constant.docx</w:t>
    </w:r>
    <w:r>
      <w:rPr>
        <w:noProof/>
      </w:rPr>
      <w:fldChar w:fldCharType="end"/>
    </w:r>
    <w:r w:rsidR="00C53708" w:rsidRPr="00C53708">
      <w:tab/>
    </w:r>
    <w:r w:rsidR="00C53708" w:rsidRPr="00C53708">
      <w:tab/>
    </w:r>
    <w:r w:rsidR="00C53708" w:rsidRPr="00C53708">
      <w:tab/>
      <w:t xml:space="preserve">Page </w:t>
    </w:r>
    <w:r w:rsidR="00C53708" w:rsidRPr="00C53708">
      <w:fldChar w:fldCharType="begin"/>
    </w:r>
    <w:r w:rsidR="00C53708" w:rsidRPr="00C53708">
      <w:instrText xml:space="preserve"> PAGE   \* MERGEFORMAT </w:instrText>
    </w:r>
    <w:r w:rsidR="00C53708" w:rsidRPr="00C53708">
      <w:fldChar w:fldCharType="separate"/>
    </w:r>
    <w:r w:rsidR="00F479F0">
      <w:rPr>
        <w:noProof/>
      </w:rPr>
      <w:t>3</w:t>
    </w:r>
    <w:r w:rsidR="00C53708" w:rsidRPr="00C53708">
      <w:fldChar w:fldCharType="end"/>
    </w:r>
    <w:r w:rsidR="00C53708" w:rsidRPr="00C53708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F479F0">
      <w:rPr>
        <w:noProof/>
      </w:rPr>
      <w:t>3</w:t>
    </w:r>
    <w:r>
      <w:rPr>
        <w:noProof/>
      </w:rPr>
      <w:fldChar w:fldCharType="end"/>
    </w:r>
  </w:p>
  <w:p w:rsidR="00C53708" w:rsidRDefault="00C53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AB6" w:rsidRDefault="00321AB6" w:rsidP="00C53708">
      <w:pPr>
        <w:spacing w:after="0" w:line="240" w:lineRule="auto"/>
      </w:pPr>
      <w:r>
        <w:separator/>
      </w:r>
    </w:p>
  </w:footnote>
  <w:footnote w:type="continuationSeparator" w:id="0">
    <w:p w:rsidR="00321AB6" w:rsidRDefault="00321AB6" w:rsidP="00C53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98E"/>
    <w:multiLevelType w:val="hybridMultilevel"/>
    <w:tmpl w:val="98E4D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69E"/>
    <w:multiLevelType w:val="multilevel"/>
    <w:tmpl w:val="FFF6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44F88"/>
    <w:multiLevelType w:val="hybridMultilevel"/>
    <w:tmpl w:val="E4181E88"/>
    <w:lvl w:ilvl="0" w:tplc="0C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4B37"/>
    <w:multiLevelType w:val="multilevel"/>
    <w:tmpl w:val="5E5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7788F"/>
    <w:multiLevelType w:val="multilevel"/>
    <w:tmpl w:val="AC6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F"/>
    <w:rsid w:val="00102816"/>
    <w:rsid w:val="00107858"/>
    <w:rsid w:val="00134090"/>
    <w:rsid w:val="00140445"/>
    <w:rsid w:val="00153D72"/>
    <w:rsid w:val="00153E0F"/>
    <w:rsid w:val="001D4A5E"/>
    <w:rsid w:val="00233B9A"/>
    <w:rsid w:val="00257C87"/>
    <w:rsid w:val="002721BE"/>
    <w:rsid w:val="00294024"/>
    <w:rsid w:val="00295C69"/>
    <w:rsid w:val="002B4C71"/>
    <w:rsid w:val="002D62CE"/>
    <w:rsid w:val="002F055B"/>
    <w:rsid w:val="00311353"/>
    <w:rsid w:val="00321AB6"/>
    <w:rsid w:val="0033709D"/>
    <w:rsid w:val="00357739"/>
    <w:rsid w:val="0038585E"/>
    <w:rsid w:val="003B55DB"/>
    <w:rsid w:val="003B5DBA"/>
    <w:rsid w:val="003E0780"/>
    <w:rsid w:val="003E2C67"/>
    <w:rsid w:val="003F4840"/>
    <w:rsid w:val="00406967"/>
    <w:rsid w:val="00412571"/>
    <w:rsid w:val="00433121"/>
    <w:rsid w:val="0047431C"/>
    <w:rsid w:val="00477DE9"/>
    <w:rsid w:val="004A2B35"/>
    <w:rsid w:val="004C780B"/>
    <w:rsid w:val="004E7268"/>
    <w:rsid w:val="00545BBF"/>
    <w:rsid w:val="005570DC"/>
    <w:rsid w:val="00595027"/>
    <w:rsid w:val="005B4704"/>
    <w:rsid w:val="005C1ED2"/>
    <w:rsid w:val="00603520"/>
    <w:rsid w:val="006069A6"/>
    <w:rsid w:val="00654194"/>
    <w:rsid w:val="006B5FDC"/>
    <w:rsid w:val="006E6D83"/>
    <w:rsid w:val="00742F55"/>
    <w:rsid w:val="007C642A"/>
    <w:rsid w:val="00821685"/>
    <w:rsid w:val="00863CBE"/>
    <w:rsid w:val="008653D7"/>
    <w:rsid w:val="00873A46"/>
    <w:rsid w:val="00896FE7"/>
    <w:rsid w:val="008A4D3E"/>
    <w:rsid w:val="008B09EB"/>
    <w:rsid w:val="008E64D6"/>
    <w:rsid w:val="00911C53"/>
    <w:rsid w:val="0091570E"/>
    <w:rsid w:val="00967623"/>
    <w:rsid w:val="0096763F"/>
    <w:rsid w:val="009B3B44"/>
    <w:rsid w:val="00A015DB"/>
    <w:rsid w:val="00A02AAF"/>
    <w:rsid w:val="00A3316D"/>
    <w:rsid w:val="00A35148"/>
    <w:rsid w:val="00A57C8C"/>
    <w:rsid w:val="00A77088"/>
    <w:rsid w:val="00A8159F"/>
    <w:rsid w:val="00A83628"/>
    <w:rsid w:val="00AE53A8"/>
    <w:rsid w:val="00B20AA2"/>
    <w:rsid w:val="00B73B9A"/>
    <w:rsid w:val="00B82B5F"/>
    <w:rsid w:val="00BD0408"/>
    <w:rsid w:val="00BF3C51"/>
    <w:rsid w:val="00C35B24"/>
    <w:rsid w:val="00C431EE"/>
    <w:rsid w:val="00C4373F"/>
    <w:rsid w:val="00C53708"/>
    <w:rsid w:val="00C70FC3"/>
    <w:rsid w:val="00C82C83"/>
    <w:rsid w:val="00C93CAA"/>
    <w:rsid w:val="00CA2BB9"/>
    <w:rsid w:val="00CD609A"/>
    <w:rsid w:val="00D33E26"/>
    <w:rsid w:val="00D615AE"/>
    <w:rsid w:val="00D643E9"/>
    <w:rsid w:val="00D644B7"/>
    <w:rsid w:val="00DC59DE"/>
    <w:rsid w:val="00DD2B1B"/>
    <w:rsid w:val="00DD6F83"/>
    <w:rsid w:val="00E04334"/>
    <w:rsid w:val="00E050FD"/>
    <w:rsid w:val="00E43FE1"/>
    <w:rsid w:val="00E46C88"/>
    <w:rsid w:val="00E979E3"/>
    <w:rsid w:val="00EB00E5"/>
    <w:rsid w:val="00EB4E0E"/>
    <w:rsid w:val="00ED3750"/>
    <w:rsid w:val="00F26EA5"/>
    <w:rsid w:val="00F479F0"/>
    <w:rsid w:val="00F71C64"/>
    <w:rsid w:val="00FA5EFD"/>
    <w:rsid w:val="00FB1E23"/>
    <w:rsid w:val="00FC2915"/>
    <w:rsid w:val="00FC3940"/>
    <w:rsid w:val="00FC3F94"/>
    <w:rsid w:val="00FC55E4"/>
    <w:rsid w:val="00FD62C3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E66B"/>
  <w15:chartTrackingRefBased/>
  <w15:docId w15:val="{E83F66A3-DD20-420F-8A3E-A8346410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8159F"/>
  </w:style>
  <w:style w:type="character" w:customStyle="1" w:styleId="mtext">
    <w:name w:val="mtext"/>
    <w:basedOn w:val="DefaultParagraphFont"/>
    <w:rsid w:val="00A8159F"/>
  </w:style>
  <w:style w:type="character" w:customStyle="1" w:styleId="mjxassistivemathml">
    <w:name w:val="mjx_assistive_mathml"/>
    <w:basedOn w:val="DefaultParagraphFont"/>
    <w:rsid w:val="00A8159F"/>
  </w:style>
  <w:style w:type="paragraph" w:styleId="NormalWeb">
    <w:name w:val="Normal (Web)"/>
    <w:basedOn w:val="Normal"/>
    <w:uiPriority w:val="99"/>
    <w:semiHidden/>
    <w:unhideWhenUsed/>
    <w:rsid w:val="00A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o">
    <w:name w:val="mo"/>
    <w:basedOn w:val="DefaultParagraphFont"/>
    <w:rsid w:val="00A8159F"/>
  </w:style>
  <w:style w:type="character" w:styleId="Hyperlink">
    <w:name w:val="Hyperlink"/>
    <w:basedOn w:val="DefaultParagraphFont"/>
    <w:uiPriority w:val="99"/>
    <w:unhideWhenUsed/>
    <w:rsid w:val="00357739"/>
    <w:rPr>
      <w:color w:val="0000FF"/>
      <w:u w:val="single"/>
    </w:rPr>
  </w:style>
  <w:style w:type="table" w:styleId="TableGrid">
    <w:name w:val="Table Grid"/>
    <w:basedOn w:val="TableNormal"/>
    <w:uiPriority w:val="39"/>
    <w:rsid w:val="0035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E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3F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08"/>
  </w:style>
  <w:style w:type="paragraph" w:styleId="Footer">
    <w:name w:val="footer"/>
    <w:basedOn w:val="Normal"/>
    <w:link w:val="FooterChar"/>
    <w:uiPriority w:val="99"/>
    <w:unhideWhenUsed/>
    <w:rsid w:val="00C53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hanacademy.org/science/chemistry/chemical-equilibrium/factors-that-affect-chemical-equilibrium/v/comparing-q-vs-k-examp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yperlink" Target="https://www.khanacademy.org/science/chemistry/chemical-equilibrium/factors-that-affect-chemical-equilibrium/v/intro-to-reaction-quotient-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51</cp:revision>
  <dcterms:created xsi:type="dcterms:W3CDTF">2018-02-09T07:17:00Z</dcterms:created>
  <dcterms:modified xsi:type="dcterms:W3CDTF">2020-02-09T03:09:00Z</dcterms:modified>
</cp:coreProperties>
</file>