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143DF" w14:textId="77777777" w:rsidR="00294EB9" w:rsidRDefault="00294EB9" w:rsidP="009B1C4C">
      <w:pPr>
        <w:spacing w:after="12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eastAsia="en-AU"/>
        </w:rPr>
      </w:pPr>
    </w:p>
    <w:p w14:paraId="64457915" w14:textId="77777777" w:rsidR="00E402A9" w:rsidRDefault="00550036" w:rsidP="009B1C4C">
      <w:pPr>
        <w:spacing w:after="12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93E6C60" wp14:editId="4AD092A4">
            <wp:simplePos x="0" y="0"/>
            <wp:positionH relativeFrom="column">
              <wp:posOffset>4807996</wp:posOffset>
            </wp:positionH>
            <wp:positionV relativeFrom="paragraph">
              <wp:posOffset>522</wp:posOffset>
            </wp:positionV>
            <wp:extent cx="1906270" cy="1170305"/>
            <wp:effectExtent l="0" t="0" r="0" b="0"/>
            <wp:wrapSquare wrapText="bothSides"/>
            <wp:docPr id="2" name="Picture 2" descr="Image result for standard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solu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2A6" w:rsidRPr="00490799">
        <w:rPr>
          <w:rFonts w:ascii="Verdana" w:eastAsia="Times New Roman" w:hAnsi="Verdana" w:cs="Times New Roman"/>
          <w:b/>
          <w:bCs/>
          <w:sz w:val="28"/>
          <w:szCs w:val="28"/>
          <w:lang w:eastAsia="en-AU"/>
        </w:rPr>
        <w:t>P</w:t>
      </w:r>
      <w:r w:rsidR="00F002A6">
        <w:rPr>
          <w:rFonts w:ascii="Verdana" w:eastAsia="Times New Roman" w:hAnsi="Verdana" w:cs="Times New Roman"/>
          <w:b/>
          <w:bCs/>
          <w:sz w:val="28"/>
          <w:szCs w:val="28"/>
          <w:lang w:eastAsia="en-AU"/>
        </w:rPr>
        <w:t>roducing a standards s</w:t>
      </w:r>
      <w:r w:rsidR="00F002A6" w:rsidRPr="00490799">
        <w:rPr>
          <w:rFonts w:ascii="Verdana" w:eastAsia="Times New Roman" w:hAnsi="Verdana" w:cs="Times New Roman"/>
          <w:b/>
          <w:bCs/>
          <w:sz w:val="28"/>
          <w:szCs w:val="28"/>
          <w:lang w:eastAsia="en-AU"/>
        </w:rPr>
        <w:t>olution</w:t>
      </w:r>
      <w:r w:rsidR="00F002A6">
        <w:rPr>
          <w:rFonts w:ascii="Verdana" w:eastAsia="Times New Roman" w:hAnsi="Verdana" w:cs="Times New Roman"/>
          <w:b/>
          <w:bCs/>
          <w:sz w:val="28"/>
          <w:szCs w:val="28"/>
          <w:lang w:eastAsia="en-AU"/>
        </w:rPr>
        <w:t xml:space="preserve"> (Method 1)</w:t>
      </w:r>
    </w:p>
    <w:p w14:paraId="584307E0" w14:textId="77777777" w:rsidR="00F002A6" w:rsidRPr="00490799" w:rsidRDefault="00F002A6" w:rsidP="009B1C4C">
      <w:pPr>
        <w:spacing w:after="120" w:line="240" w:lineRule="auto"/>
        <w:outlineLvl w:val="2"/>
        <w:rPr>
          <w:rFonts w:ascii="Verdana" w:eastAsia="Times New Roman" w:hAnsi="Verdana" w:cs="Times New Roman"/>
          <w:b/>
          <w:bCs/>
          <w:sz w:val="28"/>
          <w:szCs w:val="28"/>
          <w:lang w:eastAsia="en-AU"/>
        </w:rPr>
      </w:pPr>
    </w:p>
    <w:p w14:paraId="1E91EFC6" w14:textId="77777777" w:rsidR="00496026" w:rsidRPr="00496026" w:rsidRDefault="00496026" w:rsidP="00496026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="Verdana" w:eastAsia="Times New Roman" w:hAnsi="Verdana" w:cs="Times New Roman"/>
          <w:bCs/>
          <w:lang w:eastAsia="en-AU"/>
        </w:rPr>
      </w:pPr>
      <w:r w:rsidRPr="00496026">
        <w:rPr>
          <w:rFonts w:ascii="Verdana" w:eastAsia="Times New Roman" w:hAnsi="Verdana" w:cs="Times New Roman"/>
          <w:bCs/>
          <w:lang w:eastAsia="en-AU"/>
        </w:rPr>
        <w:t xml:space="preserve">A </w:t>
      </w:r>
      <w:r w:rsidRPr="00496026">
        <w:rPr>
          <w:rFonts w:ascii="Verdana" w:eastAsia="Times New Roman" w:hAnsi="Verdana" w:cs="Times New Roman"/>
          <w:b/>
          <w:bCs/>
          <w:lang w:eastAsia="en-AU"/>
        </w:rPr>
        <w:t>standard solution</w:t>
      </w:r>
      <w:r w:rsidRPr="00496026">
        <w:rPr>
          <w:rFonts w:ascii="Verdana" w:eastAsia="Times New Roman" w:hAnsi="Verdana" w:cs="Times New Roman"/>
          <w:bCs/>
          <w:lang w:eastAsia="en-AU"/>
        </w:rPr>
        <w:t xml:space="preserve"> is a solution whose concentration is known accurately.</w:t>
      </w:r>
    </w:p>
    <w:p w14:paraId="5FA838C6" w14:textId="77777777" w:rsidR="00496026" w:rsidRDefault="00496026" w:rsidP="00496026">
      <w:pPr>
        <w:spacing w:after="0" w:line="240" w:lineRule="auto"/>
        <w:ind w:left="720"/>
        <w:outlineLvl w:val="2"/>
        <w:rPr>
          <w:rFonts w:ascii="Verdana" w:eastAsia="Times New Roman" w:hAnsi="Verdana" w:cs="Times New Roman"/>
          <w:bCs/>
          <w:lang w:eastAsia="en-AU"/>
        </w:rPr>
      </w:pPr>
    </w:p>
    <w:p w14:paraId="5396E676" w14:textId="77777777" w:rsidR="00496026" w:rsidRPr="009B1C4C" w:rsidRDefault="009B1C4C" w:rsidP="009B1C4C">
      <w:pPr>
        <w:spacing w:after="120" w:line="240" w:lineRule="auto"/>
        <w:outlineLvl w:val="2"/>
        <w:rPr>
          <w:rFonts w:ascii="Verdana" w:eastAsia="Times New Roman" w:hAnsi="Verdana" w:cs="Times New Roman"/>
          <w:b/>
          <w:bCs/>
          <w:lang w:eastAsia="en-AU"/>
        </w:rPr>
      </w:pPr>
      <w:r w:rsidRPr="009B1C4C">
        <w:rPr>
          <w:rFonts w:ascii="Verdana" w:eastAsia="Times New Roman" w:hAnsi="Verdana" w:cs="Times New Roman"/>
          <w:b/>
          <w:bCs/>
          <w:lang w:eastAsia="en-AU"/>
        </w:rPr>
        <w:t>Primary Standards</w:t>
      </w:r>
    </w:p>
    <w:p w14:paraId="5F14113C" w14:textId="77777777" w:rsidR="00496026" w:rsidRPr="00496026" w:rsidRDefault="00496026" w:rsidP="009B1C4C">
      <w:pPr>
        <w:pStyle w:val="ListParagraph"/>
        <w:numPr>
          <w:ilvl w:val="0"/>
          <w:numId w:val="2"/>
        </w:numPr>
        <w:spacing w:after="120" w:line="240" w:lineRule="auto"/>
        <w:ind w:left="1434" w:hanging="357"/>
        <w:contextualSpacing w:val="0"/>
        <w:outlineLvl w:val="2"/>
        <w:rPr>
          <w:rFonts w:ascii="Verdana" w:eastAsia="Times New Roman" w:hAnsi="Verdana" w:cs="Times New Roman"/>
          <w:bCs/>
          <w:lang w:eastAsia="en-AU"/>
        </w:rPr>
      </w:pPr>
      <w:r w:rsidRPr="00496026">
        <w:rPr>
          <w:rFonts w:ascii="Verdana" w:eastAsia="Times New Roman" w:hAnsi="Verdana" w:cs="Times New Roman"/>
          <w:bCs/>
          <w:lang w:eastAsia="en-AU"/>
        </w:rPr>
        <w:t xml:space="preserve">A </w:t>
      </w:r>
      <w:r w:rsidRPr="009B1C4C">
        <w:rPr>
          <w:rFonts w:ascii="Verdana" w:eastAsia="Times New Roman" w:hAnsi="Verdana" w:cs="Times New Roman"/>
          <w:bCs/>
          <w:lang w:eastAsia="en-AU"/>
        </w:rPr>
        <w:t>primary standard</w:t>
      </w:r>
      <w:r w:rsidRPr="00496026">
        <w:rPr>
          <w:rFonts w:ascii="Verdana" w:eastAsia="Times New Roman" w:hAnsi="Verdana" w:cs="Times New Roman"/>
          <w:bCs/>
          <w:lang w:eastAsia="en-AU"/>
        </w:rPr>
        <w:t xml:space="preserve"> is a pure substance that can be used to prepare a standard solution.</w:t>
      </w:r>
    </w:p>
    <w:p w14:paraId="1FE618DE" w14:textId="77777777" w:rsidR="00496026" w:rsidRDefault="009B1C4C" w:rsidP="00496026">
      <w:pPr>
        <w:pStyle w:val="ListParagraph"/>
        <w:numPr>
          <w:ilvl w:val="0"/>
          <w:numId w:val="2"/>
        </w:numPr>
        <w:spacing w:after="0" w:line="240" w:lineRule="auto"/>
        <w:outlineLvl w:val="2"/>
        <w:rPr>
          <w:rFonts w:ascii="Verdana" w:eastAsia="Times New Roman" w:hAnsi="Verdana" w:cs="Times New Roman"/>
          <w:bCs/>
          <w:lang w:eastAsia="en-AU"/>
        </w:rPr>
      </w:pPr>
      <w:r>
        <w:rPr>
          <w:rFonts w:ascii="Verdana" w:eastAsia="Times New Roman" w:hAnsi="Verdana" w:cs="Times New Roman"/>
          <w:bCs/>
          <w:lang w:eastAsia="en-AU"/>
        </w:rPr>
        <w:t>Not all pure substances are suitable, a</w:t>
      </w:r>
      <w:r w:rsidR="00496026" w:rsidRPr="00496026">
        <w:rPr>
          <w:rFonts w:ascii="Verdana" w:eastAsia="Times New Roman" w:hAnsi="Verdana" w:cs="Times New Roman"/>
          <w:bCs/>
          <w:lang w:eastAsia="en-AU"/>
        </w:rPr>
        <w:t xml:space="preserve"> primary standard should:</w:t>
      </w:r>
    </w:p>
    <w:p w14:paraId="5954CFF8" w14:textId="77777777" w:rsidR="009B1C4C" w:rsidRPr="00B760E3" w:rsidRDefault="00A4508C" w:rsidP="00CA2B7C">
      <w:pPr>
        <w:pStyle w:val="ListParagraph"/>
        <w:numPr>
          <w:ilvl w:val="1"/>
          <w:numId w:val="2"/>
        </w:numPr>
        <w:spacing w:after="0" w:line="240" w:lineRule="auto"/>
        <w:outlineLvl w:val="2"/>
        <w:rPr>
          <w:rFonts w:ascii="Verdana" w:eastAsia="Times New Roman" w:hAnsi="Verdana" w:cs="Times New Roman"/>
          <w:bCs/>
          <w:lang w:eastAsia="en-AU"/>
        </w:rPr>
      </w:pPr>
      <w:r w:rsidRPr="00B760E3">
        <w:rPr>
          <w:rFonts w:ascii="Verdana" w:eastAsia="Times New Roman" w:hAnsi="Verdana" w:cs="Times New Roman"/>
          <w:bCs/>
          <w:lang w:eastAsia="en-AU"/>
        </w:rPr>
        <w:t xml:space="preserve">Cheap and </w:t>
      </w:r>
      <w:r w:rsidR="009B1C4C" w:rsidRPr="00B760E3">
        <w:rPr>
          <w:rFonts w:ascii="Verdana" w:eastAsia="Times New Roman" w:hAnsi="Verdana" w:cs="Times New Roman"/>
          <w:bCs/>
          <w:lang w:eastAsia="en-AU"/>
        </w:rPr>
        <w:t>be readily available</w:t>
      </w:r>
    </w:p>
    <w:p w14:paraId="25BB3656" w14:textId="77777777" w:rsidR="00A4508C" w:rsidRDefault="00B760E3" w:rsidP="009B1C4C">
      <w:pPr>
        <w:pStyle w:val="ListParagraph"/>
        <w:numPr>
          <w:ilvl w:val="1"/>
          <w:numId w:val="2"/>
        </w:numPr>
        <w:spacing w:after="0" w:line="240" w:lineRule="auto"/>
        <w:outlineLvl w:val="2"/>
        <w:rPr>
          <w:rFonts w:ascii="Verdana" w:eastAsia="Times New Roman" w:hAnsi="Verdana" w:cs="Times New Roman"/>
          <w:bCs/>
          <w:lang w:eastAsia="en-AU"/>
        </w:rPr>
      </w:pPr>
      <w:r>
        <w:rPr>
          <w:rFonts w:ascii="Verdana" w:eastAsia="Times New Roman" w:hAnsi="Verdana" w:cs="Times New Roman"/>
          <w:bCs/>
          <w:lang w:eastAsia="en-AU"/>
        </w:rPr>
        <w:t>stable, (low reactivity)</w:t>
      </w:r>
    </w:p>
    <w:p w14:paraId="1A204189" w14:textId="77777777" w:rsidR="00B760E3" w:rsidRPr="00B760E3" w:rsidRDefault="00B760E3" w:rsidP="00B760E3">
      <w:pPr>
        <w:pStyle w:val="ListParagraph"/>
        <w:numPr>
          <w:ilvl w:val="1"/>
          <w:numId w:val="2"/>
        </w:numPr>
        <w:spacing w:after="0" w:line="240" w:lineRule="auto"/>
        <w:outlineLvl w:val="2"/>
        <w:rPr>
          <w:rFonts w:ascii="Verdana" w:eastAsia="Times New Roman" w:hAnsi="Verdana" w:cs="Times New Roman"/>
          <w:bCs/>
          <w:lang w:eastAsia="en-AU"/>
        </w:rPr>
      </w:pPr>
      <w:r>
        <w:rPr>
          <w:rFonts w:ascii="Verdana" w:eastAsia="Times New Roman" w:hAnsi="Verdana" w:cs="Times New Roman"/>
          <w:bCs/>
          <w:lang w:eastAsia="en-AU"/>
        </w:rPr>
        <w:t>have a l</w:t>
      </w:r>
      <w:r w:rsidRPr="00B760E3">
        <w:rPr>
          <w:rFonts w:ascii="Verdana" w:eastAsia="Times New Roman" w:hAnsi="Verdana" w:cs="Times New Roman"/>
          <w:bCs/>
          <w:lang w:eastAsia="en-AU"/>
        </w:rPr>
        <w:t>ow hygroscopicity (to minimize weight changes due to humidity)</w:t>
      </w:r>
    </w:p>
    <w:p w14:paraId="627ED266" w14:textId="77777777" w:rsidR="009B1C4C" w:rsidRDefault="009B1C4C" w:rsidP="00B760E3">
      <w:pPr>
        <w:pStyle w:val="ListParagraph"/>
        <w:numPr>
          <w:ilvl w:val="1"/>
          <w:numId w:val="2"/>
        </w:numPr>
        <w:spacing w:after="0" w:line="240" w:lineRule="auto"/>
        <w:outlineLvl w:val="2"/>
        <w:rPr>
          <w:rFonts w:ascii="Verdana" w:eastAsia="Times New Roman" w:hAnsi="Verdana" w:cs="Times New Roman"/>
          <w:bCs/>
          <w:lang w:eastAsia="en-AU"/>
        </w:rPr>
      </w:pPr>
      <w:r>
        <w:rPr>
          <w:rFonts w:ascii="Verdana" w:eastAsia="Times New Roman" w:hAnsi="Verdana" w:cs="Times New Roman"/>
          <w:bCs/>
          <w:lang w:eastAsia="en-AU"/>
        </w:rPr>
        <w:t>have a high molar mass</w:t>
      </w:r>
      <w:r w:rsidR="00B760E3">
        <w:rPr>
          <w:rFonts w:ascii="Verdana" w:eastAsia="Times New Roman" w:hAnsi="Verdana" w:cs="Times New Roman"/>
          <w:bCs/>
          <w:lang w:eastAsia="en-AU"/>
        </w:rPr>
        <w:t xml:space="preserve"> (to minimise weighing errors)</w:t>
      </w:r>
    </w:p>
    <w:p w14:paraId="365A84A6" w14:textId="77777777" w:rsidR="00B760E3" w:rsidRDefault="00B760E3" w:rsidP="009B1C4C">
      <w:pPr>
        <w:pStyle w:val="ListParagraph"/>
        <w:numPr>
          <w:ilvl w:val="1"/>
          <w:numId w:val="2"/>
        </w:numPr>
        <w:spacing w:after="120" w:line="240" w:lineRule="auto"/>
        <w:ind w:left="2154" w:hanging="357"/>
        <w:contextualSpacing w:val="0"/>
        <w:outlineLvl w:val="2"/>
        <w:rPr>
          <w:rFonts w:ascii="Verdana" w:eastAsia="Times New Roman" w:hAnsi="Verdana" w:cs="Times New Roman"/>
          <w:bCs/>
          <w:lang w:eastAsia="en-AU"/>
        </w:rPr>
      </w:pPr>
      <w:r>
        <w:rPr>
          <w:rFonts w:ascii="Verdana" w:eastAsia="Times New Roman" w:hAnsi="Verdana" w:cs="Times New Roman"/>
          <w:bCs/>
          <w:lang w:eastAsia="en-AU"/>
        </w:rPr>
        <w:t>non-toxic</w:t>
      </w:r>
    </w:p>
    <w:p w14:paraId="499F95DE" w14:textId="77777777" w:rsidR="003808F9" w:rsidRPr="006018FB" w:rsidRDefault="003808F9" w:rsidP="003808F9">
      <w:pPr>
        <w:pStyle w:val="ListParagraph"/>
        <w:numPr>
          <w:ilvl w:val="0"/>
          <w:numId w:val="2"/>
        </w:numPr>
        <w:spacing w:after="120" w:line="240" w:lineRule="auto"/>
        <w:outlineLvl w:val="2"/>
        <w:rPr>
          <w:rFonts w:ascii="Verdana" w:eastAsia="Times New Roman" w:hAnsi="Verdana" w:cs="Times New Roman"/>
          <w:bCs/>
          <w:lang w:eastAsia="en-AU"/>
        </w:rPr>
      </w:pPr>
      <w:r w:rsidRPr="006018FB">
        <w:rPr>
          <w:rFonts w:ascii="Verdana" w:eastAsia="Times New Roman" w:hAnsi="Verdana" w:cs="Times New Roman"/>
          <w:bCs/>
          <w:lang w:eastAsia="en-AU"/>
        </w:rPr>
        <w:t>Example primary standards include sodium carbonate, Na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2</w:t>
      </w:r>
      <w:r w:rsidRPr="006018FB">
        <w:rPr>
          <w:rFonts w:ascii="Verdana" w:eastAsia="Times New Roman" w:hAnsi="Verdana" w:cs="Times New Roman"/>
          <w:bCs/>
          <w:lang w:eastAsia="en-AU"/>
        </w:rPr>
        <w:t>CO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3</w:t>
      </w:r>
      <w:r w:rsidRPr="006018FB">
        <w:rPr>
          <w:rFonts w:ascii="Verdana" w:eastAsia="Times New Roman" w:hAnsi="Verdana" w:cs="Times New Roman"/>
          <w:bCs/>
          <w:lang w:eastAsia="en-AU"/>
        </w:rPr>
        <w:t xml:space="preserve">, and </w:t>
      </w:r>
      <w:r>
        <w:rPr>
          <w:rFonts w:ascii="Verdana" w:eastAsia="Times New Roman" w:hAnsi="Verdana" w:cs="Times New Roman"/>
          <w:bCs/>
          <w:lang w:eastAsia="en-AU"/>
        </w:rPr>
        <w:t>hydrated oxalic acid, H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2</w:t>
      </w:r>
      <w:r>
        <w:rPr>
          <w:rFonts w:ascii="Verdana" w:eastAsia="Times New Roman" w:hAnsi="Verdana" w:cs="Times New Roman"/>
          <w:bCs/>
          <w:lang w:eastAsia="en-AU"/>
        </w:rPr>
        <w:t>C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2</w:t>
      </w:r>
      <w:r>
        <w:rPr>
          <w:rFonts w:ascii="Verdana" w:eastAsia="Times New Roman" w:hAnsi="Verdana" w:cs="Times New Roman"/>
          <w:bCs/>
          <w:lang w:eastAsia="en-AU"/>
        </w:rPr>
        <w:t>O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4</w:t>
      </w:r>
      <w:r>
        <w:rPr>
          <w:rFonts w:ascii="Verdana" w:eastAsia="Times New Roman" w:hAnsi="Verdana" w:cs="Times New Roman"/>
          <w:bCs/>
          <w:lang w:eastAsia="en-AU"/>
        </w:rPr>
        <w:t>.2H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2</w:t>
      </w:r>
      <w:r>
        <w:rPr>
          <w:rFonts w:ascii="Verdana" w:eastAsia="Times New Roman" w:hAnsi="Verdana" w:cs="Times New Roman"/>
          <w:bCs/>
          <w:lang w:eastAsia="en-AU"/>
        </w:rPr>
        <w:t>O</w:t>
      </w:r>
    </w:p>
    <w:p w14:paraId="0A453D05" w14:textId="77777777" w:rsidR="009B1C4C" w:rsidRDefault="009B1C4C" w:rsidP="003808F9">
      <w:pPr>
        <w:pStyle w:val="ListParagraph"/>
        <w:numPr>
          <w:ilvl w:val="0"/>
          <w:numId w:val="2"/>
        </w:numPr>
        <w:spacing w:after="120" w:line="240" w:lineRule="auto"/>
        <w:ind w:left="1434" w:hanging="357"/>
        <w:contextualSpacing w:val="0"/>
        <w:outlineLvl w:val="2"/>
        <w:rPr>
          <w:rFonts w:ascii="Verdana" w:eastAsia="Times New Roman" w:hAnsi="Verdana" w:cs="Times New Roman"/>
          <w:bCs/>
          <w:lang w:eastAsia="en-AU"/>
        </w:rPr>
      </w:pPr>
      <w:r w:rsidRPr="009B1C4C">
        <w:rPr>
          <w:rFonts w:ascii="Verdana" w:eastAsia="Times New Roman" w:hAnsi="Verdana" w:cs="Times New Roman"/>
          <w:bCs/>
          <w:lang w:eastAsia="en-AU"/>
        </w:rPr>
        <w:t>To make a standard solution</w:t>
      </w:r>
      <w:r w:rsidR="003808F9">
        <w:rPr>
          <w:rFonts w:ascii="Verdana" w:eastAsia="Times New Roman" w:hAnsi="Verdana" w:cs="Times New Roman"/>
          <w:bCs/>
          <w:lang w:eastAsia="en-AU"/>
        </w:rPr>
        <w:t>,</w:t>
      </w:r>
      <w:r w:rsidRPr="009B1C4C">
        <w:rPr>
          <w:rFonts w:ascii="Verdana" w:eastAsia="Times New Roman" w:hAnsi="Verdana" w:cs="Times New Roman"/>
          <w:bCs/>
          <w:lang w:eastAsia="en-AU"/>
        </w:rPr>
        <w:t xml:space="preserve"> an accurately measured mass is made into an accurately known volume of solution.</w:t>
      </w:r>
    </w:p>
    <w:p w14:paraId="1D42945A" w14:textId="77777777" w:rsidR="00F002A6" w:rsidRDefault="00F002A6" w:rsidP="008E3419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lang w:eastAsia="en-AU"/>
        </w:rPr>
      </w:pPr>
    </w:p>
    <w:p w14:paraId="1E4208A1" w14:textId="77777777" w:rsidR="00490799" w:rsidRDefault="009B1C4C" w:rsidP="008E3419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lang w:eastAsia="en-AU"/>
        </w:rPr>
      </w:pPr>
      <w:r>
        <w:rPr>
          <w:rFonts w:ascii="Verdana" w:eastAsia="Times New Roman" w:hAnsi="Verdana" w:cs="Times New Roman"/>
          <w:b/>
          <w:bCs/>
          <w:lang w:eastAsia="en-AU"/>
        </w:rPr>
        <w:t xml:space="preserve">Calculating the </w:t>
      </w:r>
      <w:r w:rsidR="00BF6DA7">
        <w:rPr>
          <w:rFonts w:ascii="Verdana" w:eastAsia="Times New Roman" w:hAnsi="Verdana" w:cs="Times New Roman"/>
          <w:b/>
          <w:bCs/>
          <w:lang w:eastAsia="en-AU"/>
        </w:rPr>
        <w:t xml:space="preserve">Concentration of a </w:t>
      </w:r>
      <w:r w:rsidR="008E3419" w:rsidRPr="00FA46FB">
        <w:rPr>
          <w:rFonts w:ascii="Verdana" w:eastAsia="Times New Roman" w:hAnsi="Verdana" w:cs="Times New Roman"/>
          <w:b/>
          <w:bCs/>
          <w:lang w:eastAsia="en-AU"/>
        </w:rPr>
        <w:t>Standard S</w:t>
      </w:r>
      <w:r w:rsidR="00BF6DA7">
        <w:rPr>
          <w:rFonts w:ascii="Verdana" w:eastAsia="Times New Roman" w:hAnsi="Verdana" w:cs="Times New Roman"/>
          <w:b/>
          <w:bCs/>
          <w:lang w:eastAsia="en-AU"/>
        </w:rPr>
        <w:t>olution</w:t>
      </w:r>
      <w:r>
        <w:rPr>
          <w:rFonts w:ascii="Verdana" w:eastAsia="Times New Roman" w:hAnsi="Verdana" w:cs="Times New Roman"/>
          <w:b/>
          <w:bCs/>
          <w:lang w:eastAsia="en-AU"/>
        </w:rPr>
        <w:t xml:space="preserve"> </w:t>
      </w:r>
    </w:p>
    <w:p w14:paraId="6651CA59" w14:textId="77777777" w:rsidR="008E3419" w:rsidRPr="00FA46FB" w:rsidRDefault="009B1C4C" w:rsidP="008E3419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lang w:eastAsia="en-AU"/>
        </w:rPr>
      </w:pPr>
      <w:r>
        <w:rPr>
          <w:rFonts w:ascii="Verdana" w:eastAsia="Times New Roman" w:hAnsi="Verdana" w:cs="Times New Roman"/>
          <w:b/>
          <w:bCs/>
          <w:lang w:eastAsia="en-AU"/>
        </w:rPr>
        <w:t>(</w:t>
      </w:r>
      <w:r w:rsidR="00490799">
        <w:rPr>
          <w:rFonts w:ascii="Verdana" w:eastAsia="Times New Roman" w:hAnsi="Verdana" w:cs="Times New Roman"/>
          <w:b/>
          <w:bCs/>
          <w:lang w:eastAsia="en-AU"/>
        </w:rPr>
        <w:t>Produced</w:t>
      </w:r>
      <w:r>
        <w:rPr>
          <w:rFonts w:ascii="Verdana" w:eastAsia="Times New Roman" w:hAnsi="Verdana" w:cs="Times New Roman"/>
          <w:b/>
          <w:bCs/>
          <w:lang w:eastAsia="en-AU"/>
        </w:rPr>
        <w:t xml:space="preserve"> from a </w:t>
      </w:r>
      <w:r w:rsidR="00BF6DA7">
        <w:rPr>
          <w:rFonts w:ascii="Verdana" w:eastAsia="Times New Roman" w:hAnsi="Verdana" w:cs="Times New Roman"/>
          <w:b/>
          <w:bCs/>
          <w:lang w:eastAsia="en-AU"/>
        </w:rPr>
        <w:t>P</w:t>
      </w:r>
      <w:r w:rsidR="008E3419" w:rsidRPr="00FA46FB">
        <w:rPr>
          <w:rFonts w:ascii="Verdana" w:eastAsia="Times New Roman" w:hAnsi="Verdana" w:cs="Times New Roman"/>
          <w:b/>
          <w:bCs/>
          <w:lang w:eastAsia="en-AU"/>
        </w:rPr>
        <w:t>rimary Standard</w:t>
      </w:r>
      <w:r w:rsidR="00490799">
        <w:rPr>
          <w:rFonts w:ascii="Verdana" w:eastAsia="Times New Roman" w:hAnsi="Verdana" w:cs="Times New Roman"/>
          <w:b/>
          <w:bCs/>
          <w:lang w:eastAsia="en-AU"/>
        </w:rPr>
        <w:t>)</w:t>
      </w:r>
    </w:p>
    <w:p w14:paraId="6ACCAB92" w14:textId="77777777" w:rsidR="008E3419" w:rsidRPr="00FA46FB" w:rsidRDefault="008E3419" w:rsidP="008E3419">
      <w:pPr>
        <w:spacing w:after="0" w:line="240" w:lineRule="auto"/>
        <w:rPr>
          <w:rFonts w:ascii="Verdana" w:eastAsia="Times New Roman" w:hAnsi="Verdana" w:cs="Times New Roman"/>
          <w:lang w:eastAsia="en-AU"/>
        </w:rPr>
      </w:pPr>
    </w:p>
    <w:p w14:paraId="48DEE7D1" w14:textId="77777777" w:rsidR="008E3419" w:rsidRPr="00FA46FB" w:rsidRDefault="008E3419" w:rsidP="00490799">
      <w:pPr>
        <w:spacing w:after="120" w:line="240" w:lineRule="auto"/>
        <w:rPr>
          <w:rFonts w:ascii="Verdana" w:hAnsi="Verdana"/>
        </w:rPr>
      </w:pPr>
      <w:r w:rsidRPr="00FA46FB">
        <w:rPr>
          <w:rFonts w:ascii="Verdana" w:eastAsia="Times New Roman" w:hAnsi="Verdana" w:cs="Open Sans"/>
          <w:color w:val="1A1A1A"/>
          <w:lang w:eastAsia="en-AU"/>
        </w:rPr>
        <w:t xml:space="preserve">The concentration of a standard solution prepared from a primary standard can be calculated by following the steps. </w:t>
      </w:r>
    </w:p>
    <w:p w14:paraId="2A70066F" w14:textId="77777777" w:rsidR="00F8470D" w:rsidRPr="00FA46FB" w:rsidRDefault="00F8470D" w:rsidP="00490799">
      <w:pPr>
        <w:spacing w:after="0" w:line="240" w:lineRule="auto"/>
        <w:ind w:firstLine="720"/>
        <w:rPr>
          <w:rFonts w:ascii="Verdana" w:hAnsi="Verdana"/>
          <w:b/>
          <w:noProof/>
          <w:lang w:eastAsia="en-AU"/>
        </w:rPr>
      </w:pPr>
      <w:r w:rsidRPr="00FA46FB">
        <w:rPr>
          <w:rFonts w:ascii="Verdana" w:hAnsi="Verdana"/>
          <w:b/>
          <w:noProof/>
          <w:lang w:eastAsia="en-AU"/>
        </w:rPr>
        <w:t xml:space="preserve">Step 1 </w:t>
      </w:r>
    </w:p>
    <w:p w14:paraId="26B38B12" w14:textId="77777777" w:rsidR="00F8470D" w:rsidRPr="00FA46FB" w:rsidRDefault="00F8470D" w:rsidP="0049079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</w:rPr>
      </w:pPr>
      <w:r w:rsidRPr="00FA46FB">
        <w:rPr>
          <w:rFonts w:ascii="Verdana" w:hAnsi="Verdana"/>
          <w:noProof/>
          <w:lang w:eastAsia="en-AU"/>
        </w:rPr>
        <w:t xml:space="preserve">Calculate the number of moles of primary standard added using </w:t>
      </w:r>
    </w:p>
    <w:p w14:paraId="50EAF499" w14:textId="77777777" w:rsidR="00F8470D" w:rsidRPr="00FA46FB" w:rsidRDefault="00D03B4C" w:rsidP="00490799">
      <w:pPr>
        <w:spacing w:after="0" w:line="240" w:lineRule="auto"/>
        <w:ind w:left="3600"/>
        <w:rPr>
          <w:rFonts w:ascii="Verdana" w:hAnsi="Verdana"/>
        </w:rPr>
      </w:pPr>
      <w:r w:rsidRPr="00FA46FB">
        <w:rPr>
          <w:rFonts w:ascii="Verdana" w:hAnsi="Verdana"/>
        </w:rPr>
        <w:t>n</w:t>
      </w:r>
      <w:r w:rsidR="00F8470D" w:rsidRPr="00FA46FB">
        <w:rPr>
          <w:rFonts w:ascii="Verdana" w:hAnsi="Verdana"/>
        </w:rPr>
        <w:t xml:space="preserve"> = m/M</w:t>
      </w:r>
    </w:p>
    <w:p w14:paraId="60B68139" w14:textId="77777777" w:rsidR="00F8470D" w:rsidRPr="00FA46FB" w:rsidRDefault="00F8470D" w:rsidP="00490799">
      <w:pPr>
        <w:spacing w:after="0" w:line="240" w:lineRule="auto"/>
        <w:ind w:firstLine="720"/>
        <w:rPr>
          <w:rFonts w:ascii="Verdana" w:hAnsi="Verdana"/>
          <w:b/>
          <w:noProof/>
          <w:lang w:eastAsia="en-AU"/>
        </w:rPr>
      </w:pPr>
      <w:r w:rsidRPr="00FA46FB">
        <w:rPr>
          <w:rFonts w:ascii="Verdana" w:hAnsi="Verdana"/>
          <w:b/>
          <w:noProof/>
          <w:lang w:eastAsia="en-AU"/>
        </w:rPr>
        <w:t>Step 2</w:t>
      </w:r>
    </w:p>
    <w:p w14:paraId="54885A45" w14:textId="4162378F" w:rsidR="00F8470D" w:rsidRPr="00FA46FB" w:rsidRDefault="00F8470D" w:rsidP="0049079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Verdana" w:hAnsi="Verdana"/>
          <w:noProof/>
          <w:lang w:eastAsia="en-AU"/>
        </w:rPr>
      </w:pPr>
      <w:r w:rsidRPr="00FA46FB">
        <w:rPr>
          <w:rFonts w:ascii="Verdana" w:hAnsi="Verdana"/>
          <w:noProof/>
          <w:lang w:eastAsia="en-AU"/>
        </w:rPr>
        <w:t>Calculate the concentr</w:t>
      </w:r>
      <w:r w:rsidR="00676F4C">
        <w:rPr>
          <w:rFonts w:ascii="Verdana" w:hAnsi="Verdana"/>
          <w:noProof/>
          <w:lang w:eastAsia="en-AU"/>
        </w:rPr>
        <w:t>a</w:t>
      </w:r>
      <w:r w:rsidRPr="00FA46FB">
        <w:rPr>
          <w:rFonts w:ascii="Verdana" w:hAnsi="Verdana"/>
          <w:noProof/>
          <w:lang w:eastAsia="en-AU"/>
        </w:rPr>
        <w:t xml:space="preserve">tion of the standard solution </w:t>
      </w:r>
      <w:r w:rsidR="00817CB9">
        <w:rPr>
          <w:rFonts w:ascii="Verdana" w:hAnsi="Verdana"/>
          <w:noProof/>
          <w:lang w:eastAsia="en-AU"/>
        </w:rPr>
        <w:t xml:space="preserve">produced </w:t>
      </w:r>
      <w:r w:rsidRPr="00FA46FB">
        <w:rPr>
          <w:rFonts w:ascii="Verdana" w:hAnsi="Verdana"/>
          <w:noProof/>
          <w:lang w:eastAsia="en-AU"/>
        </w:rPr>
        <w:t>using</w:t>
      </w:r>
    </w:p>
    <w:p w14:paraId="0DFBFEDB" w14:textId="77777777" w:rsidR="00F8470D" w:rsidRPr="00FA46FB" w:rsidRDefault="00F8470D" w:rsidP="00490799">
      <w:pPr>
        <w:spacing w:after="0" w:line="240" w:lineRule="auto"/>
        <w:ind w:left="2880" w:firstLine="720"/>
        <w:rPr>
          <w:rFonts w:ascii="Verdana" w:hAnsi="Verdana"/>
          <w:noProof/>
          <w:lang w:eastAsia="en-AU"/>
        </w:rPr>
      </w:pPr>
      <w:r w:rsidRPr="00FA46FB">
        <w:rPr>
          <w:rFonts w:ascii="Verdana" w:hAnsi="Verdana"/>
          <w:noProof/>
          <w:lang w:eastAsia="en-AU"/>
        </w:rPr>
        <w:t>c = n/V</w:t>
      </w:r>
    </w:p>
    <w:p w14:paraId="176CDFB8" w14:textId="77777777" w:rsidR="00885F20" w:rsidRDefault="0000399D">
      <w:pPr>
        <w:rPr>
          <w:rFonts w:ascii="Arial" w:hAnsi="Arial" w:cs="Arial"/>
          <w:b/>
          <w:sz w:val="24"/>
          <w:szCs w:val="24"/>
        </w:rPr>
      </w:pPr>
      <w:r w:rsidRPr="00AE410E">
        <w:rPr>
          <w:rFonts w:ascii="Arial" w:hAnsi="Arial" w:cs="Arial"/>
          <w:b/>
          <w:sz w:val="24"/>
          <w:szCs w:val="24"/>
        </w:rPr>
        <w:t>Example Problem</w:t>
      </w:r>
    </w:p>
    <w:p w14:paraId="46CF463F" w14:textId="77777777" w:rsidR="002A2D92" w:rsidRDefault="009F338C">
      <w:pPr>
        <w:rPr>
          <w:rFonts w:ascii="Verdana" w:hAnsi="Verdana"/>
        </w:rPr>
      </w:pPr>
      <w:r>
        <w:rPr>
          <w:rFonts w:ascii="Verdana" w:hAnsi="Verdana"/>
        </w:rPr>
        <w:t xml:space="preserve">Calculate the concentration of a standard solution produced from dissolving </w:t>
      </w:r>
      <w:r w:rsidR="00C77284">
        <w:rPr>
          <w:rFonts w:ascii="Verdana" w:hAnsi="Verdana"/>
        </w:rPr>
        <w:t xml:space="preserve">10.0g of </w:t>
      </w:r>
      <w:r>
        <w:rPr>
          <w:rFonts w:ascii="Verdana" w:hAnsi="Verdana"/>
        </w:rPr>
        <w:t>sodium carbonate Na</w:t>
      </w:r>
      <w:r w:rsidRPr="009F338C">
        <w:rPr>
          <w:rFonts w:ascii="Verdana" w:hAnsi="Verdana"/>
          <w:vertAlign w:val="subscript"/>
        </w:rPr>
        <w:t>2</w:t>
      </w:r>
      <w:r>
        <w:rPr>
          <w:rFonts w:ascii="Verdana" w:hAnsi="Verdana"/>
        </w:rPr>
        <w:t>(CO</w:t>
      </w:r>
      <w:r w:rsidRPr="009F338C">
        <w:rPr>
          <w:rFonts w:ascii="Verdana" w:hAnsi="Verdana"/>
          <w:vertAlign w:val="subscript"/>
        </w:rPr>
        <w:t>3</w:t>
      </w:r>
      <w:r>
        <w:rPr>
          <w:rFonts w:ascii="Verdana" w:hAnsi="Verdana"/>
        </w:rPr>
        <w:t xml:space="preserve"> )</w:t>
      </w:r>
      <w:r w:rsidRPr="009F338C">
        <w:rPr>
          <w:rFonts w:ascii="Verdana" w:hAnsi="Verdana"/>
          <w:vertAlign w:val="subscript"/>
        </w:rPr>
        <w:t>2</w:t>
      </w:r>
      <w:r w:rsidR="00E42C15">
        <w:rPr>
          <w:rFonts w:ascii="Verdana" w:hAnsi="Verdana"/>
          <w:vertAlign w:val="subscript"/>
        </w:rPr>
        <w:t xml:space="preserve"> </w:t>
      </w:r>
      <w:r>
        <w:rPr>
          <w:rFonts w:ascii="Verdana" w:hAnsi="Verdana"/>
        </w:rPr>
        <w:t>in water to a volume of  0.500 L</w:t>
      </w:r>
    </w:p>
    <w:p w14:paraId="18C6C5C4" w14:textId="77777777" w:rsidR="0000399D" w:rsidRPr="002A2D92" w:rsidRDefault="002A2D92" w:rsidP="0088459E">
      <w:pPr>
        <w:spacing w:after="0"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Step 1</w:t>
      </w:r>
    </w:p>
    <w:p w14:paraId="1C9DB2BE" w14:textId="77777777" w:rsidR="00C64EAC" w:rsidRPr="002A2D92" w:rsidRDefault="00C64EAC" w:rsidP="0088459E">
      <w:pPr>
        <w:spacing w:after="120" w:line="240" w:lineRule="auto"/>
        <w:ind w:left="1440"/>
        <w:rPr>
          <w:rFonts w:ascii="Verdana" w:hAnsi="Verdana"/>
        </w:rPr>
      </w:pPr>
      <w:r w:rsidRPr="002A2D92">
        <w:rPr>
          <w:rFonts w:ascii="Verdana" w:hAnsi="Verdana"/>
        </w:rPr>
        <w:t>Calculate the amount, in mol, of </w:t>
      </w:r>
      <w:r w:rsidR="00467A97">
        <w:rPr>
          <w:rFonts w:ascii="Verdana" w:hAnsi="Verdana"/>
        </w:rPr>
        <w:t>primary standard added</w:t>
      </w:r>
      <w:r w:rsidRPr="002A2D92">
        <w:rPr>
          <w:rFonts w:ascii="Verdana" w:hAnsi="Verdana"/>
        </w:rPr>
        <w:t>.</w:t>
      </w:r>
    </w:p>
    <w:p w14:paraId="68DEE1E3" w14:textId="77777777" w:rsidR="002A2D92" w:rsidRDefault="00C64EAC" w:rsidP="0088459E">
      <w:pPr>
        <w:spacing w:after="0" w:line="240" w:lineRule="auto"/>
        <w:ind w:left="720" w:firstLine="720"/>
        <w:rPr>
          <w:rFonts w:ascii="Verdana" w:hAnsi="Verdana"/>
        </w:rPr>
      </w:pPr>
      <w:r w:rsidRPr="002A2D92">
        <w:rPr>
          <w:rFonts w:ascii="Verdana" w:hAnsi="Verdana"/>
        </w:rPr>
        <w:t>M(Na</w:t>
      </w:r>
      <w:r w:rsidRPr="002A2D92">
        <w:rPr>
          <w:rFonts w:ascii="Verdana" w:hAnsi="Verdana"/>
          <w:vertAlign w:val="subscript"/>
        </w:rPr>
        <w:t>2</w:t>
      </w:r>
      <w:r w:rsidRPr="002A2D92">
        <w:rPr>
          <w:rFonts w:ascii="Verdana" w:hAnsi="Verdana"/>
        </w:rPr>
        <w:t>CO</w:t>
      </w:r>
      <w:r w:rsidRPr="002A2D92">
        <w:rPr>
          <w:rFonts w:ascii="Verdana" w:hAnsi="Verdana"/>
          <w:vertAlign w:val="subscript"/>
        </w:rPr>
        <w:t>3</w:t>
      </w:r>
      <w:r w:rsidRPr="002A2D92">
        <w:rPr>
          <w:rFonts w:ascii="Verdana" w:hAnsi="Verdana"/>
        </w:rPr>
        <w:t>) = (2 x 22.99) + 12.01 + (3 x</w:t>
      </w:r>
      <w:r w:rsidR="002A2D92">
        <w:rPr>
          <w:rFonts w:ascii="Verdana" w:hAnsi="Verdana"/>
        </w:rPr>
        <w:t xml:space="preserve"> 16.00) </w:t>
      </w:r>
    </w:p>
    <w:p w14:paraId="498CAA84" w14:textId="77777777" w:rsidR="00C64EAC" w:rsidRPr="002A2D92" w:rsidRDefault="002A2D92" w:rsidP="0088459E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t xml:space="preserve">       = 10</w:t>
      </w:r>
      <w:r w:rsidR="005D7E41">
        <w:rPr>
          <w:rFonts w:ascii="Verdana" w:hAnsi="Verdana"/>
        </w:rPr>
        <w:t>6.0</w:t>
      </w:r>
      <w:r>
        <w:rPr>
          <w:rFonts w:ascii="Verdana" w:hAnsi="Verdana"/>
        </w:rPr>
        <w:t xml:space="preserve"> g mol</w:t>
      </w:r>
      <w:r w:rsidRPr="002A2D92">
        <w:rPr>
          <w:rFonts w:ascii="Verdana" w:hAnsi="Verdana"/>
          <w:vertAlign w:val="superscript"/>
        </w:rPr>
        <w:t>-1</w:t>
      </w:r>
    </w:p>
    <w:p w14:paraId="347656C1" w14:textId="77777777" w:rsidR="002A2D92" w:rsidRDefault="002A2D92" w:rsidP="0088459E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n(</w:t>
      </w:r>
      <w:r w:rsidRPr="002A2D92">
        <w:rPr>
          <w:rFonts w:ascii="Verdana" w:hAnsi="Verdana"/>
        </w:rPr>
        <w:t>Na</w:t>
      </w:r>
      <w:r w:rsidRPr="002A2D92">
        <w:rPr>
          <w:rFonts w:ascii="Verdana" w:hAnsi="Verdana"/>
          <w:vertAlign w:val="subscript"/>
        </w:rPr>
        <w:t>2</w:t>
      </w:r>
      <w:r w:rsidRPr="002A2D92">
        <w:rPr>
          <w:rFonts w:ascii="Verdana" w:hAnsi="Verdana"/>
        </w:rPr>
        <w:t>CO</w:t>
      </w:r>
      <w:r w:rsidRPr="002A2D92">
        <w:rPr>
          <w:rFonts w:ascii="Verdana" w:hAnsi="Verdana"/>
          <w:vertAlign w:val="subscript"/>
        </w:rPr>
        <w:t>3</w:t>
      </w:r>
      <w:r w:rsidRPr="002A2D92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  <w:r w:rsidR="00C64EAC" w:rsidRPr="002A2D92">
        <w:rPr>
          <w:rFonts w:ascii="Verdana" w:hAnsi="Verdana"/>
        </w:rPr>
        <w:t>= m</w:t>
      </w:r>
      <w:r>
        <w:rPr>
          <w:rFonts w:ascii="Verdana" w:hAnsi="Verdana"/>
        </w:rPr>
        <w:t xml:space="preserve"> </w:t>
      </w:r>
      <w:r w:rsidR="00C64EAC" w:rsidRPr="002A2D92">
        <w:rPr>
          <w:rFonts w:ascii="Verdana" w:hAnsi="Verdana"/>
        </w:rPr>
        <w:t>/</w:t>
      </w:r>
      <w:r>
        <w:rPr>
          <w:rFonts w:ascii="Verdana" w:hAnsi="Verdana"/>
        </w:rPr>
        <w:t xml:space="preserve"> </w:t>
      </w:r>
      <w:r w:rsidR="00C64EAC" w:rsidRPr="002A2D92">
        <w:rPr>
          <w:rFonts w:ascii="Verdana" w:hAnsi="Verdana"/>
        </w:rPr>
        <w:t>M</w:t>
      </w:r>
      <w:r w:rsidR="00C64EAC" w:rsidRPr="002A2D92">
        <w:rPr>
          <w:rFonts w:ascii="Verdana" w:hAnsi="Verdana"/>
        </w:rPr>
        <w:tab/>
      </w:r>
    </w:p>
    <w:p w14:paraId="3AEB0AEC" w14:textId="77777777" w:rsidR="002A2D92" w:rsidRDefault="002A2D92" w:rsidP="0088459E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 xml:space="preserve">       = 10.0 / 10</w:t>
      </w:r>
      <w:r w:rsidR="005D7E41">
        <w:rPr>
          <w:rFonts w:ascii="Verdana" w:hAnsi="Verdana"/>
        </w:rPr>
        <w:t>6.0</w:t>
      </w:r>
    </w:p>
    <w:p w14:paraId="660ECD48" w14:textId="77777777" w:rsidR="002A2D92" w:rsidRDefault="002A2D92" w:rsidP="0088459E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 xml:space="preserve">       = 0.0943</w:t>
      </w:r>
      <w:r w:rsidR="004E1C24">
        <w:rPr>
          <w:rFonts w:ascii="Verdana" w:hAnsi="Verdana"/>
        </w:rPr>
        <w:t>4</w:t>
      </w:r>
      <w:r>
        <w:rPr>
          <w:rFonts w:ascii="Verdana" w:hAnsi="Verdana"/>
        </w:rPr>
        <w:t xml:space="preserve"> mol</w:t>
      </w:r>
    </w:p>
    <w:p w14:paraId="60E64348" w14:textId="77777777" w:rsidR="002A2D92" w:rsidRDefault="002A2D92" w:rsidP="0088459E">
      <w:pPr>
        <w:spacing w:after="0" w:line="240" w:lineRule="auto"/>
        <w:ind w:left="720"/>
        <w:rPr>
          <w:rFonts w:ascii="Verdana" w:hAnsi="Verdana"/>
        </w:rPr>
      </w:pPr>
      <w:r>
        <w:rPr>
          <w:rFonts w:ascii="Verdana" w:hAnsi="Verdana"/>
        </w:rPr>
        <w:t>Step 2</w:t>
      </w:r>
    </w:p>
    <w:p w14:paraId="7CB01238" w14:textId="77777777" w:rsidR="002A2D92" w:rsidRDefault="002A2D92" w:rsidP="0088459E">
      <w:pPr>
        <w:spacing w:after="12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 xml:space="preserve">Calculate the concentration of the </w:t>
      </w:r>
      <w:r w:rsidR="00467A97">
        <w:rPr>
          <w:rFonts w:ascii="Verdana" w:hAnsi="Verdana"/>
        </w:rPr>
        <w:t xml:space="preserve">standard </w:t>
      </w:r>
      <w:r>
        <w:rPr>
          <w:rFonts w:ascii="Verdana" w:hAnsi="Verdana"/>
        </w:rPr>
        <w:t>solution</w:t>
      </w:r>
    </w:p>
    <w:p w14:paraId="09B7F239" w14:textId="77777777" w:rsidR="002A2D92" w:rsidRDefault="002A2D92" w:rsidP="0088459E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>c(</w:t>
      </w:r>
      <w:r w:rsidRPr="002A2D92">
        <w:rPr>
          <w:rFonts w:ascii="Verdana" w:hAnsi="Verdana"/>
        </w:rPr>
        <w:t>Na</w:t>
      </w:r>
      <w:r w:rsidRPr="002A2D92">
        <w:rPr>
          <w:rFonts w:ascii="Verdana" w:hAnsi="Verdana"/>
          <w:vertAlign w:val="subscript"/>
        </w:rPr>
        <w:t>2</w:t>
      </w:r>
      <w:r w:rsidRPr="002A2D92">
        <w:rPr>
          <w:rFonts w:ascii="Verdana" w:hAnsi="Verdana"/>
        </w:rPr>
        <w:t>CO</w:t>
      </w:r>
      <w:r w:rsidRPr="002A2D92">
        <w:rPr>
          <w:rFonts w:ascii="Verdana" w:hAnsi="Verdana"/>
          <w:vertAlign w:val="subscript"/>
        </w:rPr>
        <w:t>3</w:t>
      </w:r>
      <w:r w:rsidRPr="002A2D92">
        <w:rPr>
          <w:rFonts w:ascii="Verdana" w:hAnsi="Verdana"/>
        </w:rPr>
        <w:t>)</w:t>
      </w:r>
      <w:r>
        <w:rPr>
          <w:rFonts w:ascii="Verdana" w:hAnsi="Verdana"/>
        </w:rPr>
        <w:t xml:space="preserve"> = n / V</w:t>
      </w:r>
    </w:p>
    <w:p w14:paraId="70D41C31" w14:textId="77777777" w:rsidR="002A2D92" w:rsidRDefault="002A2D92" w:rsidP="0088459E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 xml:space="preserve">      = 0.0943</w:t>
      </w:r>
      <w:r w:rsidR="005462CE">
        <w:rPr>
          <w:rFonts w:ascii="Verdana" w:hAnsi="Verdana"/>
        </w:rPr>
        <w:t>4</w:t>
      </w:r>
      <w:r>
        <w:rPr>
          <w:rFonts w:ascii="Verdana" w:hAnsi="Verdana"/>
        </w:rPr>
        <w:t xml:space="preserve"> / 0.5</w:t>
      </w:r>
      <w:r w:rsidR="009F338C">
        <w:rPr>
          <w:rFonts w:ascii="Verdana" w:hAnsi="Verdana"/>
        </w:rPr>
        <w:t>00</w:t>
      </w:r>
    </w:p>
    <w:p w14:paraId="144A7971" w14:textId="77777777" w:rsidR="002A2D92" w:rsidRDefault="002A2D92" w:rsidP="0088459E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 xml:space="preserve">      = 0.1887</w:t>
      </w:r>
    </w:p>
    <w:p w14:paraId="08219E6C" w14:textId="77777777" w:rsidR="002A2D92" w:rsidRDefault="002A2D92" w:rsidP="0088459E">
      <w:pPr>
        <w:spacing w:after="0" w:line="240" w:lineRule="auto"/>
        <w:ind w:left="720" w:firstLine="720"/>
        <w:rPr>
          <w:rFonts w:ascii="Verdana" w:hAnsi="Verdana"/>
        </w:rPr>
      </w:pPr>
      <w:r>
        <w:rPr>
          <w:rFonts w:ascii="Verdana" w:hAnsi="Verdana"/>
        </w:rPr>
        <w:tab/>
        <w:t xml:space="preserve">      = 0.189 mol L</w:t>
      </w:r>
      <w:r w:rsidRPr="002A2D92">
        <w:rPr>
          <w:rFonts w:ascii="Verdana" w:hAnsi="Verdana"/>
          <w:vertAlign w:val="superscript"/>
        </w:rPr>
        <w:t>-</w:t>
      </w:r>
      <w:r w:rsidR="001069A7" w:rsidRPr="002A2D92">
        <w:rPr>
          <w:rFonts w:ascii="Verdana" w:hAnsi="Verdana"/>
          <w:vertAlign w:val="superscript"/>
        </w:rPr>
        <w:t>1</w:t>
      </w:r>
      <w:r w:rsidR="001069A7">
        <w:rPr>
          <w:rFonts w:ascii="Verdana" w:hAnsi="Verdana"/>
        </w:rPr>
        <w:t xml:space="preserve"> (</w:t>
      </w:r>
      <w:r>
        <w:rPr>
          <w:rFonts w:ascii="Verdana" w:hAnsi="Verdana"/>
        </w:rPr>
        <w:t>three significant figures)</w:t>
      </w:r>
    </w:p>
    <w:p w14:paraId="0CC75BD2" w14:textId="77777777" w:rsidR="004B015A" w:rsidRDefault="004B015A" w:rsidP="00475BA5">
      <w:pPr>
        <w:rPr>
          <w:rFonts w:ascii="Arial" w:hAnsi="Arial" w:cs="Arial"/>
          <w:b/>
          <w:sz w:val="24"/>
          <w:szCs w:val="24"/>
        </w:rPr>
      </w:pPr>
    </w:p>
    <w:p w14:paraId="571A3ECF" w14:textId="77777777" w:rsidR="004B015A" w:rsidRDefault="004B015A" w:rsidP="00475BA5">
      <w:pPr>
        <w:rPr>
          <w:rFonts w:ascii="Arial" w:hAnsi="Arial" w:cs="Arial"/>
          <w:b/>
          <w:sz w:val="24"/>
          <w:szCs w:val="24"/>
        </w:rPr>
      </w:pPr>
    </w:p>
    <w:p w14:paraId="24E87BE5" w14:textId="77777777" w:rsidR="00C64EAC" w:rsidRDefault="00475BA5" w:rsidP="00475BA5">
      <w:pPr>
        <w:rPr>
          <w:rFonts w:ascii="Arial" w:hAnsi="Arial" w:cs="Arial"/>
          <w:b/>
          <w:sz w:val="24"/>
          <w:szCs w:val="24"/>
        </w:rPr>
      </w:pPr>
      <w:r w:rsidRPr="00475BA5">
        <w:rPr>
          <w:rFonts w:ascii="Arial" w:hAnsi="Arial" w:cs="Arial"/>
          <w:b/>
          <w:sz w:val="24"/>
          <w:szCs w:val="24"/>
        </w:rPr>
        <w:lastRenderedPageBreak/>
        <w:t xml:space="preserve">Try this </w:t>
      </w:r>
      <w:r>
        <w:rPr>
          <w:rFonts w:ascii="Arial" w:hAnsi="Arial" w:cs="Arial"/>
          <w:b/>
          <w:sz w:val="24"/>
          <w:szCs w:val="24"/>
        </w:rPr>
        <w:t>Question</w:t>
      </w:r>
    </w:p>
    <w:p w14:paraId="05E5BADD" w14:textId="77777777" w:rsidR="00475BA5" w:rsidRPr="00475BA5" w:rsidRDefault="00475BA5" w:rsidP="00475BA5">
      <w:pPr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</w:rPr>
        <w:t xml:space="preserve">Calculate the concentration of a standard solution produced from dissolving </w:t>
      </w:r>
      <w:r w:rsidR="006C3CBE">
        <w:rPr>
          <w:rFonts w:ascii="Verdana" w:hAnsi="Verdana"/>
        </w:rPr>
        <w:t>12</w:t>
      </w:r>
      <w:r>
        <w:rPr>
          <w:rFonts w:ascii="Verdana" w:hAnsi="Verdana"/>
        </w:rPr>
        <w:t>.</w:t>
      </w:r>
      <w:r w:rsidR="005D7E41">
        <w:rPr>
          <w:rFonts w:ascii="Verdana" w:hAnsi="Verdana"/>
        </w:rPr>
        <w:t>0</w:t>
      </w:r>
      <w:r>
        <w:rPr>
          <w:rFonts w:ascii="Verdana" w:hAnsi="Verdana"/>
        </w:rPr>
        <w:t xml:space="preserve">g of hydrated oxalic acid crystals, </w:t>
      </w:r>
      <w:r>
        <w:rPr>
          <w:rFonts w:ascii="Verdana" w:eastAsia="Times New Roman" w:hAnsi="Verdana" w:cs="Times New Roman"/>
          <w:bCs/>
          <w:lang w:eastAsia="en-AU"/>
        </w:rPr>
        <w:t>H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2</w:t>
      </w:r>
      <w:r>
        <w:rPr>
          <w:rFonts w:ascii="Verdana" w:eastAsia="Times New Roman" w:hAnsi="Verdana" w:cs="Times New Roman"/>
          <w:bCs/>
          <w:lang w:eastAsia="en-AU"/>
        </w:rPr>
        <w:t>C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2</w:t>
      </w:r>
      <w:r>
        <w:rPr>
          <w:rFonts w:ascii="Verdana" w:eastAsia="Times New Roman" w:hAnsi="Verdana" w:cs="Times New Roman"/>
          <w:bCs/>
          <w:lang w:eastAsia="en-AU"/>
        </w:rPr>
        <w:t>O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4</w:t>
      </w:r>
      <w:r>
        <w:rPr>
          <w:rFonts w:ascii="Verdana" w:eastAsia="Times New Roman" w:hAnsi="Verdana" w:cs="Times New Roman"/>
          <w:bCs/>
          <w:lang w:eastAsia="en-AU"/>
        </w:rPr>
        <w:t>.2H</w:t>
      </w:r>
      <w:r w:rsidRPr="006018FB">
        <w:rPr>
          <w:rFonts w:ascii="Verdana" w:eastAsia="Times New Roman" w:hAnsi="Verdana" w:cs="Times New Roman"/>
          <w:bCs/>
          <w:vertAlign w:val="subscript"/>
          <w:lang w:eastAsia="en-AU"/>
        </w:rPr>
        <w:t>2</w:t>
      </w:r>
      <w:r>
        <w:rPr>
          <w:rFonts w:ascii="Verdana" w:eastAsia="Times New Roman" w:hAnsi="Verdana" w:cs="Times New Roman"/>
          <w:bCs/>
          <w:lang w:eastAsia="en-AU"/>
        </w:rPr>
        <w:t>O</w:t>
      </w:r>
      <w:r>
        <w:rPr>
          <w:rFonts w:ascii="Verdana" w:hAnsi="Verdana"/>
          <w:vertAlign w:val="subscript"/>
        </w:rPr>
        <w:t xml:space="preserve"> </w:t>
      </w:r>
      <w:r>
        <w:rPr>
          <w:rFonts w:ascii="Verdana" w:hAnsi="Verdana"/>
        </w:rPr>
        <w:t>in water to a volume of 0.250 L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(answer </w:t>
      </w:r>
      <w:r w:rsidR="004912F4">
        <w:rPr>
          <w:rFonts w:ascii="Verdana" w:hAnsi="Verdana"/>
        </w:rPr>
        <w:t>0.146 mol L</w:t>
      </w:r>
      <w:r w:rsidR="004912F4" w:rsidRPr="004912F4">
        <w:rPr>
          <w:rFonts w:ascii="Verdana" w:hAnsi="Verdana"/>
          <w:vertAlign w:val="superscript"/>
        </w:rPr>
        <w:t>-1</w:t>
      </w:r>
      <w:r w:rsidR="004912F4" w:rsidRPr="004912F4">
        <w:rPr>
          <w:rFonts w:ascii="Verdana" w:hAnsi="Verdana"/>
        </w:rPr>
        <w:t>)</w:t>
      </w:r>
    </w:p>
    <w:sectPr w:rsidR="00475BA5" w:rsidRPr="00475BA5" w:rsidSect="002A2D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15C7"/>
    <w:multiLevelType w:val="hybridMultilevel"/>
    <w:tmpl w:val="963E67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C51A6"/>
    <w:multiLevelType w:val="multilevel"/>
    <w:tmpl w:val="29B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C51F4"/>
    <w:multiLevelType w:val="hybridMultilevel"/>
    <w:tmpl w:val="17C077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zE3MTAwNgaSxko6SsGpxcWZ+XkgBUa1AGN2jZMsAAAA"/>
  </w:docVars>
  <w:rsids>
    <w:rsidRoot w:val="008E3419"/>
    <w:rsid w:val="0000399D"/>
    <w:rsid w:val="000261C0"/>
    <w:rsid w:val="000C17EE"/>
    <w:rsid w:val="001069A7"/>
    <w:rsid w:val="00137732"/>
    <w:rsid w:val="0020282F"/>
    <w:rsid w:val="00294EB9"/>
    <w:rsid w:val="002A2D92"/>
    <w:rsid w:val="002B69F4"/>
    <w:rsid w:val="003808F9"/>
    <w:rsid w:val="00466737"/>
    <w:rsid w:val="00467A97"/>
    <w:rsid w:val="00475BA5"/>
    <w:rsid w:val="00490799"/>
    <w:rsid w:val="004912F4"/>
    <w:rsid w:val="00496026"/>
    <w:rsid w:val="004B015A"/>
    <w:rsid w:val="004E1C24"/>
    <w:rsid w:val="005462CE"/>
    <w:rsid w:val="00550036"/>
    <w:rsid w:val="005D7E41"/>
    <w:rsid w:val="006018FB"/>
    <w:rsid w:val="00676F4C"/>
    <w:rsid w:val="006850D3"/>
    <w:rsid w:val="006C3CBE"/>
    <w:rsid w:val="007E70B7"/>
    <w:rsid w:val="007F6AE8"/>
    <w:rsid w:val="00817CB9"/>
    <w:rsid w:val="0088459E"/>
    <w:rsid w:val="00885F20"/>
    <w:rsid w:val="008E3419"/>
    <w:rsid w:val="009B1C4C"/>
    <w:rsid w:val="009F338C"/>
    <w:rsid w:val="00A4508C"/>
    <w:rsid w:val="00A9375A"/>
    <w:rsid w:val="00AB3A1F"/>
    <w:rsid w:val="00AE410E"/>
    <w:rsid w:val="00B760E3"/>
    <w:rsid w:val="00BD2032"/>
    <w:rsid w:val="00BE0BA3"/>
    <w:rsid w:val="00BF6DA7"/>
    <w:rsid w:val="00C5162A"/>
    <w:rsid w:val="00C64EAC"/>
    <w:rsid w:val="00C77284"/>
    <w:rsid w:val="00C928CB"/>
    <w:rsid w:val="00D03B4C"/>
    <w:rsid w:val="00E402A9"/>
    <w:rsid w:val="00E42C15"/>
    <w:rsid w:val="00F002A6"/>
    <w:rsid w:val="00F8431D"/>
    <w:rsid w:val="00F8470D"/>
    <w:rsid w:val="00F9305D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8DBA"/>
  <w15:chartTrackingRefBased/>
  <w15:docId w15:val="{F7A92FA8-ED81-437A-BD36-BA1EA066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3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341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topic-itemtitle">
    <w:name w:val="topic-item__title"/>
    <w:basedOn w:val="DefaultParagraphFont"/>
    <w:rsid w:val="008E3419"/>
  </w:style>
  <w:style w:type="character" w:customStyle="1" w:styleId="jump-codevalue">
    <w:name w:val="jump-code__value"/>
    <w:basedOn w:val="DefaultParagraphFont"/>
    <w:rsid w:val="008E3419"/>
  </w:style>
  <w:style w:type="paragraph" w:styleId="NormalWeb">
    <w:name w:val="Normal (Web)"/>
    <w:basedOn w:val="Normal"/>
    <w:uiPriority w:val="99"/>
    <w:semiHidden/>
    <w:unhideWhenUsed/>
    <w:rsid w:val="008E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847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4EAC"/>
  </w:style>
  <w:style w:type="character" w:customStyle="1" w:styleId="mtext">
    <w:name w:val="mtext"/>
    <w:basedOn w:val="DefaultParagraphFont"/>
    <w:rsid w:val="00C64EAC"/>
  </w:style>
  <w:style w:type="character" w:customStyle="1" w:styleId="mjxassistivemathml">
    <w:name w:val="mjx_assistive_mathml"/>
    <w:basedOn w:val="DefaultParagraphFont"/>
    <w:rsid w:val="00C64EAC"/>
  </w:style>
  <w:style w:type="character" w:customStyle="1" w:styleId="mn">
    <w:name w:val="mn"/>
    <w:basedOn w:val="DefaultParagraphFont"/>
    <w:rsid w:val="00C6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0096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4613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6" w:color="65A00D"/>
                        <w:left w:val="single" w:sz="6" w:space="0" w:color="65A00D"/>
                        <w:bottom w:val="single" w:sz="6" w:space="0" w:color="65A00D"/>
                        <w:right w:val="single" w:sz="6" w:space="0" w:color="65A00D"/>
                      </w:divBdr>
                    </w:div>
                  </w:divsChild>
                </w:div>
              </w:divsChild>
            </w:div>
          </w:divsChild>
        </w:div>
      </w:divsChild>
    </w:div>
    <w:div w:id="16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679">
                  <w:marLeft w:val="0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587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6" w:color="65A00D"/>
                        <w:left w:val="single" w:sz="6" w:space="0" w:color="65A00D"/>
                        <w:bottom w:val="single" w:sz="6" w:space="0" w:color="65A00D"/>
                        <w:right w:val="single" w:sz="6" w:space="0" w:color="65A00D"/>
                      </w:divBdr>
                    </w:div>
                  </w:divsChild>
                </w:div>
              </w:divsChild>
            </w:div>
          </w:divsChild>
        </w:div>
      </w:divsChild>
    </w:div>
    <w:div w:id="1842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44</cp:revision>
  <dcterms:created xsi:type="dcterms:W3CDTF">2016-03-18T06:51:00Z</dcterms:created>
  <dcterms:modified xsi:type="dcterms:W3CDTF">2022-03-29T02:10:00Z</dcterms:modified>
</cp:coreProperties>
</file>