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5CB62" w14:textId="213F8E6B" w:rsidR="00BA0BB7" w:rsidRPr="00A23DA8" w:rsidRDefault="00BA0BB7" w:rsidP="00A23DA8">
      <w:pPr>
        <w:pStyle w:val="Heading1"/>
        <w:spacing w:after="120" w:line="360" w:lineRule="exact"/>
        <w:rPr>
          <w:rFonts w:ascii="Arial" w:hAnsi="Arial" w:cs="Arial"/>
          <w:b/>
          <w:color w:val="000000" w:themeColor="text1"/>
          <w:sz w:val="28"/>
          <w:szCs w:val="28"/>
        </w:rPr>
      </w:pPr>
      <w:r w:rsidRPr="00A23DA8">
        <w:rPr>
          <w:rFonts w:ascii="Arial" w:hAnsi="Arial" w:cs="Arial"/>
          <w:b/>
          <w:noProof/>
          <w:color w:val="000000" w:themeColor="text1"/>
          <w:sz w:val="28"/>
          <w:szCs w:val="28"/>
          <w:lang w:eastAsia="en-AU"/>
        </w:rPr>
        <w:drawing>
          <wp:anchor distT="0" distB="0" distL="114300" distR="114300" simplePos="0" relativeHeight="251663360" behindDoc="0" locked="0" layoutInCell="1" allowOverlap="1" wp14:anchorId="2C1D92C4" wp14:editId="5A7117FF">
            <wp:simplePos x="0" y="0"/>
            <wp:positionH relativeFrom="column">
              <wp:posOffset>5170474</wp:posOffset>
            </wp:positionH>
            <wp:positionV relativeFrom="paragraph">
              <wp:posOffset>343</wp:posOffset>
            </wp:positionV>
            <wp:extent cx="1378585" cy="86106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rrow-2085195_192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3DA8">
        <w:rPr>
          <w:rFonts w:ascii="Arial" w:hAnsi="Arial" w:cs="Arial"/>
          <w:b/>
          <w:color w:val="000000" w:themeColor="text1"/>
          <w:sz w:val="28"/>
          <w:szCs w:val="28"/>
        </w:rPr>
        <w:t>Irreversible vs Reversible Reactions</w:t>
      </w:r>
    </w:p>
    <w:p w14:paraId="0FB593A9" w14:textId="77777777" w:rsidR="00BA0BB7" w:rsidRPr="00A23DA8" w:rsidRDefault="00BA0BB7" w:rsidP="00A23DA8">
      <w:pPr>
        <w:spacing w:line="360" w:lineRule="exact"/>
        <w:rPr>
          <w:rFonts w:ascii="Arial" w:hAnsi="Arial" w:cs="Arial"/>
          <w:b/>
          <w:sz w:val="24"/>
          <w:szCs w:val="24"/>
        </w:rPr>
      </w:pPr>
      <w:r w:rsidRPr="00A23DA8">
        <w:rPr>
          <w:rFonts w:ascii="Arial" w:hAnsi="Arial" w:cs="Arial"/>
          <w:b/>
          <w:sz w:val="24"/>
          <w:szCs w:val="24"/>
        </w:rPr>
        <w:t>Irreversible Reactions</w:t>
      </w:r>
    </w:p>
    <w:p w14:paraId="43EE86E5" w14:textId="77777777" w:rsidR="00BA0BB7" w:rsidRPr="00A23DA8" w:rsidRDefault="00BA0BB7" w:rsidP="00A23DA8">
      <w:pPr>
        <w:pStyle w:val="ListParagraph"/>
        <w:numPr>
          <w:ilvl w:val="0"/>
          <w:numId w:val="1"/>
        </w:numPr>
        <w:spacing w:line="360" w:lineRule="exact"/>
        <w:ind w:left="360"/>
        <w:rPr>
          <w:rFonts w:ascii="Arial" w:hAnsi="Arial" w:cs="Arial"/>
          <w:sz w:val="24"/>
          <w:szCs w:val="24"/>
        </w:rPr>
      </w:pPr>
      <w:r w:rsidRPr="00A23DA8">
        <w:rPr>
          <w:rFonts w:ascii="Arial" w:hAnsi="Arial" w:cs="Arial"/>
          <w:sz w:val="24"/>
          <w:szCs w:val="24"/>
        </w:rPr>
        <w:t xml:space="preserve">An irreversible reaction (also called a unidirectional reaction), is a reaction in which the reactants convert to products, and the products </w:t>
      </w:r>
      <w:r w:rsidRPr="00A23DA8">
        <w:rPr>
          <w:rFonts w:ascii="Arial" w:hAnsi="Arial" w:cs="Arial"/>
          <w:iCs/>
          <w:sz w:val="24"/>
          <w:szCs w:val="24"/>
        </w:rPr>
        <w:t>cannot</w:t>
      </w:r>
      <w:r w:rsidRPr="00A23DA8">
        <w:rPr>
          <w:rFonts w:ascii="Arial" w:hAnsi="Arial" w:cs="Arial"/>
          <w:i/>
          <w:iCs/>
          <w:sz w:val="24"/>
          <w:szCs w:val="24"/>
        </w:rPr>
        <w:t xml:space="preserve"> </w:t>
      </w:r>
      <w:r w:rsidRPr="00A23DA8">
        <w:rPr>
          <w:rFonts w:ascii="Arial" w:hAnsi="Arial" w:cs="Arial"/>
          <w:sz w:val="24"/>
          <w:szCs w:val="24"/>
        </w:rPr>
        <w:t>convert back to the reactants. An example of an irreversible reaction is combustion.</w:t>
      </w:r>
    </w:p>
    <w:p w14:paraId="30B9EA7D" w14:textId="77777777" w:rsidR="00BA0BB7" w:rsidRPr="00A23DA8" w:rsidRDefault="00BA0BB7" w:rsidP="00A23DA8">
      <w:pPr>
        <w:spacing w:after="0" w:line="360" w:lineRule="exact"/>
        <w:ind w:left="360"/>
        <w:jc w:val="center"/>
        <w:rPr>
          <w:rFonts w:ascii="Arial" w:eastAsia="Times New Roman" w:hAnsi="Arial" w:cs="Arial"/>
          <w:iCs/>
          <w:sz w:val="24"/>
          <w:szCs w:val="24"/>
          <w:lang w:eastAsia="en-AU"/>
        </w:rPr>
      </w:pPr>
      <w:r w:rsidRPr="00A23DA8">
        <w:rPr>
          <w:rFonts w:ascii="Arial" w:eastAsia="Times New Roman" w:hAnsi="Arial" w:cs="Arial"/>
          <w:iCs/>
          <w:sz w:val="24"/>
          <w:szCs w:val="24"/>
          <w:lang w:eastAsia="en-AU"/>
        </w:rPr>
        <w:t xml:space="preserve">CxHy </w:t>
      </w:r>
      <w:r w:rsidRPr="00A23DA8">
        <w:rPr>
          <w:rFonts w:ascii="Arial" w:eastAsia="Times New Roman" w:hAnsi="Arial" w:cs="Arial"/>
          <w:sz w:val="24"/>
          <w:szCs w:val="24"/>
          <w:lang w:eastAsia="en-AU"/>
        </w:rPr>
        <w:t xml:space="preserve">+ </w:t>
      </w:r>
      <w:r w:rsidRPr="00A23DA8">
        <w:rPr>
          <w:rFonts w:ascii="Arial" w:eastAsia="Times New Roman" w:hAnsi="Arial" w:cs="Arial"/>
          <w:iCs/>
          <w:sz w:val="24"/>
          <w:szCs w:val="24"/>
          <w:lang w:eastAsia="en-AU"/>
        </w:rPr>
        <w:t>O</w:t>
      </w:r>
      <w:r w:rsidRPr="00A23DA8">
        <w:rPr>
          <w:rFonts w:ascii="Arial" w:eastAsia="Times New Roman" w:hAnsi="Arial" w:cs="Arial"/>
          <w:sz w:val="24"/>
          <w:szCs w:val="24"/>
          <w:vertAlign w:val="subscript"/>
          <w:lang w:eastAsia="en-AU"/>
        </w:rPr>
        <w:t xml:space="preserve">2  </w:t>
      </w:r>
      <w:r w:rsidRPr="00A23DA8">
        <w:rPr>
          <w:rFonts w:ascii="Arial" w:eastAsia="Times New Roman" w:hAnsi="Arial" w:cs="Arial"/>
          <w:sz w:val="24"/>
          <w:szCs w:val="24"/>
          <w:lang w:eastAsia="en-AU"/>
        </w:rPr>
        <w:t xml:space="preserve">→ </w:t>
      </w:r>
      <w:r w:rsidRPr="00A23DA8">
        <w:rPr>
          <w:rFonts w:ascii="Arial" w:eastAsia="Times New Roman" w:hAnsi="Arial" w:cs="Arial"/>
          <w:iCs/>
          <w:sz w:val="24"/>
          <w:szCs w:val="24"/>
          <w:lang w:eastAsia="en-AU"/>
        </w:rPr>
        <w:t>CO</w:t>
      </w:r>
      <w:r w:rsidRPr="00A23DA8">
        <w:rPr>
          <w:rFonts w:ascii="Arial" w:eastAsia="Times New Roman" w:hAnsi="Arial" w:cs="Arial"/>
          <w:sz w:val="24"/>
          <w:szCs w:val="24"/>
          <w:vertAlign w:val="subscript"/>
          <w:lang w:eastAsia="en-AU"/>
        </w:rPr>
        <w:t xml:space="preserve">2 </w:t>
      </w:r>
      <w:r w:rsidRPr="00A23DA8">
        <w:rPr>
          <w:rFonts w:ascii="Arial" w:eastAsia="Times New Roman" w:hAnsi="Arial" w:cs="Arial"/>
          <w:sz w:val="24"/>
          <w:szCs w:val="24"/>
          <w:lang w:eastAsia="en-AU"/>
        </w:rPr>
        <w:t xml:space="preserve">+ </w:t>
      </w:r>
      <w:r w:rsidRPr="00A23DA8">
        <w:rPr>
          <w:rFonts w:ascii="Arial" w:eastAsia="Times New Roman" w:hAnsi="Arial" w:cs="Arial"/>
          <w:iCs/>
          <w:sz w:val="24"/>
          <w:szCs w:val="24"/>
          <w:lang w:eastAsia="en-AU"/>
        </w:rPr>
        <w:t>H</w:t>
      </w:r>
      <w:r w:rsidRPr="00A23DA8">
        <w:rPr>
          <w:rFonts w:ascii="Arial" w:eastAsia="Times New Roman" w:hAnsi="Arial" w:cs="Arial"/>
          <w:sz w:val="24"/>
          <w:szCs w:val="24"/>
          <w:vertAlign w:val="subscript"/>
          <w:lang w:eastAsia="en-AU"/>
        </w:rPr>
        <w:t>2</w:t>
      </w:r>
      <w:r w:rsidRPr="00A23DA8">
        <w:rPr>
          <w:rFonts w:ascii="Arial" w:eastAsia="Times New Roman" w:hAnsi="Arial" w:cs="Arial"/>
          <w:iCs/>
          <w:sz w:val="24"/>
          <w:szCs w:val="24"/>
          <w:lang w:eastAsia="en-AU"/>
        </w:rPr>
        <w:t>O      ∆H = -ve</w:t>
      </w:r>
    </w:p>
    <w:p w14:paraId="40093CAE" w14:textId="77777777" w:rsidR="00BA0BB7" w:rsidRPr="00A23DA8" w:rsidRDefault="00BA0BB7" w:rsidP="00A23DA8">
      <w:pPr>
        <w:pStyle w:val="ListParagraph"/>
        <w:numPr>
          <w:ilvl w:val="0"/>
          <w:numId w:val="1"/>
        </w:numPr>
        <w:spacing w:after="120" w:line="360" w:lineRule="exact"/>
        <w:rPr>
          <w:rFonts w:ascii="Arial" w:hAnsi="Arial" w:cs="Arial"/>
          <w:sz w:val="24"/>
          <w:szCs w:val="24"/>
        </w:rPr>
      </w:pPr>
      <w:r w:rsidRPr="00A23DA8">
        <w:rPr>
          <w:rFonts w:ascii="Arial" w:hAnsi="Arial" w:cs="Arial"/>
          <w:sz w:val="24"/>
          <w:szCs w:val="24"/>
        </w:rPr>
        <w:t xml:space="preserve">A reaction may be irreversible due to many reasons, the most common being: </w:t>
      </w:r>
    </w:p>
    <w:p w14:paraId="3D69B800" w14:textId="77777777" w:rsidR="00BA0BB7" w:rsidRPr="00A23DA8" w:rsidRDefault="00BA0BB7" w:rsidP="00A23DA8">
      <w:pPr>
        <w:pStyle w:val="ListParagraph"/>
        <w:numPr>
          <w:ilvl w:val="1"/>
          <w:numId w:val="1"/>
        </w:numPr>
        <w:spacing w:after="120" w:line="360" w:lineRule="exact"/>
        <w:rPr>
          <w:rFonts w:ascii="Arial" w:hAnsi="Arial" w:cs="Arial"/>
          <w:sz w:val="24"/>
          <w:szCs w:val="24"/>
        </w:rPr>
      </w:pPr>
      <w:r w:rsidRPr="00A23DA8">
        <w:rPr>
          <w:rFonts w:ascii="Arial" w:hAnsi="Arial" w:cs="Arial"/>
          <w:b/>
          <w:sz w:val="24"/>
          <w:szCs w:val="24"/>
        </w:rPr>
        <w:t>separation of products</w:t>
      </w:r>
      <w:r w:rsidRPr="00A23DA8">
        <w:rPr>
          <w:rFonts w:ascii="Arial" w:hAnsi="Arial" w:cs="Arial"/>
          <w:sz w:val="24"/>
          <w:szCs w:val="24"/>
        </w:rPr>
        <w:t xml:space="preserve"> (e.g. as sold precipitate or a gas form in a solution)</w:t>
      </w:r>
    </w:p>
    <w:p w14:paraId="1BC4BB35" w14:textId="77777777" w:rsidR="00BA0BB7" w:rsidRPr="00A23DA8" w:rsidRDefault="00BA0BB7" w:rsidP="00A23DA8">
      <w:pPr>
        <w:pStyle w:val="ListParagraph"/>
        <w:numPr>
          <w:ilvl w:val="1"/>
          <w:numId w:val="1"/>
        </w:numPr>
        <w:spacing w:after="120" w:line="360" w:lineRule="exact"/>
        <w:contextualSpacing w:val="0"/>
        <w:rPr>
          <w:rFonts w:ascii="Arial" w:hAnsi="Arial" w:cs="Arial"/>
          <w:sz w:val="24"/>
          <w:szCs w:val="24"/>
        </w:rPr>
      </w:pPr>
      <w:r w:rsidRPr="00A23DA8">
        <w:rPr>
          <w:rFonts w:ascii="Arial" w:hAnsi="Arial" w:cs="Arial"/>
          <w:b/>
          <w:sz w:val="24"/>
          <w:szCs w:val="24"/>
        </w:rPr>
        <w:t>thermodynamics</w:t>
      </w:r>
      <w:r w:rsidRPr="00A23DA8">
        <w:rPr>
          <w:rFonts w:ascii="Arial" w:hAnsi="Arial" w:cs="Arial"/>
          <w:sz w:val="24"/>
          <w:szCs w:val="24"/>
        </w:rPr>
        <w:t xml:space="preserve"> (reactions with similar activation energy in both directions more likely to be reversible). Therefore, highly exothermic reactions such as burning are unlikely to be reversible.</w:t>
      </w:r>
    </w:p>
    <w:p w14:paraId="654EA69C" w14:textId="77777777" w:rsidR="00BA0BB7" w:rsidRPr="00A23DA8" w:rsidRDefault="00BA0BB7" w:rsidP="00A23DA8">
      <w:pPr>
        <w:pStyle w:val="NormalWeb"/>
        <w:shd w:val="clear" w:color="auto" w:fill="FFFFFF"/>
        <w:spacing w:before="0" w:beforeAutospacing="0" w:after="120" w:afterAutospacing="0" w:line="360" w:lineRule="exact"/>
        <w:ind w:right="147"/>
        <w:jc w:val="both"/>
        <w:rPr>
          <w:rFonts w:ascii="Arial" w:hAnsi="Arial" w:cs="Arial"/>
          <w:color w:val="555555"/>
        </w:rPr>
      </w:pPr>
      <w:r w:rsidRPr="00A23DA8">
        <w:rPr>
          <w:rStyle w:val="Strong"/>
          <w:rFonts w:ascii="Arial" w:hAnsi="Arial" w:cs="Arial"/>
          <w:color w:val="555555"/>
        </w:rPr>
        <w:t>Characteristics of irreversible reactions</w:t>
      </w:r>
    </w:p>
    <w:p w14:paraId="155A9E05" w14:textId="77777777" w:rsidR="00BA0BB7" w:rsidRPr="00A23DA8" w:rsidRDefault="00BA0BB7" w:rsidP="00A23DA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exact"/>
        <w:ind w:right="150"/>
        <w:jc w:val="both"/>
        <w:rPr>
          <w:rFonts w:ascii="Arial" w:hAnsi="Arial" w:cs="Arial"/>
        </w:rPr>
      </w:pPr>
      <w:r w:rsidRPr="00A23DA8">
        <w:rPr>
          <w:rFonts w:ascii="Arial" w:hAnsi="Arial" w:cs="Arial"/>
        </w:rPr>
        <w:t>These reactions proceed only in one direction (forward direction),</w:t>
      </w:r>
    </w:p>
    <w:p w14:paraId="506CD625" w14:textId="77777777" w:rsidR="00BA0BB7" w:rsidRPr="00A23DA8" w:rsidRDefault="00BA0BB7" w:rsidP="00A23DA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exact"/>
        <w:ind w:right="150"/>
        <w:jc w:val="both"/>
        <w:rPr>
          <w:rFonts w:ascii="Arial" w:hAnsi="Arial" w:cs="Arial"/>
        </w:rPr>
      </w:pPr>
      <w:r w:rsidRPr="00A23DA8">
        <w:rPr>
          <w:rFonts w:ascii="Arial" w:hAnsi="Arial" w:cs="Arial"/>
        </w:rPr>
        <w:t>These reactions proceed to completion,</w:t>
      </w:r>
    </w:p>
    <w:p w14:paraId="7A602959" w14:textId="77777777" w:rsidR="00BA0BB7" w:rsidRPr="00A23DA8" w:rsidRDefault="00BA0BB7" w:rsidP="00A23DA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 w:line="360" w:lineRule="exact"/>
        <w:ind w:right="147"/>
        <w:jc w:val="both"/>
        <w:rPr>
          <w:rFonts w:ascii="Arial" w:hAnsi="Arial" w:cs="Arial"/>
        </w:rPr>
      </w:pPr>
      <w:r w:rsidRPr="00A23DA8">
        <w:rPr>
          <w:rFonts w:ascii="Arial" w:hAnsi="Arial" w:cs="Arial"/>
        </w:rPr>
        <w:t>The arrow (→) is placed between reactants and products</w:t>
      </w:r>
    </w:p>
    <w:p w14:paraId="045BE9A1" w14:textId="77777777" w:rsidR="00BA0BB7" w:rsidRPr="00A23DA8" w:rsidRDefault="00BA0BB7" w:rsidP="00A23DA8">
      <w:pPr>
        <w:spacing w:line="360" w:lineRule="exact"/>
        <w:rPr>
          <w:rFonts w:ascii="Arial" w:hAnsi="Arial" w:cs="Arial"/>
          <w:b/>
          <w:sz w:val="24"/>
          <w:szCs w:val="24"/>
        </w:rPr>
      </w:pPr>
      <w:r w:rsidRPr="00A23DA8">
        <w:rPr>
          <w:rFonts w:ascii="Arial" w:hAnsi="Arial" w:cs="Arial"/>
          <w:b/>
          <w:sz w:val="24"/>
          <w:szCs w:val="24"/>
        </w:rPr>
        <w:t>Reversible reactions</w:t>
      </w:r>
    </w:p>
    <w:p w14:paraId="551E6C4D" w14:textId="36420650" w:rsidR="00BA0BB7" w:rsidRPr="00A23DA8" w:rsidRDefault="00A23DA8" w:rsidP="00A23DA8">
      <w:pPr>
        <w:pStyle w:val="ListParagraph"/>
        <w:numPr>
          <w:ilvl w:val="0"/>
          <w:numId w:val="1"/>
        </w:numPr>
        <w:spacing w:after="120" w:line="360" w:lineRule="exact"/>
        <w:ind w:left="357" w:hanging="357"/>
        <w:contextualSpacing w:val="0"/>
        <w:rPr>
          <w:rFonts w:ascii="Arial" w:hAnsi="Arial" w:cs="Arial"/>
          <w:sz w:val="24"/>
          <w:szCs w:val="24"/>
        </w:rPr>
      </w:pPr>
      <w:r w:rsidRPr="00A23DA8">
        <w:rPr>
          <w:rFonts w:ascii="Arial" w:hAnsi="Arial" w:cs="Arial"/>
          <w:noProof/>
          <w:sz w:val="24"/>
          <w:szCs w:val="24"/>
          <w:lang w:eastAsia="en-AU"/>
        </w:rPr>
        <w:drawing>
          <wp:anchor distT="0" distB="0" distL="114300" distR="114300" simplePos="0" relativeHeight="251659264" behindDoc="0" locked="0" layoutInCell="1" allowOverlap="1" wp14:anchorId="202DF917" wp14:editId="1DF8E908">
            <wp:simplePos x="0" y="0"/>
            <wp:positionH relativeFrom="margin">
              <wp:align>center</wp:align>
            </wp:positionH>
            <wp:positionV relativeFrom="paragraph">
              <wp:posOffset>305295</wp:posOffset>
            </wp:positionV>
            <wp:extent cx="2861772" cy="966932"/>
            <wp:effectExtent l="0" t="0" r="0" b="5080"/>
            <wp:wrapNone/>
            <wp:docPr id="3" name="Picture 3" descr="Image result for reversible re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versible reac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772" cy="96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0BB7" w:rsidRPr="00A23DA8">
        <w:rPr>
          <w:rFonts w:ascii="Arial" w:hAnsi="Arial" w:cs="Arial"/>
          <w:sz w:val="24"/>
          <w:szCs w:val="24"/>
        </w:rPr>
        <w:t xml:space="preserve">A reversible reaction </w:t>
      </w:r>
      <w:r w:rsidR="00BA0BB7" w:rsidRPr="00A23DA8">
        <w:rPr>
          <w:rFonts w:ascii="Arial" w:hAnsi="Arial" w:cs="Arial"/>
          <w:sz w:val="24"/>
          <w:szCs w:val="24"/>
          <w:lang w:val="en-GB"/>
        </w:rPr>
        <w:t xml:space="preserve">occurs when the backwards reaction (products </w:t>
      </w:r>
      <w:r w:rsidR="00BA0BB7" w:rsidRPr="00A23DA8">
        <w:rPr>
          <w:rFonts w:ascii="Arial" w:hAnsi="Arial" w:cs="Arial"/>
          <w:sz w:val="24"/>
          <w:szCs w:val="24"/>
          <w:lang w:val="en-GB"/>
        </w:rPr>
        <w:sym w:font="Wingdings" w:char="F0E0"/>
      </w:r>
      <w:r w:rsidR="00BA0BB7" w:rsidRPr="00A23DA8">
        <w:rPr>
          <w:rFonts w:ascii="Arial" w:hAnsi="Arial" w:cs="Arial"/>
          <w:sz w:val="24"/>
          <w:szCs w:val="24"/>
          <w:lang w:val="en-GB"/>
        </w:rPr>
        <w:t xml:space="preserve"> reactants) takes place relatively easily.</w:t>
      </w:r>
    </w:p>
    <w:p w14:paraId="687A9E28" w14:textId="77777777" w:rsidR="00BA0BB7" w:rsidRPr="00A23DA8" w:rsidRDefault="00BA0BB7" w:rsidP="00A23DA8">
      <w:pPr>
        <w:spacing w:after="120" w:line="360" w:lineRule="exact"/>
        <w:rPr>
          <w:rFonts w:ascii="Arial" w:hAnsi="Arial" w:cs="Arial"/>
          <w:sz w:val="24"/>
          <w:szCs w:val="24"/>
        </w:rPr>
      </w:pPr>
    </w:p>
    <w:p w14:paraId="43124411" w14:textId="77777777" w:rsidR="00BA0BB7" w:rsidRPr="00A23DA8" w:rsidRDefault="00BA0BB7" w:rsidP="00A23DA8">
      <w:pPr>
        <w:spacing w:after="120" w:line="360" w:lineRule="exact"/>
        <w:rPr>
          <w:rFonts w:ascii="Arial" w:hAnsi="Arial" w:cs="Arial"/>
          <w:sz w:val="24"/>
          <w:szCs w:val="24"/>
        </w:rPr>
      </w:pPr>
    </w:p>
    <w:p w14:paraId="2ECA0A5B" w14:textId="77777777" w:rsidR="00BA0BB7" w:rsidRPr="00A23DA8" w:rsidRDefault="00BA0BB7" w:rsidP="00A23DA8">
      <w:pPr>
        <w:spacing w:after="120" w:line="360" w:lineRule="exact"/>
        <w:rPr>
          <w:rFonts w:ascii="Arial" w:hAnsi="Arial" w:cs="Arial"/>
          <w:sz w:val="24"/>
          <w:szCs w:val="24"/>
        </w:rPr>
      </w:pPr>
    </w:p>
    <w:p w14:paraId="17FC1828" w14:textId="77777777" w:rsidR="00BA0BB7" w:rsidRPr="00A23DA8" w:rsidRDefault="00BA0BB7" w:rsidP="00A23DA8">
      <w:pPr>
        <w:pStyle w:val="ListParagraph"/>
        <w:numPr>
          <w:ilvl w:val="0"/>
          <w:numId w:val="1"/>
        </w:numPr>
        <w:spacing w:after="120" w:line="360" w:lineRule="exact"/>
        <w:ind w:left="357" w:hanging="357"/>
        <w:contextualSpacing w:val="0"/>
        <w:rPr>
          <w:rFonts w:ascii="Arial" w:hAnsi="Arial" w:cs="Arial"/>
          <w:sz w:val="24"/>
          <w:szCs w:val="24"/>
        </w:rPr>
      </w:pPr>
      <w:r w:rsidRPr="00A23DA8">
        <w:rPr>
          <w:rFonts w:ascii="Arial" w:hAnsi="Arial" w:cs="Arial"/>
          <w:sz w:val="24"/>
          <w:szCs w:val="24"/>
        </w:rPr>
        <w:t>A reversible reaction results in a mixture of reactants and products.</w:t>
      </w:r>
    </w:p>
    <w:p w14:paraId="3D377ADE" w14:textId="6F46B243" w:rsidR="00BA0BB7" w:rsidRPr="00A23DA8" w:rsidRDefault="00BA0BB7" w:rsidP="00A23DA8">
      <w:pPr>
        <w:pStyle w:val="ListParagraph"/>
        <w:numPr>
          <w:ilvl w:val="0"/>
          <w:numId w:val="1"/>
        </w:numPr>
        <w:spacing w:after="120" w:line="360" w:lineRule="exact"/>
        <w:ind w:left="357" w:hanging="357"/>
        <w:contextualSpacing w:val="0"/>
        <w:rPr>
          <w:rFonts w:ascii="Arial" w:hAnsi="Arial" w:cs="Arial"/>
          <w:sz w:val="24"/>
          <w:szCs w:val="24"/>
        </w:rPr>
      </w:pPr>
      <w:r w:rsidRPr="00A23DA8">
        <w:rPr>
          <w:rFonts w:ascii="Arial" w:hAnsi="Arial" w:cs="Arial"/>
          <w:sz w:val="24"/>
          <w:szCs w:val="24"/>
        </w:rPr>
        <w:t>In a reversible reaction</w:t>
      </w:r>
      <w:r w:rsidR="00A9091C">
        <w:rPr>
          <w:rFonts w:ascii="Arial" w:hAnsi="Arial" w:cs="Arial"/>
          <w:sz w:val="24"/>
          <w:szCs w:val="24"/>
        </w:rPr>
        <w:t>,</w:t>
      </w:r>
      <w:r w:rsidRPr="00A23DA8">
        <w:rPr>
          <w:rFonts w:ascii="Arial" w:hAnsi="Arial" w:cs="Arial"/>
          <w:sz w:val="24"/>
          <w:szCs w:val="24"/>
        </w:rPr>
        <w:t xml:space="preserve"> both the forward and backward reactions are </w:t>
      </w:r>
      <w:r w:rsidRPr="00A23DA8">
        <w:rPr>
          <w:rFonts w:ascii="Arial" w:hAnsi="Arial" w:cs="Arial"/>
          <w:b/>
          <w:sz w:val="24"/>
          <w:szCs w:val="24"/>
        </w:rPr>
        <w:t>always</w:t>
      </w:r>
      <w:r w:rsidRPr="00A23DA8">
        <w:rPr>
          <w:rFonts w:ascii="Arial" w:hAnsi="Arial" w:cs="Arial"/>
          <w:sz w:val="24"/>
          <w:szCs w:val="24"/>
        </w:rPr>
        <w:t xml:space="preserve"> occurring. </w:t>
      </w:r>
    </w:p>
    <w:p w14:paraId="1471634E" w14:textId="08D92B8D" w:rsidR="00BA0BB7" w:rsidRPr="00A23DA8" w:rsidRDefault="00BA0BB7" w:rsidP="00A23DA8">
      <w:pPr>
        <w:pStyle w:val="ListParagraph"/>
        <w:numPr>
          <w:ilvl w:val="0"/>
          <w:numId w:val="1"/>
        </w:numPr>
        <w:spacing w:after="120" w:line="360" w:lineRule="exact"/>
        <w:ind w:left="357" w:hanging="357"/>
        <w:contextualSpacing w:val="0"/>
        <w:rPr>
          <w:rFonts w:ascii="Arial" w:hAnsi="Arial" w:cs="Arial"/>
          <w:sz w:val="24"/>
          <w:szCs w:val="24"/>
        </w:rPr>
      </w:pPr>
      <w:r w:rsidRPr="00A23DA8">
        <w:rPr>
          <w:rFonts w:ascii="Arial" w:hAnsi="Arial" w:cs="Arial"/>
          <w:sz w:val="24"/>
          <w:szCs w:val="24"/>
        </w:rPr>
        <w:t xml:space="preserve">Every reaction can theoretically go in reverse, however reversible reactions are most common when there </w:t>
      </w:r>
      <w:r w:rsidR="00A9091C">
        <w:rPr>
          <w:rFonts w:ascii="Arial" w:hAnsi="Arial" w:cs="Arial"/>
          <w:sz w:val="24"/>
          <w:szCs w:val="24"/>
        </w:rPr>
        <w:t xml:space="preserve">are </w:t>
      </w:r>
      <w:r w:rsidRPr="00A23DA8">
        <w:rPr>
          <w:rFonts w:ascii="Arial" w:hAnsi="Arial" w:cs="Arial"/>
          <w:sz w:val="24"/>
          <w:szCs w:val="24"/>
        </w:rPr>
        <w:t>low activation energ</w:t>
      </w:r>
      <w:r w:rsidR="00A9091C">
        <w:rPr>
          <w:rFonts w:ascii="Arial" w:hAnsi="Arial" w:cs="Arial"/>
          <w:sz w:val="24"/>
          <w:szCs w:val="24"/>
        </w:rPr>
        <w:t>ies</w:t>
      </w:r>
      <w:r w:rsidRPr="00A23DA8">
        <w:rPr>
          <w:rFonts w:ascii="Arial" w:hAnsi="Arial" w:cs="Arial"/>
          <w:sz w:val="24"/>
          <w:szCs w:val="24"/>
        </w:rPr>
        <w:t xml:space="preserve"> in both directions and the reactants and products remain as a mixture (don’t separate).</w:t>
      </w:r>
    </w:p>
    <w:p w14:paraId="5CFB53D8" w14:textId="77777777" w:rsidR="00BA0BB7" w:rsidRPr="00A23DA8" w:rsidRDefault="00BA0BB7" w:rsidP="00A23DA8">
      <w:pPr>
        <w:pStyle w:val="ListParagraph"/>
        <w:numPr>
          <w:ilvl w:val="0"/>
          <w:numId w:val="1"/>
        </w:numPr>
        <w:spacing w:line="360" w:lineRule="exact"/>
        <w:ind w:left="360"/>
        <w:rPr>
          <w:rFonts w:ascii="Arial" w:hAnsi="Arial" w:cs="Arial"/>
          <w:sz w:val="24"/>
          <w:szCs w:val="24"/>
        </w:rPr>
      </w:pPr>
      <w:r w:rsidRPr="00A23DA8">
        <w:rPr>
          <w:rFonts w:ascii="Arial" w:hAnsi="Arial" w:cs="Arial"/>
          <w:sz w:val="24"/>
          <w:szCs w:val="24"/>
        </w:rPr>
        <w:t>Double arrows are used to indicate a reversible reaction. An example of a reversible reaction is adding a weak acid to water.</w:t>
      </w:r>
    </w:p>
    <w:p w14:paraId="2AD5F25B" w14:textId="77777777" w:rsidR="00BA0BB7" w:rsidRPr="00A23DA8" w:rsidRDefault="00BA0BB7" w:rsidP="00A23DA8">
      <w:pPr>
        <w:spacing w:line="360" w:lineRule="exact"/>
        <w:jc w:val="center"/>
        <w:rPr>
          <w:rFonts w:ascii="Arial" w:hAnsi="Arial" w:cs="Arial"/>
          <w:sz w:val="24"/>
          <w:szCs w:val="24"/>
        </w:rPr>
      </w:pPr>
      <w:r w:rsidRPr="00A23DA8">
        <w:rPr>
          <w:rFonts w:ascii="Arial" w:hAnsi="Arial" w:cs="Arial"/>
          <w:noProof/>
          <w:sz w:val="24"/>
          <w:szCs w:val="24"/>
          <w:lang w:eastAsia="en-AU"/>
        </w:rPr>
        <w:drawing>
          <wp:inline distT="0" distB="0" distL="0" distR="0" wp14:anchorId="52BD604F" wp14:editId="462486A6">
            <wp:extent cx="3324225" cy="191394"/>
            <wp:effectExtent l="0" t="0" r="0" b="0"/>
            <wp:docPr id="2" name="Picture 2" descr="http://www.chemguide.co.uk/physical/acidbaseeqia/ethanoiceq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hemguide.co.uk/physical/acidbaseeqia/ethanoiceqm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561" cy="19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F5ECE" w14:textId="616A805C" w:rsidR="00BA0BB7" w:rsidRPr="00A23DA8" w:rsidRDefault="00BA0BB7" w:rsidP="00A23DA8">
      <w:pPr>
        <w:spacing w:line="360" w:lineRule="exact"/>
        <w:rPr>
          <w:rFonts w:ascii="Arial" w:hAnsi="Arial" w:cs="Arial"/>
          <w:b/>
          <w:sz w:val="24"/>
          <w:szCs w:val="24"/>
        </w:rPr>
      </w:pPr>
      <w:r w:rsidRPr="00A23DA8">
        <w:rPr>
          <w:rFonts w:ascii="Arial" w:hAnsi="Arial" w:cs="Arial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4E60E1" wp14:editId="13E751A9">
                <wp:simplePos x="0" y="0"/>
                <wp:positionH relativeFrom="column">
                  <wp:posOffset>2114550</wp:posOffset>
                </wp:positionH>
                <wp:positionV relativeFrom="paragraph">
                  <wp:posOffset>239395</wp:posOffset>
                </wp:positionV>
                <wp:extent cx="3019425" cy="9334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5C3CE" w14:textId="77777777" w:rsidR="00BA0BB7" w:rsidRPr="001F4EBC" w:rsidRDefault="00BA0BB7" w:rsidP="00BA0BB7">
                            <w:pPr>
                              <w:spacing w:after="360"/>
                              <w:rPr>
                                <w:rFonts w:ascii="Arial" w:hAnsi="Arial" w:cs="Arial"/>
                              </w:rPr>
                            </w:pPr>
                            <w:r w:rsidRPr="001F4EBC">
                              <w:rPr>
                                <w:rFonts w:ascii="Arial" w:hAnsi="Arial" w:cs="Arial"/>
                              </w:rPr>
                              <w:t>Reversible reaction (double arrows)</w:t>
                            </w:r>
                          </w:p>
                          <w:p w14:paraId="54D594B2" w14:textId="77777777" w:rsidR="00BA0BB7" w:rsidRPr="001F4EBC" w:rsidRDefault="00BA0BB7" w:rsidP="00BA0BB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F4EBC">
                              <w:rPr>
                                <w:rFonts w:ascii="Arial" w:hAnsi="Arial" w:cs="Arial"/>
                              </w:rPr>
                              <w:t>Irreversible reaction (single arrow to right)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E60E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66.5pt;margin-top:18.85pt;width:237.75pt;height:7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SjyiwIAALIFAAAOAAAAZHJzL2Uyb0RvYy54bWysVNtuGyEQfa/Uf0C8N+trWlteR26iVJWi&#10;JGpS5RmzYKMCQwF71/36DuzacVJLVaq+7AJz5nbmMrtojCZb4YMCW9L+WY8SYTlUyq5K+v3x+sMn&#10;SkJktmIarCjpTgR6MX//bla7qRjAGnQlPEEjNkxrV9J1jG5aFIGvhWHhDJywKJTgDYt49aui8qxG&#10;60YXg17vvKjBV84DFyHg61UrpPNsX0rB452UQUSiS4qxxfz1+btM32I+Y9OVZ26teBcG+4coDFMW&#10;nR5MXbHIyMarP0wZxT0EkPGMgylASsVFzgGz6fdeZfOwZk7kXJCc4A40hf9nlt9u7z1RVUnHlFhm&#10;sESPoonkMzRknNipXZgi6MEhLDb4jFXevwd8TEk30pv0x3QIypHn3YHbZIzj47DXn4wG6ISjbDIc&#10;jsaZ/OJZ2/kQvwgwJB1K6rF2mVK2vQkRI0HoHpKcBdCqulZa50vqF3GpPdkyrLSOOUbUeIHSltQl&#10;PR+i679ZWK5OWEB72iZNkTurCysx1DKRT3GnRcJo+01IZDYTciJGxrmwhzgzOqEkZvQWxQ7/HNVb&#10;lNs8UCN7BhsPykZZ8C1LL6mtfuyJkS0eC3OUdzrGZtl0nbOEaoeN46EdvOD4tcLq3rAQ75nHScNe&#10;we0R7/AjNWB1oDtRsgb/69R7wuMAoJSSGie3pOHnhnlBif5qcTQm/dEojXq+jMYfB3jxx5LlscRu&#10;zCVgy/RxTzmejwkf9f4oPZgnXDKL5BVFzHL0XdK4P17Gdp/gkuJiscggHG7H4o19cDyZTvSm3n1s&#10;nph3XYNHHI1b2M84m77q8xabNC0sNhGkykOQCG5Z7YjHxZBno1tiafMc3zPqedXOfwMAAP//AwBQ&#10;SwMEFAAGAAgAAAAhAHmUQzXeAAAACgEAAA8AAABkcnMvZG93bnJldi54bWxMj8FKxEAMhu+C7zBE&#10;8OZOtdUOtdOlKCKoIK5evGXb2BY7mdKZ3e2+vfGkt4R8/Pn+cr24Ue1pDoNnC5erBBRx49uBOwsf&#10;7w8XBlSIyC2OnsnCkQKsq9OTEovWH/iN9pvYKQnhUKCFPsap0Do0PTkMKz8Ry+3Lzw6jrHOn2xkP&#10;Eu5GfZUkN9rhwPKhx4nuemq+Nztn4Sn7xPs0PtMx8vJa149mysKLtednS30LKtIS/2D41Rd1qMRp&#10;63fcBjVaSNNUukQZ8hyUACYx16C2QposB12V+n+F6gcAAP//AwBQSwECLQAUAAYACAAAACEAtoM4&#10;kv4AAADhAQAAEwAAAAAAAAAAAAAAAAAAAAAAW0NvbnRlbnRfVHlwZXNdLnhtbFBLAQItABQABgAI&#10;AAAAIQA4/SH/1gAAAJQBAAALAAAAAAAAAAAAAAAAAC8BAABfcmVscy8ucmVsc1BLAQItABQABgAI&#10;AAAAIQDmPSjyiwIAALIFAAAOAAAAAAAAAAAAAAAAAC4CAABkcnMvZTJvRG9jLnhtbFBLAQItABQA&#10;BgAIAAAAIQB5lEM13gAAAAoBAAAPAAAAAAAAAAAAAAAAAOUEAABkcnMvZG93bnJldi54bWxQSwUG&#10;AAAAAAQABADzAAAA8AUAAAAA&#10;" fillcolor="white [3201]" strokecolor="white [3212]" strokeweight=".5pt">
                <v:textbox>
                  <w:txbxContent>
                    <w:p w14:paraId="4525C3CE" w14:textId="77777777" w:rsidR="00BA0BB7" w:rsidRPr="001F4EBC" w:rsidRDefault="00BA0BB7" w:rsidP="00BA0BB7">
                      <w:pPr>
                        <w:spacing w:after="360"/>
                        <w:rPr>
                          <w:rFonts w:ascii="Arial" w:hAnsi="Arial" w:cs="Arial"/>
                        </w:rPr>
                      </w:pPr>
                      <w:r w:rsidRPr="001F4EBC">
                        <w:rPr>
                          <w:rFonts w:ascii="Arial" w:hAnsi="Arial" w:cs="Arial"/>
                        </w:rPr>
                        <w:t>Reversible reaction (double arrows)</w:t>
                      </w:r>
                    </w:p>
                    <w:p w14:paraId="54D594B2" w14:textId="77777777" w:rsidR="00BA0BB7" w:rsidRPr="001F4EBC" w:rsidRDefault="00BA0BB7" w:rsidP="00BA0BB7">
                      <w:pPr>
                        <w:rPr>
                          <w:rFonts w:ascii="Arial" w:hAnsi="Arial" w:cs="Arial"/>
                        </w:rPr>
                      </w:pPr>
                      <w:r w:rsidRPr="001F4EBC">
                        <w:rPr>
                          <w:rFonts w:ascii="Arial" w:hAnsi="Arial" w:cs="Arial"/>
                        </w:rPr>
                        <w:t>Irreversible reaction (single arrow to right)</w:t>
                      </w:r>
                    </w:p>
                  </w:txbxContent>
                </v:textbox>
              </v:shape>
            </w:pict>
          </mc:Fallback>
        </mc:AlternateContent>
      </w:r>
      <w:r w:rsidRPr="00A23DA8">
        <w:rPr>
          <w:rFonts w:ascii="Arial" w:hAnsi="Arial" w:cs="Arial"/>
          <w:noProof/>
          <w:sz w:val="24"/>
          <w:szCs w:val="24"/>
          <w:lang w:eastAsia="en-AU"/>
        </w:rPr>
        <w:drawing>
          <wp:anchor distT="0" distB="0" distL="114300" distR="114300" simplePos="0" relativeHeight="251660288" behindDoc="0" locked="0" layoutInCell="1" allowOverlap="1" wp14:anchorId="2C348389" wp14:editId="148D9113">
            <wp:simplePos x="0" y="0"/>
            <wp:positionH relativeFrom="column">
              <wp:posOffset>990600</wp:posOffset>
            </wp:positionH>
            <wp:positionV relativeFrom="paragraph">
              <wp:posOffset>182245</wp:posOffset>
            </wp:positionV>
            <wp:extent cx="1038860" cy="723841"/>
            <wp:effectExtent l="0" t="0" r="0" b="635"/>
            <wp:wrapNone/>
            <wp:docPr id="4" name="Picture 4" descr="Image result for reversible re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reversible reac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723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3DA8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DF1569" wp14:editId="05C10B42">
                <wp:simplePos x="0" y="0"/>
                <wp:positionH relativeFrom="column">
                  <wp:posOffset>819150</wp:posOffset>
                </wp:positionH>
                <wp:positionV relativeFrom="paragraph">
                  <wp:posOffset>78740</wp:posOffset>
                </wp:positionV>
                <wp:extent cx="4191000" cy="10001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1000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AAE1F7" id="Rectangle 6" o:spid="_x0000_s1026" style="position:absolute;margin-left:64.5pt;margin-top:6.2pt;width:330pt;height:7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oQbmgIAAJ0FAAAOAAAAZHJzL2Uyb0RvYy54bWysVE1v2zAMvQ/YfxB0X20HabcadYqgRYcB&#10;RVv0Az2rshQbkERNUuJkv36U5DhtV+ww7CKTIvkoPpM8O99qRTbC+R5MQ6ujkhJhOLS9WTX06fHq&#10;yzdKfGCmZQqMaOhOeHq++PzpbLC1mEEHqhWOIIjx9WAb2oVg66LwvBOa+SOwwqBRgtMsoOpWRevY&#10;gOhaFbOyPCkGcK11wIX3eHuZjXSR8KUUPNxK6UUgqqH4tpBOl86XeBaLM1avHLNdz8dnsH94hWa9&#10;waQT1CULjKxd/weU7rkDDzIccdAFSNlzkWrAaqryXTUPHbMi1YLkeDvR5P8fLL/Z3DnStw09ocQw&#10;jb/oHkljZqUEOYn0DNbX6PVg79yoeRRjrVvpdPxiFWSbKN1NlIptIBwv59VpVZbIPEdblKrZcUQt&#10;DuHW+fBdgCZRaKjD9IlKtrn2IbvuXWI2A1e9UnjPamXi6UH1bbxLSmwccaEc2TD85WFbjdneeEW8&#10;S+a77NSiNHpFxCJWnGtMUtgpkbPdC4lUYVWz9MDUpIdcjHNhQpVNHWtFRj/GolOfYclTRCJAGQSM&#10;yBIfP2GPAG/r2GNnOkb/GCpSj0/B5d8eloOniJQZTJiCdW/AfQSgsKoxc/bfk5SpiSy9QLvDRnKQ&#10;J8xbftUjydfMhzvmcKSwBXBNhFs8pIKhoTBKlHTgfn10H/2x09FKyYAj2lD/c82coET9MDgDp9V8&#10;Hmc6KfPjrzNU3GvLy2uLWesLwJaocCFZnsToH9RelA70M26TZcyKJmY45m4oD26vXIS8OnAfcbFc&#10;JjecY8vCtXmwPIJHVmN7PW6fmbNjTwcchxvYjzOr37V29o2RBpbrALJPfX/gdeQbd0BqnHFfxSXz&#10;Wk9eh626+A0AAP//AwBQSwMEFAAGAAgAAAAhACNtZ5rcAAAACgEAAA8AAABkcnMvZG93bnJldi54&#10;bWxMT8tOwzAQvCPxD9YicaM2ESpJGqdCPG49QFsJjm68TaLG6yh22vD3bE70tvPQ7EyxnlwnzjiE&#10;1pOGx4UCgVR521KtYb/7eEhBhGjIms4TavjFAOvy9qYwufUX+sLzNtaCQyjkRkMTY59LGaoGnQkL&#10;3yOxdvSDM5HhUEs7mAuHu04mSi2lMy3xh8b0+NpgddqOTsNm94mncZ98p+5nk2Rtpbx6e9f6/m56&#10;WYGIOMV/M8z1uTqU3OngR7JBdIyTjLfE+XgCwYbndCYOTCyzDGRZyOsJ5R8AAAD//wMAUEsBAi0A&#10;FAAGAAgAAAAhALaDOJL+AAAA4QEAABMAAAAAAAAAAAAAAAAAAAAAAFtDb250ZW50X1R5cGVzXS54&#10;bWxQSwECLQAUAAYACAAAACEAOP0h/9YAAACUAQAACwAAAAAAAAAAAAAAAAAvAQAAX3JlbHMvLnJl&#10;bHNQSwECLQAUAAYACAAAACEAZa6EG5oCAACdBQAADgAAAAAAAAAAAAAAAAAuAgAAZHJzL2Uyb0Rv&#10;Yy54bWxQSwECLQAUAAYACAAAACEAI21nmtwAAAAKAQAADwAAAAAAAAAAAAAAAAD0BAAAZHJzL2Rv&#10;d25yZXYueG1sUEsFBgAAAAAEAAQA8wAAAP0FAAAAAA==&#10;" filled="f" strokecolor="black [3213]" strokeweight="1pt">
                <v:stroke dashstyle="dash"/>
              </v:rect>
            </w:pict>
          </mc:Fallback>
        </mc:AlternateContent>
      </w:r>
    </w:p>
    <w:p w14:paraId="04A4E533" w14:textId="77777777" w:rsidR="00BA0BB7" w:rsidRPr="00A23DA8" w:rsidRDefault="00BA0BB7" w:rsidP="00A23DA8">
      <w:pPr>
        <w:spacing w:line="360" w:lineRule="exact"/>
        <w:rPr>
          <w:rFonts w:ascii="Arial" w:hAnsi="Arial" w:cs="Arial"/>
          <w:b/>
          <w:sz w:val="24"/>
          <w:szCs w:val="24"/>
        </w:rPr>
      </w:pPr>
    </w:p>
    <w:p w14:paraId="44F9796B" w14:textId="77777777" w:rsidR="00BA0BB7" w:rsidRPr="00A23DA8" w:rsidRDefault="00BA0BB7" w:rsidP="00A23DA8">
      <w:pPr>
        <w:spacing w:line="360" w:lineRule="exact"/>
        <w:rPr>
          <w:rFonts w:ascii="Arial" w:hAnsi="Arial" w:cs="Arial"/>
          <w:b/>
          <w:sz w:val="24"/>
          <w:szCs w:val="24"/>
        </w:rPr>
      </w:pPr>
    </w:p>
    <w:p w14:paraId="31B3D7F0" w14:textId="77777777" w:rsidR="00BA0BB7" w:rsidRPr="00A23DA8" w:rsidRDefault="00BA0BB7" w:rsidP="00A23DA8">
      <w:pPr>
        <w:spacing w:line="360" w:lineRule="exact"/>
        <w:rPr>
          <w:rFonts w:ascii="Arial" w:hAnsi="Arial" w:cs="Arial"/>
          <w:b/>
          <w:sz w:val="24"/>
          <w:szCs w:val="24"/>
        </w:rPr>
      </w:pPr>
    </w:p>
    <w:p w14:paraId="1DE1E1CB" w14:textId="77777777" w:rsidR="00182C04" w:rsidRDefault="00A9091C"/>
    <w:sectPr w:rsidR="00182C04" w:rsidSect="00BA0B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E7E62"/>
    <w:multiLevelType w:val="hybridMultilevel"/>
    <w:tmpl w:val="7B2474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D392B"/>
    <w:multiLevelType w:val="hybridMultilevel"/>
    <w:tmpl w:val="704C8E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zsDQ1sjQxMzKztLBU0lEKTi0uzszPAykwqgUAXLBhJiwAAAA="/>
  </w:docVars>
  <w:rsids>
    <w:rsidRoot w:val="00BA0BB7"/>
    <w:rsid w:val="00316829"/>
    <w:rsid w:val="00852BEF"/>
    <w:rsid w:val="00A23DA8"/>
    <w:rsid w:val="00A9091C"/>
    <w:rsid w:val="00AF05E7"/>
    <w:rsid w:val="00BA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F646C"/>
  <w15:chartTrackingRefBased/>
  <w15:docId w15:val="{1E36C99A-BA20-402A-AED7-0EE3CF61E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BB7"/>
  </w:style>
  <w:style w:type="paragraph" w:styleId="Heading1">
    <w:name w:val="heading 1"/>
    <w:basedOn w:val="Normal"/>
    <w:next w:val="Normal"/>
    <w:link w:val="Heading1Char"/>
    <w:uiPriority w:val="9"/>
    <w:qFormat/>
    <w:rsid w:val="00BA0B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0B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A0BB7"/>
    <w:rPr>
      <w:b/>
      <w:bCs/>
    </w:rPr>
  </w:style>
  <w:style w:type="paragraph" w:styleId="NormalWeb">
    <w:name w:val="Normal (Web)"/>
    <w:basedOn w:val="Normal"/>
    <w:uiPriority w:val="99"/>
    <w:unhideWhenUsed/>
    <w:rsid w:val="00BA0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228</Words>
  <Characters>1304</Characters>
  <Application>Microsoft Office Word</Application>
  <DocSecurity>0</DocSecurity>
  <Lines>10</Lines>
  <Paragraphs>3</Paragraphs>
  <ScaleCrop>false</ScaleCrop>
  <Company>Department of Education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LANHAM Bruce [Woodvale Secondary College]</dc:creator>
  <cp:keywords/>
  <dc:description/>
  <cp:lastModifiedBy>LANHAM Bruce [Woodvale Secondary College]</cp:lastModifiedBy>
  <cp:revision>3</cp:revision>
  <dcterms:created xsi:type="dcterms:W3CDTF">2022-02-06T08:25:00Z</dcterms:created>
  <dcterms:modified xsi:type="dcterms:W3CDTF">2022-02-06T08:41:00Z</dcterms:modified>
</cp:coreProperties>
</file>