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F0" w:rsidRPr="00322250" w:rsidRDefault="00BB0CC9" w:rsidP="003906F0">
      <w:pPr>
        <w:rPr>
          <w:b/>
          <w:sz w:val="32"/>
          <w:szCs w:val="32"/>
        </w:rPr>
      </w:pPr>
      <w:r w:rsidRPr="00322250">
        <w:rPr>
          <w:b/>
          <w:sz w:val="32"/>
          <w:szCs w:val="32"/>
        </w:rPr>
        <w:t>Proportion in Equilibrium Graphs</w:t>
      </w:r>
    </w:p>
    <w:p w:rsidR="00BB0CC9" w:rsidRPr="00150967" w:rsidRDefault="00BB0CC9" w:rsidP="003906F0">
      <w:pPr>
        <w:rPr>
          <w:rFonts w:ascii="Arial" w:hAnsi="Arial" w:cs="Arial"/>
        </w:rPr>
      </w:pPr>
      <w:r w:rsidRPr="00150967">
        <w:rPr>
          <w:rFonts w:ascii="Arial" w:hAnsi="Arial" w:cs="Arial"/>
        </w:rPr>
        <w:t xml:space="preserve">It is important that any changes shown when completing equilibrium graphs </w:t>
      </w:r>
      <w:proofErr w:type="gramStart"/>
      <w:r w:rsidRPr="00150967">
        <w:rPr>
          <w:rFonts w:ascii="Arial" w:hAnsi="Arial" w:cs="Arial"/>
        </w:rPr>
        <w:t>are shown</w:t>
      </w:r>
      <w:proofErr w:type="gramEnd"/>
      <w:r w:rsidRPr="00150967">
        <w:rPr>
          <w:rFonts w:ascii="Arial" w:hAnsi="Arial" w:cs="Arial"/>
        </w:rPr>
        <w:t xml:space="preserve"> proportionally correct.</w:t>
      </w:r>
    </w:p>
    <w:p w:rsidR="00BB0CC9" w:rsidRPr="00150967" w:rsidRDefault="00150967" w:rsidP="003906F0">
      <w:pPr>
        <w:rPr>
          <w:rFonts w:ascii="Arial" w:hAnsi="Arial" w:cs="Arial"/>
        </w:rPr>
      </w:pPr>
      <w:r w:rsidRPr="00150967">
        <w:rPr>
          <w:rFonts w:ascii="Arial" w:hAnsi="Arial" w:cs="Arial"/>
        </w:rPr>
        <w:t>Two aspects</w:t>
      </w:r>
      <w:r>
        <w:rPr>
          <w:rFonts w:ascii="Arial" w:hAnsi="Arial" w:cs="Arial"/>
        </w:rPr>
        <w:t xml:space="preserve"> need to </w:t>
      </w:r>
      <w:proofErr w:type="gramStart"/>
      <w:r>
        <w:rPr>
          <w:rFonts w:ascii="Arial" w:hAnsi="Arial" w:cs="Arial"/>
        </w:rPr>
        <w:t>be considered</w:t>
      </w:r>
      <w:proofErr w:type="gramEnd"/>
      <w:r>
        <w:rPr>
          <w:rFonts w:ascii="Arial" w:hAnsi="Arial" w:cs="Arial"/>
        </w:rPr>
        <w:t>:</w:t>
      </w:r>
    </w:p>
    <w:p w:rsidR="00BB0CC9" w:rsidRPr="00150967" w:rsidRDefault="00BB0CC9" w:rsidP="00BB0CC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0967">
        <w:rPr>
          <w:rFonts w:ascii="Arial" w:hAnsi="Arial" w:cs="Arial"/>
        </w:rPr>
        <w:t>The effect of the original change</w:t>
      </w:r>
    </w:p>
    <w:p w:rsidR="00BB0CC9" w:rsidRPr="00150967" w:rsidRDefault="00BB0CC9" w:rsidP="00BB0CC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0967">
        <w:rPr>
          <w:rFonts w:ascii="Arial" w:hAnsi="Arial" w:cs="Arial"/>
        </w:rPr>
        <w:t xml:space="preserve">The </w:t>
      </w:r>
      <w:r w:rsidR="00150967">
        <w:rPr>
          <w:rFonts w:ascii="Arial" w:hAnsi="Arial" w:cs="Arial"/>
        </w:rPr>
        <w:t xml:space="preserve">changes </w:t>
      </w:r>
      <w:r w:rsidRPr="00150967">
        <w:rPr>
          <w:rFonts w:ascii="Arial" w:hAnsi="Arial" w:cs="Arial"/>
        </w:rPr>
        <w:t xml:space="preserve">that occur as the system </w:t>
      </w:r>
      <w:r w:rsidR="00150967" w:rsidRPr="00150967">
        <w:rPr>
          <w:rFonts w:ascii="Arial" w:hAnsi="Arial" w:cs="Arial"/>
        </w:rPr>
        <w:t>return</w:t>
      </w:r>
      <w:r w:rsidR="00150967">
        <w:rPr>
          <w:rFonts w:ascii="Arial" w:hAnsi="Arial" w:cs="Arial"/>
        </w:rPr>
        <w:t>s to equilibrium</w:t>
      </w:r>
    </w:p>
    <w:p w:rsidR="003906F0" w:rsidRPr="00150967" w:rsidRDefault="00150967" w:rsidP="003906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BB0CC9" w:rsidRPr="00150967">
        <w:rPr>
          <w:rFonts w:ascii="Arial" w:hAnsi="Arial" w:cs="Arial"/>
        </w:rPr>
        <w:t>Example:</w:t>
      </w:r>
    </w:p>
    <w:p w:rsidR="00BB0CC9" w:rsidRPr="00150967" w:rsidRDefault="00BB0CC9" w:rsidP="003906F0">
      <w:pPr>
        <w:rPr>
          <w:rFonts w:ascii="Arial" w:hAnsi="Arial" w:cs="Arial"/>
        </w:rPr>
      </w:pPr>
      <w:r w:rsidRPr="00150967">
        <w:rPr>
          <w:rFonts w:ascii="Arial" w:hAnsi="Arial" w:cs="Arial"/>
        </w:rPr>
        <w:t xml:space="preserve">Ammonia </w:t>
      </w:r>
      <w:proofErr w:type="gramStart"/>
      <w:r w:rsidRPr="00150967">
        <w:rPr>
          <w:rFonts w:ascii="Arial" w:hAnsi="Arial" w:cs="Arial"/>
        </w:rPr>
        <w:t>is produce</w:t>
      </w:r>
      <w:r w:rsidR="00533D6E">
        <w:rPr>
          <w:rFonts w:ascii="Arial" w:hAnsi="Arial" w:cs="Arial"/>
        </w:rPr>
        <w:t>d</w:t>
      </w:r>
      <w:proofErr w:type="gramEnd"/>
      <w:r w:rsidRPr="00150967">
        <w:rPr>
          <w:rFonts w:ascii="Arial" w:hAnsi="Arial" w:cs="Arial"/>
        </w:rPr>
        <w:t xml:space="preserve"> according to the following reaction:</w:t>
      </w:r>
    </w:p>
    <w:p w:rsidR="00BB0CC9" w:rsidRPr="00150967" w:rsidRDefault="00BB0CC9" w:rsidP="00BB0CC9">
      <w:pPr>
        <w:ind w:left="720" w:firstLine="720"/>
        <w:rPr>
          <w:rFonts w:ascii="Arial" w:hAnsi="Arial" w:cs="Arial"/>
        </w:rPr>
      </w:pPr>
      <w:r w:rsidRPr="00150967">
        <w:rPr>
          <w:rFonts w:ascii="Arial" w:hAnsi="Arial" w:cs="Arial"/>
          <w:noProof/>
          <w:lang w:eastAsia="en-AU"/>
        </w:rPr>
        <w:drawing>
          <wp:inline distT="0" distB="0" distL="0" distR="0">
            <wp:extent cx="3569970" cy="175260"/>
            <wp:effectExtent l="0" t="0" r="0" b="0"/>
            <wp:docPr id="1" name="Picture 1" descr="https://www.chemguide.co.uk/physical/equilibria/haber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hemguide.co.uk/physical/equilibria/habereq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967">
        <w:rPr>
          <w:rFonts w:ascii="Arial" w:hAnsi="Arial" w:cs="Arial"/>
        </w:rPr>
        <w:t xml:space="preserve"> </w:t>
      </w:r>
    </w:p>
    <w:p w:rsidR="00150967" w:rsidRDefault="00150967" w:rsidP="00BB0C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a reaction </w:t>
      </w:r>
      <w:proofErr w:type="gramStart"/>
      <w:r>
        <w:rPr>
          <w:rFonts w:ascii="Arial" w:hAnsi="Arial" w:cs="Arial"/>
        </w:rPr>
        <w:t>vessel</w:t>
      </w:r>
      <w:proofErr w:type="gramEnd"/>
      <w:r>
        <w:rPr>
          <w:rFonts w:ascii="Arial" w:hAnsi="Arial" w:cs="Arial"/>
        </w:rPr>
        <w:t xml:space="preserve"> the following was conducted:</w:t>
      </w:r>
    </w:p>
    <w:p w:rsidR="00150967" w:rsidRPr="00150967" w:rsidRDefault="00150967" w:rsidP="001509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0967">
        <w:rPr>
          <w:rFonts w:ascii="Arial" w:hAnsi="Arial" w:cs="Arial"/>
        </w:rPr>
        <w:t>N</w:t>
      </w:r>
      <w:r w:rsidR="00BB0CC9" w:rsidRPr="00150967">
        <w:rPr>
          <w:rFonts w:ascii="Arial" w:hAnsi="Arial" w:cs="Arial"/>
        </w:rPr>
        <w:t xml:space="preserve">itrogen and hydrogen were added </w:t>
      </w:r>
      <w:r w:rsidRPr="00150967">
        <w:rPr>
          <w:rFonts w:ascii="Arial" w:hAnsi="Arial" w:cs="Arial"/>
        </w:rPr>
        <w:t xml:space="preserve">to </w:t>
      </w:r>
      <w:r w:rsidR="00884991" w:rsidRPr="00150967">
        <w:rPr>
          <w:rFonts w:ascii="Arial" w:hAnsi="Arial" w:cs="Arial"/>
        </w:rPr>
        <w:t>a</w:t>
      </w:r>
      <w:r w:rsidRPr="00150967">
        <w:rPr>
          <w:rFonts w:ascii="Arial" w:hAnsi="Arial" w:cs="Arial"/>
        </w:rPr>
        <w:t xml:space="preserve"> vessel, </w:t>
      </w:r>
      <w:proofErr w:type="gramStart"/>
      <w:r w:rsidRPr="00150967">
        <w:rPr>
          <w:rFonts w:ascii="Arial" w:hAnsi="Arial" w:cs="Arial"/>
        </w:rPr>
        <w:t>then</w:t>
      </w:r>
      <w:proofErr w:type="gramEnd"/>
      <w:r w:rsidRPr="00150967">
        <w:rPr>
          <w:rFonts w:ascii="Arial" w:hAnsi="Arial" w:cs="Arial"/>
        </w:rPr>
        <w:t xml:space="preserve"> </w:t>
      </w:r>
      <w:r w:rsidR="00884991">
        <w:rPr>
          <w:rFonts w:ascii="Arial" w:hAnsi="Arial" w:cs="Arial"/>
        </w:rPr>
        <w:t xml:space="preserve">the </w:t>
      </w:r>
      <w:r w:rsidRPr="00150967">
        <w:rPr>
          <w:rFonts w:ascii="Arial" w:hAnsi="Arial" w:cs="Arial"/>
        </w:rPr>
        <w:t xml:space="preserve">mixture was </w:t>
      </w:r>
      <w:r w:rsidR="00BB0CC9" w:rsidRPr="00150967">
        <w:rPr>
          <w:rFonts w:ascii="Arial" w:hAnsi="Arial" w:cs="Arial"/>
        </w:rPr>
        <w:t>allowed to reach equilibrium (T</w:t>
      </w:r>
      <w:r w:rsidRPr="00150967">
        <w:rPr>
          <w:rFonts w:ascii="Arial" w:hAnsi="Arial" w:cs="Arial"/>
          <w:vertAlign w:val="subscript"/>
        </w:rPr>
        <w:t>1</w:t>
      </w:r>
      <w:r w:rsidR="00BB0CC9" w:rsidRPr="00150967">
        <w:rPr>
          <w:rFonts w:ascii="Arial" w:hAnsi="Arial" w:cs="Arial"/>
        </w:rPr>
        <w:t xml:space="preserve">). </w:t>
      </w:r>
    </w:p>
    <w:p w:rsidR="00BB0CC9" w:rsidRDefault="00BB0CC9" w:rsidP="0015096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150967">
        <w:rPr>
          <w:rFonts w:ascii="Arial" w:hAnsi="Arial" w:cs="Arial"/>
        </w:rPr>
        <w:t>At a later time</w:t>
      </w:r>
      <w:proofErr w:type="gramEnd"/>
      <w:r w:rsidRPr="00150967">
        <w:rPr>
          <w:rFonts w:ascii="Arial" w:hAnsi="Arial" w:cs="Arial"/>
        </w:rPr>
        <w:t xml:space="preserve"> (T</w:t>
      </w:r>
      <w:r w:rsidRPr="00150967">
        <w:rPr>
          <w:rFonts w:ascii="Arial" w:hAnsi="Arial" w:cs="Arial"/>
          <w:vertAlign w:val="subscript"/>
        </w:rPr>
        <w:t>2</w:t>
      </w:r>
      <w:r w:rsidRPr="00150967">
        <w:rPr>
          <w:rFonts w:ascii="Arial" w:hAnsi="Arial" w:cs="Arial"/>
        </w:rPr>
        <w:t>), the reaction vessel was compressed</w:t>
      </w:r>
      <w:r w:rsidR="00150967" w:rsidRPr="00150967">
        <w:rPr>
          <w:rFonts w:ascii="Arial" w:hAnsi="Arial" w:cs="Arial"/>
        </w:rPr>
        <w:t>, then allowed to reach equilibrium again (T</w:t>
      </w:r>
      <w:r w:rsidR="00150967" w:rsidRPr="00150967">
        <w:rPr>
          <w:rFonts w:ascii="Arial" w:hAnsi="Arial" w:cs="Arial"/>
          <w:vertAlign w:val="subscript"/>
        </w:rPr>
        <w:t>3</w:t>
      </w:r>
      <w:r w:rsidR="00150967" w:rsidRPr="00150967">
        <w:rPr>
          <w:rFonts w:ascii="Arial" w:hAnsi="Arial" w:cs="Arial"/>
        </w:rPr>
        <w:t>)</w:t>
      </w:r>
      <w:r w:rsidRPr="00150967">
        <w:rPr>
          <w:rFonts w:ascii="Arial" w:hAnsi="Arial" w:cs="Arial"/>
        </w:rPr>
        <w:t>.</w:t>
      </w:r>
    </w:p>
    <w:p w:rsidR="00150967" w:rsidRDefault="00150967" w:rsidP="001509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proofErr w:type="gramStart"/>
      <w:r>
        <w:rPr>
          <w:rFonts w:ascii="Arial" w:hAnsi="Arial" w:cs="Arial"/>
        </w:rPr>
        <w:t>can be represented</w:t>
      </w:r>
      <w:proofErr w:type="gramEnd"/>
      <w:r>
        <w:rPr>
          <w:rFonts w:ascii="Arial" w:hAnsi="Arial" w:cs="Arial"/>
        </w:rPr>
        <w:t xml:space="preserve"> by the following graph:</w:t>
      </w:r>
    </w:p>
    <w:p w:rsidR="00150967" w:rsidRDefault="00150967" w:rsidP="00150967">
      <w:pPr>
        <w:rPr>
          <w:rFonts w:ascii="Arial" w:hAnsi="Arial" w:cs="Arial"/>
        </w:rPr>
      </w:pPr>
      <w:bookmarkStart w:id="0" w:name="_GoBack"/>
      <w:r w:rsidRPr="00150967">
        <w:rPr>
          <w:rFonts w:ascii="Arial" w:hAnsi="Arial" w:cs="Arial"/>
          <w:noProof/>
          <w:lang w:eastAsia="en-AU"/>
        </w:rPr>
        <w:drawing>
          <wp:inline distT="0" distB="0" distL="0" distR="0" wp14:anchorId="4FCA7971" wp14:editId="32E512A4">
            <wp:extent cx="5230368" cy="337488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68" cy="338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0CC9" w:rsidRDefault="00150967" w:rsidP="001509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important points </w:t>
      </w:r>
      <w:proofErr w:type="gramStart"/>
      <w:r>
        <w:rPr>
          <w:rFonts w:ascii="Arial" w:hAnsi="Arial" w:cs="Arial"/>
        </w:rPr>
        <w:t>are shown</w:t>
      </w:r>
      <w:proofErr w:type="gramEnd"/>
      <w:r>
        <w:rPr>
          <w:rFonts w:ascii="Arial" w:hAnsi="Arial" w:cs="Arial"/>
        </w:rPr>
        <w:t>:</w:t>
      </w:r>
    </w:p>
    <w:p w:rsidR="00322250" w:rsidRPr="00150967" w:rsidRDefault="00322250" w:rsidP="00150967">
      <w:pPr>
        <w:rPr>
          <w:rFonts w:ascii="Arial" w:hAnsi="Arial" w:cs="Arial"/>
        </w:rPr>
      </w:pPr>
      <w:r>
        <w:rPr>
          <w:rFonts w:ascii="Arial" w:hAnsi="Arial" w:cs="Arial"/>
        </w:rPr>
        <w:t>Initial Change (T2):</w:t>
      </w:r>
    </w:p>
    <w:p w:rsidR="00322250" w:rsidRDefault="00322250" w:rsidP="003222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initial jump in concentration depends on the equilibrium concentrations at the time of compression (not the stoichiometric ratios). </w:t>
      </w:r>
    </w:p>
    <w:p w:rsidR="00322250" w:rsidRPr="00322250" w:rsidRDefault="00322250" w:rsidP="003222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According to Boyles law P = 1/V, d</w:t>
      </w:r>
      <w:r w:rsidR="003906F0" w:rsidRPr="00150967">
        <w:rPr>
          <w:rFonts w:ascii="Arial" w:hAnsi="Arial" w:cs="Arial"/>
        </w:rPr>
        <w:t xml:space="preserve">ecreasing volume of the vessel increases the </w:t>
      </w:r>
      <w:r w:rsidR="00150967">
        <w:rPr>
          <w:rFonts w:ascii="Arial" w:hAnsi="Arial" w:cs="Arial"/>
        </w:rPr>
        <w:t xml:space="preserve">partial </w:t>
      </w:r>
      <w:r w:rsidR="003906F0" w:rsidRPr="00150967">
        <w:rPr>
          <w:rFonts w:ascii="Arial" w:hAnsi="Arial" w:cs="Arial"/>
        </w:rPr>
        <w:t xml:space="preserve">pressure </w:t>
      </w:r>
      <w:r w:rsidR="00150967">
        <w:rPr>
          <w:rFonts w:ascii="Arial" w:hAnsi="Arial" w:cs="Arial"/>
        </w:rPr>
        <w:t xml:space="preserve">of each </w:t>
      </w:r>
      <w:r w:rsidR="003906F0" w:rsidRPr="00150967">
        <w:rPr>
          <w:rFonts w:ascii="Arial" w:hAnsi="Arial" w:cs="Arial"/>
        </w:rPr>
        <w:t>gases</w:t>
      </w:r>
      <w:r w:rsidR="00150967">
        <w:rPr>
          <w:rFonts w:ascii="Arial" w:hAnsi="Arial" w:cs="Arial"/>
        </w:rPr>
        <w:t xml:space="preserve">, </w:t>
      </w:r>
      <w:r w:rsidR="00391112">
        <w:rPr>
          <w:rFonts w:ascii="Arial" w:hAnsi="Arial" w:cs="Arial"/>
        </w:rPr>
        <w:t xml:space="preserve">and </w:t>
      </w:r>
      <w:r w:rsidR="00150967">
        <w:rPr>
          <w:rFonts w:ascii="Arial" w:hAnsi="Arial" w:cs="Arial"/>
        </w:rPr>
        <w:t>therefore</w:t>
      </w:r>
      <w:r w:rsidR="00391112">
        <w:rPr>
          <w:rFonts w:ascii="Arial" w:hAnsi="Arial" w:cs="Arial"/>
        </w:rPr>
        <w:t xml:space="preserve"> (according to Avogadro’s law) </w:t>
      </w:r>
      <w:r w:rsidR="0015096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molar </w:t>
      </w:r>
      <w:r w:rsidR="00150967">
        <w:rPr>
          <w:rFonts w:ascii="Arial" w:hAnsi="Arial" w:cs="Arial"/>
        </w:rPr>
        <w:t>concentration</w:t>
      </w:r>
    </w:p>
    <w:p w:rsidR="003906F0" w:rsidRDefault="003906F0" w:rsidP="001509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50967">
        <w:rPr>
          <w:rFonts w:ascii="Arial" w:hAnsi="Arial" w:cs="Arial"/>
        </w:rPr>
        <w:t>Each gas conc</w:t>
      </w:r>
      <w:r w:rsidR="00322250">
        <w:rPr>
          <w:rFonts w:ascii="Arial" w:hAnsi="Arial" w:cs="Arial"/>
        </w:rPr>
        <w:t>entration</w:t>
      </w:r>
      <w:r w:rsidRPr="00150967">
        <w:rPr>
          <w:rFonts w:ascii="Arial" w:hAnsi="Arial" w:cs="Arial"/>
        </w:rPr>
        <w:t xml:space="preserve"> must jump by the same </w:t>
      </w:r>
      <w:r w:rsidR="00322250">
        <w:rPr>
          <w:rFonts w:ascii="Arial" w:hAnsi="Arial" w:cs="Arial"/>
        </w:rPr>
        <w:t>percentage</w:t>
      </w:r>
      <w:r w:rsidRPr="00150967">
        <w:rPr>
          <w:rFonts w:ascii="Arial" w:hAnsi="Arial" w:cs="Arial"/>
        </w:rPr>
        <w:t xml:space="preserve">. </w:t>
      </w:r>
      <w:r w:rsidR="00322250">
        <w:rPr>
          <w:rFonts w:ascii="Arial" w:hAnsi="Arial" w:cs="Arial"/>
        </w:rPr>
        <w:t xml:space="preserve">If the </w:t>
      </w:r>
      <w:r w:rsidRPr="00150967">
        <w:rPr>
          <w:rFonts w:ascii="Arial" w:hAnsi="Arial" w:cs="Arial"/>
        </w:rPr>
        <w:t>hydrogen conc</w:t>
      </w:r>
      <w:r w:rsidR="00322250">
        <w:rPr>
          <w:rFonts w:ascii="Arial" w:hAnsi="Arial" w:cs="Arial"/>
        </w:rPr>
        <w:t>entration</w:t>
      </w:r>
      <w:r w:rsidRPr="00150967">
        <w:rPr>
          <w:rFonts w:ascii="Arial" w:hAnsi="Arial" w:cs="Arial"/>
        </w:rPr>
        <w:t xml:space="preserve"> increases by half its value (1/2H on the pic</w:t>
      </w:r>
      <w:r w:rsidR="00322250">
        <w:rPr>
          <w:rFonts w:ascii="Arial" w:hAnsi="Arial" w:cs="Arial"/>
        </w:rPr>
        <w:t>ture</w:t>
      </w:r>
      <w:r w:rsidRPr="00150967">
        <w:rPr>
          <w:rFonts w:ascii="Arial" w:hAnsi="Arial" w:cs="Arial"/>
        </w:rPr>
        <w:t>), then nitrogen and ammonia must ju</w:t>
      </w:r>
      <w:r w:rsidR="00322250">
        <w:rPr>
          <w:rFonts w:ascii="Arial" w:hAnsi="Arial" w:cs="Arial"/>
        </w:rPr>
        <w:t>mp by half their original value (see the diagram above)</w:t>
      </w:r>
    </w:p>
    <w:p w:rsidR="00322250" w:rsidRPr="00150967" w:rsidRDefault="00322250" w:rsidP="001509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Therefore, if the reaction volume </w:t>
      </w:r>
      <w:r w:rsidR="00A27587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halved the concentrations of each would be double the original concentration of each.</w:t>
      </w:r>
    </w:p>
    <w:p w:rsidR="00322250" w:rsidRDefault="00322250" w:rsidP="003906F0">
      <w:pPr>
        <w:rPr>
          <w:rFonts w:ascii="Arial" w:hAnsi="Arial" w:cs="Arial"/>
        </w:rPr>
      </w:pPr>
    </w:p>
    <w:p w:rsidR="00A27587" w:rsidRDefault="00A27587" w:rsidP="003906F0">
      <w:pPr>
        <w:rPr>
          <w:rFonts w:ascii="Arial" w:hAnsi="Arial" w:cs="Arial"/>
        </w:rPr>
      </w:pPr>
    </w:p>
    <w:p w:rsidR="00322250" w:rsidRDefault="00322250" w:rsidP="003906F0">
      <w:pPr>
        <w:rPr>
          <w:rFonts w:ascii="Arial" w:hAnsi="Arial" w:cs="Arial"/>
        </w:rPr>
      </w:pPr>
      <w:r>
        <w:rPr>
          <w:rFonts w:ascii="Arial" w:hAnsi="Arial" w:cs="Arial"/>
        </w:rPr>
        <w:t>Shift towards Equilibrium (T</w:t>
      </w:r>
      <w:r w:rsidRPr="00426C55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-T</w:t>
      </w:r>
      <w:r w:rsidRPr="00426C55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):</w:t>
      </w:r>
    </w:p>
    <w:p w:rsidR="00BF2995" w:rsidRDefault="003906F0" w:rsidP="00056F6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22250">
        <w:rPr>
          <w:rFonts w:ascii="Arial" w:hAnsi="Arial" w:cs="Arial"/>
        </w:rPr>
        <w:t>Once the equilibrium shifts, each gas must change according to their mole ratio in the equation</w:t>
      </w:r>
      <w:r w:rsidR="00884991">
        <w:rPr>
          <w:rFonts w:ascii="Arial" w:hAnsi="Arial" w:cs="Arial"/>
        </w:rPr>
        <w:t xml:space="preserve"> (stoichiometric ratios). For example, </w:t>
      </w:r>
      <w:r w:rsidRPr="00322250">
        <w:rPr>
          <w:rFonts w:ascii="Arial" w:hAnsi="Arial" w:cs="Arial"/>
        </w:rPr>
        <w:t xml:space="preserve">for every </w:t>
      </w:r>
      <w:proofErr w:type="gramStart"/>
      <w:r w:rsidRPr="00322250">
        <w:rPr>
          <w:rFonts w:ascii="Arial" w:hAnsi="Arial" w:cs="Arial"/>
        </w:rPr>
        <w:t>1x</w:t>
      </w:r>
      <w:proofErr w:type="gramEnd"/>
      <w:r w:rsidRPr="00322250">
        <w:rPr>
          <w:rFonts w:ascii="Arial" w:hAnsi="Arial" w:cs="Arial"/>
        </w:rPr>
        <w:t xml:space="preserve"> change in mitogen there will be a 2x change in ammonia and 3x c</w:t>
      </w:r>
      <w:r w:rsidR="00322250">
        <w:rPr>
          <w:rFonts w:ascii="Arial" w:hAnsi="Arial" w:cs="Arial"/>
        </w:rPr>
        <w:t>hange in hydrogen. (</w:t>
      </w:r>
      <w:proofErr w:type="gramStart"/>
      <w:r w:rsidR="00322250">
        <w:rPr>
          <w:rFonts w:ascii="Arial" w:hAnsi="Arial" w:cs="Arial"/>
        </w:rPr>
        <w:t>see</w:t>
      </w:r>
      <w:proofErr w:type="gramEnd"/>
      <w:r w:rsidR="00322250">
        <w:rPr>
          <w:rFonts w:ascii="Arial" w:hAnsi="Arial" w:cs="Arial"/>
        </w:rPr>
        <w:t xml:space="preserve"> diagram above).</w:t>
      </w:r>
    </w:p>
    <w:p w:rsidR="00322250" w:rsidRDefault="00322250" w:rsidP="00056F6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When equilibrium is reached (</w:t>
      </w:r>
      <w:proofErr w:type="gramStart"/>
      <w:r>
        <w:rPr>
          <w:rFonts w:ascii="Arial" w:hAnsi="Arial" w:cs="Arial"/>
        </w:rPr>
        <w:t>T</w:t>
      </w:r>
      <w:r w:rsidRPr="00426C55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 xml:space="preserve"> the concentrations of reactants (N</w:t>
      </w:r>
      <w:r w:rsidRPr="0032225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H</w:t>
      </w:r>
      <w:r w:rsidRPr="0032225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) will still be slightly higher </w:t>
      </w:r>
      <w:r w:rsidR="00D359E8">
        <w:rPr>
          <w:rFonts w:ascii="Arial" w:hAnsi="Arial" w:cs="Arial"/>
        </w:rPr>
        <w:t>than</w:t>
      </w:r>
      <w:r>
        <w:rPr>
          <w:rFonts w:ascii="Arial" w:hAnsi="Arial" w:cs="Arial"/>
        </w:rPr>
        <w:t xml:space="preserve"> the starting concentrations.</w:t>
      </w:r>
    </w:p>
    <w:p w:rsidR="00426C55" w:rsidRDefault="00682196" w:rsidP="00426C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initial </w:t>
      </w:r>
      <w:r w:rsidR="00A27587">
        <w:rPr>
          <w:rFonts w:ascii="Arial" w:hAnsi="Arial" w:cs="Arial"/>
        </w:rPr>
        <w:t>proportional</w:t>
      </w:r>
      <w:r>
        <w:rPr>
          <w:rFonts w:ascii="Arial" w:hAnsi="Arial" w:cs="Arial"/>
        </w:rPr>
        <w:t xml:space="preserve"> change </w:t>
      </w:r>
      <w:r w:rsidR="00A27587">
        <w:rPr>
          <w:rFonts w:ascii="Arial" w:hAnsi="Arial" w:cs="Arial"/>
        </w:rPr>
        <w:t>also</w:t>
      </w:r>
      <w:r>
        <w:rPr>
          <w:rFonts w:ascii="Arial" w:hAnsi="Arial" w:cs="Arial"/>
        </w:rPr>
        <w:t xml:space="preserve"> needs to </w:t>
      </w:r>
      <w:proofErr w:type="gramStart"/>
      <w:r>
        <w:rPr>
          <w:rFonts w:ascii="Arial" w:hAnsi="Arial" w:cs="Arial"/>
        </w:rPr>
        <w:t>be considered</w:t>
      </w:r>
      <w:proofErr w:type="gramEnd"/>
      <w:r>
        <w:rPr>
          <w:rFonts w:ascii="Arial" w:hAnsi="Arial" w:cs="Arial"/>
        </w:rPr>
        <w:t xml:space="preserve"> if the reaction vessel was </w:t>
      </w:r>
      <w:r w:rsidR="00A27587">
        <w:rPr>
          <w:rFonts w:ascii="Arial" w:hAnsi="Arial" w:cs="Arial"/>
        </w:rPr>
        <w:t>allowed</w:t>
      </w:r>
      <w:r>
        <w:rPr>
          <w:rFonts w:ascii="Arial" w:hAnsi="Arial" w:cs="Arial"/>
        </w:rPr>
        <w:t xml:space="preserve"> to expand (pressure decreased), and when graphing </w:t>
      </w:r>
      <w:r w:rsidR="00A27587">
        <w:rPr>
          <w:rFonts w:ascii="Arial" w:hAnsi="Arial" w:cs="Arial"/>
        </w:rPr>
        <w:t xml:space="preserve">equilibrium involving </w:t>
      </w:r>
      <w:r>
        <w:rPr>
          <w:rFonts w:ascii="Arial" w:hAnsi="Arial" w:cs="Arial"/>
        </w:rPr>
        <w:t>dilut</w:t>
      </w:r>
      <w:r w:rsidR="00A27587">
        <w:rPr>
          <w:rFonts w:ascii="Arial" w:hAnsi="Arial" w:cs="Arial"/>
        </w:rPr>
        <w:t>ing a solution</w:t>
      </w:r>
      <w:r>
        <w:rPr>
          <w:rFonts w:ascii="Arial" w:hAnsi="Arial" w:cs="Arial"/>
        </w:rPr>
        <w:t xml:space="preserve"> (see diagram below):</w:t>
      </w:r>
    </w:p>
    <w:p w:rsidR="00322250" w:rsidRPr="00322250" w:rsidRDefault="00682196" w:rsidP="00322250">
      <w:pPr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2607234</wp:posOffset>
                </wp:positionH>
                <wp:positionV relativeFrom="paragraph">
                  <wp:posOffset>530937</wp:posOffset>
                </wp:positionV>
                <wp:extent cx="3094330" cy="1770278"/>
                <wp:effectExtent l="0" t="0" r="1143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30" cy="1770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196" w:rsidRDefault="00682196" w:rsidP="006821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Notice how </w:t>
                            </w:r>
                            <w:proofErr w:type="spellStart"/>
                            <w:r>
                              <w:t>SCN</w:t>
                            </w:r>
                            <w:proofErr w:type="spellEnd"/>
                            <w:r w:rsidRPr="00682196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has the largest initial concentration drop and the FeSCN</w:t>
                            </w:r>
                            <w:r w:rsidRPr="006E2232">
                              <w:rPr>
                                <w:vertAlign w:val="superscript"/>
                              </w:rPr>
                              <w:t>2+</w:t>
                            </w:r>
                            <w:r>
                              <w:t xml:space="preserve"> the smallest drop. This is due to their </w:t>
                            </w:r>
                            <w:proofErr w:type="gramStart"/>
                            <w:r>
                              <w:t>different  initial</w:t>
                            </w:r>
                            <w:proofErr w:type="gramEnd"/>
                            <w:r>
                              <w:t xml:space="preserve"> concentrations.</w:t>
                            </w:r>
                          </w:p>
                          <w:p w:rsidR="00682196" w:rsidRDefault="00A27587" w:rsidP="006821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Stoichiometric</w:t>
                            </w:r>
                            <w:r w:rsidR="00682196">
                              <w:t xml:space="preserve"> proportions </w:t>
                            </w:r>
                            <w:proofErr w:type="gramStart"/>
                            <w:r w:rsidR="00682196">
                              <w:t>are then used</w:t>
                            </w:r>
                            <w:proofErr w:type="gramEnd"/>
                            <w:r w:rsidR="00682196">
                              <w:t xml:space="preserve"> to graph the transition back to equilibrium.</w:t>
                            </w:r>
                          </w:p>
                          <w:p w:rsidR="00682196" w:rsidRDefault="00682196" w:rsidP="006821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 this example it is 1:1:1</w:t>
                            </w:r>
                          </w:p>
                          <w:p w:rsidR="00682196" w:rsidRDefault="00682196" w:rsidP="00A2758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D2DB142" wp14:editId="0852C7B8">
                                  <wp:extent cx="2114015" cy="212141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2300" cy="219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5.3pt;margin-top:41.8pt;width:243.65pt;height:1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" fillcolor="white [3201]" strokeweight=".5pt">
                <v:textbox>
                  <w:txbxContent>
                    <w:p w:rsidR="00682196" w:rsidRDefault="00682196" w:rsidP="006821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Notice how </w:t>
                      </w:r>
                      <w:proofErr w:type="spellStart"/>
                      <w:r>
                        <w:t>SCN</w:t>
                      </w:r>
                      <w:proofErr w:type="spellEnd"/>
                      <w:r w:rsidRPr="00682196">
                        <w:rPr>
                          <w:vertAlign w:val="superscript"/>
                        </w:rPr>
                        <w:t>-</w:t>
                      </w:r>
                      <w:r>
                        <w:t xml:space="preserve"> has the largest initial concentration drop and the FeSCN</w:t>
                      </w:r>
                      <w:r w:rsidRPr="006E2232">
                        <w:rPr>
                          <w:vertAlign w:val="superscript"/>
                        </w:rPr>
                        <w:t>2+</w:t>
                      </w:r>
                      <w:r>
                        <w:t xml:space="preserve"> the smallest drop. This is due to their </w:t>
                      </w:r>
                      <w:proofErr w:type="gramStart"/>
                      <w:r>
                        <w:t>different  initial</w:t>
                      </w:r>
                      <w:proofErr w:type="gramEnd"/>
                      <w:r>
                        <w:t xml:space="preserve"> concentrations.</w:t>
                      </w:r>
                    </w:p>
                    <w:p w:rsidR="00682196" w:rsidRDefault="00A27587" w:rsidP="006821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Stoichiometric</w:t>
                      </w:r>
                      <w:r w:rsidR="00682196">
                        <w:t xml:space="preserve"> proportions </w:t>
                      </w:r>
                      <w:proofErr w:type="gramStart"/>
                      <w:r w:rsidR="00682196">
                        <w:t>are then used</w:t>
                      </w:r>
                      <w:proofErr w:type="gramEnd"/>
                      <w:r w:rsidR="00682196">
                        <w:t xml:space="preserve"> to graph the transition back to equilibrium.</w:t>
                      </w:r>
                    </w:p>
                    <w:p w:rsidR="00682196" w:rsidRDefault="00682196" w:rsidP="006821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In this example it is 1:1:1</w:t>
                      </w:r>
                    </w:p>
                    <w:p w:rsidR="00682196" w:rsidRDefault="00682196" w:rsidP="00A27587">
                      <w:pPr>
                        <w:jc w:val="center"/>
                      </w:pP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D2DB142" wp14:editId="0852C7B8">
                            <wp:extent cx="2114015" cy="212141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2300" cy="2199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136C5208" wp14:editId="71D6B2E3">
            <wp:extent cx="2187244" cy="290514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883" cy="29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50" w:rsidRPr="00322250" w:rsidRDefault="00322250" w:rsidP="00322250">
      <w:pPr>
        <w:rPr>
          <w:rFonts w:ascii="Arial" w:hAnsi="Arial" w:cs="Arial"/>
        </w:rPr>
      </w:pPr>
    </w:p>
    <w:sectPr w:rsidR="00322250" w:rsidRPr="00322250" w:rsidSect="003222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F6675"/>
    <w:multiLevelType w:val="hybridMultilevel"/>
    <w:tmpl w:val="DEE464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80498"/>
    <w:multiLevelType w:val="hybridMultilevel"/>
    <w:tmpl w:val="F864A9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3E58"/>
    <w:multiLevelType w:val="hybridMultilevel"/>
    <w:tmpl w:val="E94E0A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50DC3"/>
    <w:multiLevelType w:val="hybridMultilevel"/>
    <w:tmpl w:val="271CC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62B57"/>
    <w:multiLevelType w:val="hybridMultilevel"/>
    <w:tmpl w:val="B3CAC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A0CC7"/>
    <w:multiLevelType w:val="hybridMultilevel"/>
    <w:tmpl w:val="B8425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M7GwNDW3NLe0NDZQ0lEKTi0uzszPAykwrAUAbV3ZoiwAAAA="/>
  </w:docVars>
  <w:rsids>
    <w:rsidRoot w:val="003906F0"/>
    <w:rsid w:val="00150967"/>
    <w:rsid w:val="00322250"/>
    <w:rsid w:val="003906F0"/>
    <w:rsid w:val="00391112"/>
    <w:rsid w:val="00426C55"/>
    <w:rsid w:val="00533D6E"/>
    <w:rsid w:val="00682196"/>
    <w:rsid w:val="006E2232"/>
    <w:rsid w:val="00884991"/>
    <w:rsid w:val="009D1E6A"/>
    <w:rsid w:val="00A27587"/>
    <w:rsid w:val="00B4145F"/>
    <w:rsid w:val="00BB0CC9"/>
    <w:rsid w:val="00BF2995"/>
    <w:rsid w:val="00D3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A7B3F-C4CA-4A04-92DE-439140F4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C5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4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1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5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36498-82ED-4DF3-92D7-D03A5CDA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7</cp:revision>
  <cp:lastPrinted>2019-05-23T06:16:00Z</cp:lastPrinted>
  <dcterms:created xsi:type="dcterms:W3CDTF">2019-03-06T03:03:00Z</dcterms:created>
  <dcterms:modified xsi:type="dcterms:W3CDTF">2019-05-23T06:36:00Z</dcterms:modified>
</cp:coreProperties>
</file>