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551" w:rsidRPr="001C0C4D" w:rsidRDefault="009F1AC6">
      <w:pPr>
        <w:rPr>
          <w:b/>
          <w:sz w:val="36"/>
          <w:szCs w:val="36"/>
        </w:rPr>
      </w:pPr>
      <w:r>
        <w:rPr>
          <w:b/>
          <w:sz w:val="36"/>
          <w:szCs w:val="36"/>
        </w:rPr>
        <w:t>Direct</w:t>
      </w:r>
      <w:r w:rsidR="00FA2901" w:rsidRPr="001C0C4D">
        <w:rPr>
          <w:b/>
          <w:sz w:val="36"/>
          <w:szCs w:val="36"/>
        </w:rPr>
        <w:t xml:space="preserve"> Titration Calculations</w:t>
      </w:r>
    </w:p>
    <w:p w:rsidR="00FA2901" w:rsidRPr="00200B10" w:rsidRDefault="00FA2901">
      <w:pPr>
        <w:rPr>
          <w:rFonts w:ascii="Arial" w:hAnsi="Arial" w:cs="Arial"/>
          <w:b/>
          <w:sz w:val="24"/>
          <w:szCs w:val="24"/>
        </w:rPr>
      </w:pPr>
      <w:r w:rsidRPr="00200B10">
        <w:rPr>
          <w:rFonts w:ascii="Arial" w:hAnsi="Arial" w:cs="Arial"/>
          <w:b/>
          <w:sz w:val="24"/>
          <w:szCs w:val="24"/>
        </w:rPr>
        <w:t>Example</w:t>
      </w:r>
      <w:r w:rsidR="00AE7F47" w:rsidRPr="00200B10">
        <w:rPr>
          <w:rFonts w:ascii="Arial" w:hAnsi="Arial" w:cs="Arial"/>
          <w:b/>
          <w:sz w:val="24"/>
          <w:szCs w:val="24"/>
        </w:rPr>
        <w:t xml:space="preserve"> Titration</w:t>
      </w:r>
    </w:p>
    <w:p w:rsidR="00FA2901" w:rsidRPr="00200B10" w:rsidRDefault="00FA2901" w:rsidP="00FA2901">
      <w:pPr>
        <w:ind w:left="720"/>
        <w:rPr>
          <w:rFonts w:ascii="Arial" w:hAnsi="Arial" w:cs="Arial"/>
          <w:sz w:val="24"/>
          <w:szCs w:val="24"/>
        </w:rPr>
      </w:pPr>
      <w:r w:rsidRPr="00200B10">
        <w:rPr>
          <w:rFonts w:ascii="Arial" w:hAnsi="Arial" w:cs="Arial"/>
          <w:sz w:val="24"/>
          <w:szCs w:val="24"/>
        </w:rPr>
        <w:t>A student used a standard solution of NaOH in a titration to determine the concentration of ethanoic acid in a sample of vinegar.</w:t>
      </w:r>
    </w:p>
    <w:p w:rsidR="000226FD" w:rsidRDefault="000226FD" w:rsidP="00FA2901">
      <w:pPr>
        <w:ind w:left="720"/>
        <w:rPr>
          <w:rFonts w:ascii="Arial" w:hAnsi="Arial" w:cs="Arial"/>
          <w:b/>
          <w:sz w:val="24"/>
          <w:szCs w:val="24"/>
        </w:rPr>
      </w:pPr>
    </w:p>
    <w:p w:rsidR="00FA2901" w:rsidRPr="00200B10" w:rsidRDefault="00FA2901" w:rsidP="00FA2901">
      <w:pPr>
        <w:ind w:left="720"/>
        <w:rPr>
          <w:rFonts w:ascii="Arial" w:hAnsi="Arial" w:cs="Arial"/>
          <w:b/>
          <w:sz w:val="24"/>
          <w:szCs w:val="24"/>
        </w:rPr>
      </w:pPr>
      <w:r w:rsidRPr="00200B10">
        <w:rPr>
          <w:rFonts w:ascii="Arial" w:hAnsi="Arial" w:cs="Arial"/>
          <w:b/>
          <w:sz w:val="24"/>
          <w:szCs w:val="24"/>
        </w:rPr>
        <w:t>Data measured:</w:t>
      </w:r>
    </w:p>
    <w:p w:rsidR="00FA2901" w:rsidRPr="00200B10" w:rsidRDefault="00FA2901" w:rsidP="00FA2901">
      <w:pPr>
        <w:ind w:left="720"/>
        <w:rPr>
          <w:rFonts w:ascii="Arial" w:hAnsi="Arial" w:cs="Arial"/>
          <w:sz w:val="24"/>
          <w:szCs w:val="24"/>
        </w:rPr>
      </w:pPr>
      <w:r w:rsidRPr="00200B10">
        <w:rPr>
          <w:rFonts w:ascii="Arial" w:hAnsi="Arial" w:cs="Arial"/>
          <w:noProof/>
          <w:sz w:val="24"/>
          <w:szCs w:val="24"/>
          <w:lang w:eastAsia="en-AU"/>
        </w:rPr>
        <w:drawing>
          <wp:inline distT="0" distB="0" distL="0" distR="0" wp14:anchorId="11307994" wp14:editId="62611B9F">
            <wp:extent cx="5153025" cy="12948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4721" cy="1310325"/>
                    </a:xfrm>
                    <a:prstGeom prst="rect">
                      <a:avLst/>
                    </a:prstGeom>
                  </pic:spPr>
                </pic:pic>
              </a:graphicData>
            </a:graphic>
          </wp:inline>
        </w:drawing>
      </w:r>
    </w:p>
    <w:p w:rsidR="000226FD" w:rsidRDefault="000226FD" w:rsidP="00147452">
      <w:pPr>
        <w:ind w:left="720"/>
        <w:rPr>
          <w:rFonts w:ascii="Arial" w:hAnsi="Arial" w:cs="Arial"/>
          <w:sz w:val="24"/>
          <w:szCs w:val="24"/>
        </w:rPr>
      </w:pPr>
    </w:p>
    <w:p w:rsidR="000226FD" w:rsidRDefault="000226FD" w:rsidP="00147452">
      <w:pPr>
        <w:ind w:left="720"/>
        <w:rPr>
          <w:rFonts w:ascii="Arial" w:hAnsi="Arial" w:cs="Arial"/>
          <w:sz w:val="24"/>
          <w:szCs w:val="24"/>
        </w:rPr>
      </w:pPr>
    </w:p>
    <w:p w:rsidR="00FA2901" w:rsidRPr="00200B10" w:rsidRDefault="00147452" w:rsidP="00147452">
      <w:pPr>
        <w:ind w:left="720"/>
        <w:rPr>
          <w:rFonts w:ascii="Arial" w:hAnsi="Arial" w:cs="Arial"/>
          <w:sz w:val="24"/>
          <w:szCs w:val="24"/>
        </w:rPr>
      </w:pPr>
      <w:r w:rsidRPr="00200B10">
        <w:rPr>
          <w:rFonts w:ascii="Arial" w:hAnsi="Arial" w:cs="Arial"/>
          <w:sz w:val="24"/>
          <w:szCs w:val="24"/>
        </w:rPr>
        <w:t>The concentration of the vinegar can be calculated using the following steps</w:t>
      </w:r>
    </w:p>
    <w:p w:rsidR="00147452" w:rsidRDefault="00147452"/>
    <w:p w:rsidR="00147452" w:rsidRDefault="001C5A6F">
      <w:r>
        <w:rPr>
          <w:noProof/>
          <w:lang w:eastAsia="en-AU"/>
        </w:rPr>
        <w:drawing>
          <wp:anchor distT="0" distB="0" distL="114300" distR="114300" simplePos="0" relativeHeight="251658240" behindDoc="0" locked="0" layoutInCell="1" allowOverlap="1" wp14:anchorId="08CF28EA" wp14:editId="0E61430C">
            <wp:simplePos x="0" y="0"/>
            <wp:positionH relativeFrom="margin">
              <wp:align>right</wp:align>
            </wp:positionH>
            <wp:positionV relativeFrom="paragraph">
              <wp:posOffset>6350</wp:posOffset>
            </wp:positionV>
            <wp:extent cx="3422682" cy="42862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22682" cy="4286250"/>
                    </a:xfrm>
                    <a:prstGeom prst="rect">
                      <a:avLst/>
                    </a:prstGeom>
                  </pic:spPr>
                </pic:pic>
              </a:graphicData>
            </a:graphic>
            <wp14:sizeRelH relativeFrom="margin">
              <wp14:pctWidth>0</wp14:pctWidth>
            </wp14:sizeRelH>
            <wp14:sizeRelV relativeFrom="margin">
              <wp14:pctHeight>0</wp14:pctHeight>
            </wp14:sizeRelV>
          </wp:anchor>
        </w:drawing>
      </w:r>
    </w:p>
    <w:p w:rsidR="00FA2901" w:rsidRPr="00886FBB" w:rsidRDefault="00886FBB" w:rsidP="00886FBB">
      <w:pPr>
        <w:rPr>
          <w:b/>
          <w:sz w:val="24"/>
          <w:szCs w:val="24"/>
        </w:rPr>
      </w:pPr>
      <w:r>
        <w:rPr>
          <w:b/>
          <w:sz w:val="24"/>
          <w:szCs w:val="24"/>
        </w:rPr>
        <w:t xml:space="preserve">                   </w:t>
      </w:r>
      <w:r w:rsidRPr="00886FBB">
        <w:rPr>
          <w:b/>
          <w:sz w:val="24"/>
          <w:szCs w:val="24"/>
        </w:rPr>
        <w:t>Calculation Summary</w:t>
      </w:r>
    </w:p>
    <w:p w:rsidR="00FA2901" w:rsidRDefault="001C5A6F">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6350</wp:posOffset>
                </wp:positionV>
                <wp:extent cx="2133600" cy="7905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13360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D6D" w:rsidRPr="00CA7D6D" w:rsidRDefault="00CA7D6D" w:rsidP="00CA7D6D">
                            <w:pPr>
                              <w:rPr>
                                <w:b/>
                              </w:rPr>
                            </w:pPr>
                            <w:r w:rsidRPr="00CA7D6D">
                              <w:rPr>
                                <w:b/>
                              </w:rPr>
                              <w:t xml:space="preserve">Calculate the number of moles of </w:t>
                            </w:r>
                            <w:r>
                              <w:rPr>
                                <w:b/>
                              </w:rPr>
                              <w:t xml:space="preserve">the </w:t>
                            </w:r>
                            <w:r w:rsidRPr="00CA7D6D">
                              <w:rPr>
                                <w:b/>
                              </w:rPr>
                              <w:t>standard</w:t>
                            </w:r>
                            <w:r>
                              <w:rPr>
                                <w:b/>
                              </w:rPr>
                              <w:t xml:space="preserve"> solution</w:t>
                            </w:r>
                          </w:p>
                          <w:p w:rsidR="00CA7D6D" w:rsidRPr="00CA7D6D" w:rsidRDefault="00CA7D6D" w:rsidP="00CA7D6D">
                            <w:pPr>
                              <w:jc w:val="center"/>
                              <w:rPr>
                                <w:b/>
                              </w:rPr>
                            </w:pPr>
                            <w:r w:rsidRPr="00CA7D6D">
                              <w:rPr>
                                <w:b/>
                              </w:rPr>
                              <w:t>n =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75pt;margin-top:.5pt;width:168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" fillcolor="white [3201]" strokeweight=".5pt">
                <v:textbox>
                  <w:txbxContent>
                    <w:p w:rsidR="00CA7D6D" w:rsidRPr="00CA7D6D" w:rsidRDefault="00CA7D6D" w:rsidP="00CA7D6D">
                      <w:pPr>
                        <w:rPr>
                          <w:b/>
                        </w:rPr>
                      </w:pPr>
                      <w:r w:rsidRPr="00CA7D6D">
                        <w:rPr>
                          <w:b/>
                        </w:rPr>
                        <w:t>Calculate the n</w:t>
                      </w:r>
                      <w:r w:rsidRPr="00CA7D6D">
                        <w:rPr>
                          <w:b/>
                        </w:rPr>
                        <w:t xml:space="preserve">umber of moles of </w:t>
                      </w:r>
                      <w:r>
                        <w:rPr>
                          <w:b/>
                        </w:rPr>
                        <w:t xml:space="preserve">the </w:t>
                      </w:r>
                      <w:r w:rsidRPr="00CA7D6D">
                        <w:rPr>
                          <w:b/>
                        </w:rPr>
                        <w:t>standard</w:t>
                      </w:r>
                      <w:r>
                        <w:rPr>
                          <w:b/>
                        </w:rPr>
                        <w:t xml:space="preserve"> solution</w:t>
                      </w:r>
                    </w:p>
                    <w:p w:rsidR="00CA7D6D" w:rsidRPr="00CA7D6D" w:rsidRDefault="00CA7D6D" w:rsidP="00CA7D6D">
                      <w:pPr>
                        <w:jc w:val="center"/>
                        <w:rPr>
                          <w:b/>
                        </w:rPr>
                      </w:pPr>
                      <w:r w:rsidRPr="00CA7D6D">
                        <w:rPr>
                          <w:b/>
                        </w:rPr>
                        <w:t>n = m/M</w:t>
                      </w:r>
                    </w:p>
                  </w:txbxContent>
                </v:textbox>
              </v:shape>
            </w:pict>
          </mc:Fallback>
        </mc:AlternateContent>
      </w:r>
    </w:p>
    <w:p w:rsidR="00AE7F47" w:rsidRDefault="00AE7F47"/>
    <w:p w:rsidR="00AE7F47" w:rsidRDefault="00AE7F47"/>
    <w:p w:rsidR="00AE7F47" w:rsidRDefault="00886FBB">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1323975</wp:posOffset>
                </wp:positionH>
                <wp:positionV relativeFrom="paragraph">
                  <wp:posOffset>9525</wp:posOffset>
                </wp:positionV>
                <wp:extent cx="0" cy="3048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0D7AF0" id="_x0000_t32" coordsize="21600,21600" o:spt="32" o:oned="t" path="m,l21600,21600e" filled="f">
                <v:path arrowok="t" fillok="f" o:connecttype="none"/>
                <o:lock v:ext="edit" shapetype="t"/>
              </v:shapetype>
              <v:shape id="Straight Arrow Connector 12" o:spid="_x0000_s1026" type="#_x0000_t32" style="position:absolute;margin-left:104.25pt;margin-top:.75pt;width:0;height: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" strokecolor="black [3200]" strokeweight=".5pt">
                <v:stroke endarrow="block" joinstyle="miter"/>
              </v:shape>
            </w:pict>
          </mc:Fallback>
        </mc:AlternateContent>
      </w:r>
    </w:p>
    <w:p w:rsidR="00AE7F47" w:rsidRDefault="001C5A6F">
      <w:r>
        <w:rPr>
          <w:noProof/>
          <w:lang w:eastAsia="en-AU"/>
        </w:rPr>
        <mc:AlternateContent>
          <mc:Choice Requires="wps">
            <w:drawing>
              <wp:anchor distT="0" distB="0" distL="114300" distR="114300" simplePos="0" relativeHeight="251660288" behindDoc="0" locked="0" layoutInCell="1" allowOverlap="1">
                <wp:simplePos x="0" y="0"/>
                <wp:positionH relativeFrom="margin">
                  <wp:posOffset>390525</wp:posOffset>
                </wp:positionH>
                <wp:positionV relativeFrom="paragraph">
                  <wp:posOffset>92710</wp:posOffset>
                </wp:positionV>
                <wp:extent cx="2133600" cy="6572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1336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D6D" w:rsidRPr="00CA7D6D" w:rsidRDefault="00CA7D6D" w:rsidP="00CA7D6D">
                            <w:pPr>
                              <w:rPr>
                                <w:b/>
                              </w:rPr>
                            </w:pPr>
                            <w:r w:rsidRPr="00CA7D6D">
                              <w:rPr>
                                <w:b/>
                              </w:rPr>
                              <w:t xml:space="preserve">Use stoichiometry, to </w:t>
                            </w:r>
                            <w:r w:rsidR="00886FBB">
                              <w:rPr>
                                <w:b/>
                              </w:rPr>
                              <w:t>determine</w:t>
                            </w:r>
                            <w:r w:rsidRPr="00CA7D6D">
                              <w:rPr>
                                <w:b/>
                              </w:rPr>
                              <w:t xml:space="preserve"> the number of moles of unknown.</w:t>
                            </w:r>
                          </w:p>
                          <w:p w:rsidR="00CA7D6D" w:rsidRDefault="00CA7D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0.75pt;margin-top:7.3pt;width:168pt;height:5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" fillcolor="white [3201]" strokeweight=".5pt">
                <v:textbox>
                  <w:txbxContent>
                    <w:p w:rsidR="00CA7D6D" w:rsidRPr="00CA7D6D" w:rsidRDefault="00CA7D6D" w:rsidP="00CA7D6D">
                      <w:pPr>
                        <w:rPr>
                          <w:b/>
                        </w:rPr>
                      </w:pPr>
                      <w:r w:rsidRPr="00CA7D6D">
                        <w:rPr>
                          <w:b/>
                        </w:rPr>
                        <w:t>Use s</w:t>
                      </w:r>
                      <w:r w:rsidRPr="00CA7D6D">
                        <w:rPr>
                          <w:b/>
                        </w:rPr>
                        <w:t xml:space="preserve">toichiometry, to </w:t>
                      </w:r>
                      <w:r w:rsidR="00886FBB">
                        <w:rPr>
                          <w:b/>
                        </w:rPr>
                        <w:t>determine</w:t>
                      </w:r>
                      <w:r w:rsidRPr="00CA7D6D">
                        <w:rPr>
                          <w:b/>
                        </w:rPr>
                        <w:t xml:space="preserve"> </w:t>
                      </w:r>
                      <w:r w:rsidRPr="00CA7D6D">
                        <w:rPr>
                          <w:b/>
                        </w:rPr>
                        <w:t>the number</w:t>
                      </w:r>
                      <w:r w:rsidRPr="00CA7D6D">
                        <w:rPr>
                          <w:b/>
                        </w:rPr>
                        <w:t xml:space="preserve"> of moles of </w:t>
                      </w:r>
                      <w:r w:rsidRPr="00CA7D6D">
                        <w:rPr>
                          <w:b/>
                        </w:rPr>
                        <w:t>unknown.</w:t>
                      </w:r>
                    </w:p>
                    <w:p w:rsidR="00CA7D6D" w:rsidRDefault="00CA7D6D"/>
                  </w:txbxContent>
                </v:textbox>
                <w10:wrap anchorx="margin"/>
              </v:shape>
            </w:pict>
          </mc:Fallback>
        </mc:AlternateContent>
      </w:r>
    </w:p>
    <w:p w:rsidR="00CA7D6D" w:rsidRDefault="00CA7D6D"/>
    <w:p w:rsidR="00CA7D6D" w:rsidRDefault="00CA7D6D"/>
    <w:p w:rsidR="00CA7D6D" w:rsidRDefault="00886FBB">
      <w:r>
        <w:rPr>
          <w:noProof/>
          <w:lang w:eastAsia="en-AU"/>
        </w:rPr>
        <mc:AlternateContent>
          <mc:Choice Requires="wps">
            <w:drawing>
              <wp:anchor distT="0" distB="0" distL="114300" distR="114300" simplePos="0" relativeHeight="251664384" behindDoc="0" locked="0" layoutInCell="1" allowOverlap="1" wp14:anchorId="65900AE5" wp14:editId="61FED4F9">
                <wp:simplePos x="0" y="0"/>
                <wp:positionH relativeFrom="column">
                  <wp:posOffset>1323975</wp:posOffset>
                </wp:positionH>
                <wp:positionV relativeFrom="paragraph">
                  <wp:posOffset>8890</wp:posOffset>
                </wp:positionV>
                <wp:extent cx="0" cy="3048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98F1A" id="Straight Arrow Connector 13" o:spid="_x0000_s1026" type="#_x0000_t32" style="position:absolute;margin-left:104.25pt;margin-top:.7pt;width:0;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" strokecolor="black [3200]" strokeweight=".5pt">
                <v:stroke endarrow="block" joinstyle="miter"/>
              </v:shape>
            </w:pict>
          </mc:Fallback>
        </mc:AlternateContent>
      </w:r>
    </w:p>
    <w:p w:rsidR="00AE7F47" w:rsidRDefault="00886FBB">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371475</wp:posOffset>
                </wp:positionH>
                <wp:positionV relativeFrom="paragraph">
                  <wp:posOffset>140970</wp:posOffset>
                </wp:positionV>
                <wp:extent cx="2133600" cy="762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1336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D6D" w:rsidRPr="00CA7D6D" w:rsidRDefault="00CA7D6D">
                            <w:pPr>
                              <w:rPr>
                                <w:b/>
                              </w:rPr>
                            </w:pPr>
                            <w:r w:rsidRPr="00CA7D6D">
                              <w:rPr>
                                <w:b/>
                              </w:rPr>
                              <w:t>Calculate the concentration of the unknown</w:t>
                            </w:r>
                          </w:p>
                          <w:p w:rsidR="00CA7D6D" w:rsidRPr="00CA7D6D" w:rsidRDefault="00CA7D6D" w:rsidP="00CA7D6D">
                            <w:pPr>
                              <w:jc w:val="center"/>
                              <w:rPr>
                                <w:b/>
                              </w:rPr>
                            </w:pPr>
                            <w:r w:rsidRPr="00CA7D6D">
                              <w:rPr>
                                <w:b/>
                              </w:rPr>
                              <w:t>c = n /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29.25pt;margin-top:11.1pt;width:168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" fillcolor="white [3201]" strokeweight=".5pt">
                <v:textbox>
                  <w:txbxContent>
                    <w:p w:rsidR="00CA7D6D" w:rsidRPr="00CA7D6D" w:rsidRDefault="00CA7D6D">
                      <w:pPr>
                        <w:rPr>
                          <w:b/>
                        </w:rPr>
                      </w:pPr>
                      <w:r w:rsidRPr="00CA7D6D">
                        <w:rPr>
                          <w:b/>
                        </w:rPr>
                        <w:t>Calculate the concentration of the unknown</w:t>
                      </w:r>
                    </w:p>
                    <w:p w:rsidR="00CA7D6D" w:rsidRPr="00CA7D6D" w:rsidRDefault="00CA7D6D" w:rsidP="00CA7D6D">
                      <w:pPr>
                        <w:jc w:val="center"/>
                        <w:rPr>
                          <w:b/>
                        </w:rPr>
                      </w:pPr>
                      <w:r w:rsidRPr="00CA7D6D">
                        <w:rPr>
                          <w:b/>
                        </w:rPr>
                        <w:t>c = n / V</w:t>
                      </w:r>
                    </w:p>
                  </w:txbxContent>
                </v:textbox>
                <w10:wrap anchorx="margin"/>
              </v:shape>
            </w:pict>
          </mc:Fallback>
        </mc:AlternateContent>
      </w:r>
    </w:p>
    <w:p w:rsidR="00AE7F47" w:rsidRDefault="00AE7F47"/>
    <w:p w:rsidR="00AE7F47" w:rsidRDefault="00AE7F47"/>
    <w:p w:rsidR="00AE7F47" w:rsidRDefault="00AE7F47"/>
    <w:p w:rsidR="00200B10" w:rsidRDefault="00200B10">
      <w:pPr>
        <w:rPr>
          <w:rFonts w:ascii="Arial" w:hAnsi="Arial" w:cs="Arial"/>
          <w:sz w:val="24"/>
          <w:szCs w:val="24"/>
        </w:rPr>
      </w:pPr>
    </w:p>
    <w:p w:rsidR="000226FD" w:rsidRDefault="000226FD">
      <w:pPr>
        <w:rPr>
          <w:rFonts w:ascii="Arial" w:hAnsi="Arial" w:cs="Arial"/>
          <w:sz w:val="24"/>
          <w:szCs w:val="24"/>
        </w:rPr>
      </w:pPr>
    </w:p>
    <w:p w:rsidR="00200B10" w:rsidRDefault="000226FD">
      <w:pPr>
        <w:rPr>
          <w:rFonts w:ascii="Arial" w:hAnsi="Arial" w:cs="Arial"/>
          <w:sz w:val="24"/>
          <w:szCs w:val="24"/>
        </w:rPr>
      </w:pPr>
      <w:r>
        <w:rPr>
          <w:rFonts w:ascii="Arial" w:hAnsi="Arial" w:cs="Arial"/>
          <w:sz w:val="24"/>
          <w:szCs w:val="24"/>
        </w:rPr>
        <w:t>* When determining average titre on concordant titres (those that differ by less than 0.1 mL) are included</w:t>
      </w:r>
    </w:p>
    <w:p w:rsidR="00200B10" w:rsidRDefault="00200B10">
      <w:pPr>
        <w:rPr>
          <w:rFonts w:ascii="Arial" w:hAnsi="Arial" w:cs="Arial"/>
          <w:sz w:val="24"/>
          <w:szCs w:val="24"/>
        </w:rPr>
      </w:pPr>
    </w:p>
    <w:p w:rsidR="009F1AC6" w:rsidRDefault="009F1AC6">
      <w:pPr>
        <w:rPr>
          <w:rFonts w:ascii="Arial" w:hAnsi="Arial" w:cs="Arial"/>
          <w:sz w:val="24"/>
          <w:szCs w:val="24"/>
        </w:rPr>
      </w:pPr>
    </w:p>
    <w:p w:rsidR="009F1AC6" w:rsidRDefault="009F1AC6">
      <w:pPr>
        <w:rPr>
          <w:rFonts w:ascii="Arial" w:hAnsi="Arial" w:cs="Arial"/>
          <w:sz w:val="24"/>
          <w:szCs w:val="24"/>
        </w:rPr>
      </w:pPr>
    </w:p>
    <w:p w:rsidR="00AE7F47" w:rsidRPr="00200B10" w:rsidRDefault="00AE7F47">
      <w:pPr>
        <w:rPr>
          <w:rFonts w:ascii="Arial" w:hAnsi="Arial" w:cs="Arial"/>
          <w:b/>
          <w:sz w:val="24"/>
          <w:szCs w:val="24"/>
        </w:rPr>
      </w:pPr>
      <w:r w:rsidRPr="00200B10">
        <w:rPr>
          <w:rFonts w:ascii="Arial" w:hAnsi="Arial" w:cs="Arial"/>
          <w:b/>
          <w:sz w:val="24"/>
          <w:szCs w:val="24"/>
        </w:rPr>
        <w:t>In this titration</w:t>
      </w:r>
    </w:p>
    <w:p w:rsidR="00AE7F47" w:rsidRDefault="00AE7F47" w:rsidP="00E61B94">
      <w:r>
        <w:rPr>
          <w:noProof/>
          <w:lang w:eastAsia="en-AU"/>
        </w:rPr>
        <w:drawing>
          <wp:inline distT="0" distB="0" distL="0" distR="0" wp14:anchorId="68DBC6D0" wp14:editId="18EC8E72">
            <wp:extent cx="3724275" cy="30071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8606" cy="312371"/>
                    </a:xfrm>
                    <a:prstGeom prst="rect">
                      <a:avLst/>
                    </a:prstGeom>
                  </pic:spPr>
                </pic:pic>
              </a:graphicData>
            </a:graphic>
          </wp:inline>
        </w:drawing>
      </w:r>
    </w:p>
    <w:p w:rsidR="00200B10" w:rsidRDefault="00200B10" w:rsidP="00F11794">
      <w:r>
        <w:rPr>
          <w:noProof/>
          <w:lang w:eastAsia="en-AU"/>
        </w:rPr>
        <w:drawing>
          <wp:inline distT="0" distB="0" distL="0" distR="0" wp14:anchorId="503028A0" wp14:editId="58F79CC7">
            <wp:extent cx="2209800" cy="610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29" cy="618480"/>
                    </a:xfrm>
                    <a:prstGeom prst="rect">
                      <a:avLst/>
                    </a:prstGeom>
                  </pic:spPr>
                </pic:pic>
              </a:graphicData>
            </a:graphic>
          </wp:inline>
        </w:drawing>
      </w:r>
    </w:p>
    <w:p w:rsidR="00200B10" w:rsidRDefault="00E7208B" w:rsidP="00F11794">
      <w:r>
        <w:rPr>
          <w:noProof/>
          <w:lang w:eastAsia="en-AU"/>
        </w:rPr>
        <mc:AlternateContent>
          <mc:Choice Requires="wps">
            <w:drawing>
              <wp:anchor distT="0" distB="0" distL="114300" distR="114300" simplePos="0" relativeHeight="251669504" behindDoc="0" locked="0" layoutInCell="1" allowOverlap="1" wp14:anchorId="7E07ECDA" wp14:editId="11165664">
                <wp:simplePos x="0" y="0"/>
                <wp:positionH relativeFrom="column">
                  <wp:posOffset>3433482</wp:posOffset>
                </wp:positionH>
                <wp:positionV relativeFrom="paragraph">
                  <wp:posOffset>167005</wp:posOffset>
                </wp:positionV>
                <wp:extent cx="2468021" cy="2767106"/>
                <wp:effectExtent l="0" t="0" r="27940" b="14605"/>
                <wp:wrapNone/>
                <wp:docPr id="11" name="Text Box 11"/>
                <wp:cNvGraphicFramePr/>
                <a:graphic xmlns:a="http://schemas.openxmlformats.org/drawingml/2006/main">
                  <a:graphicData uri="http://schemas.microsoft.com/office/word/2010/wordprocessingShape">
                    <wps:wsp>
                      <wps:cNvSpPr txBox="1"/>
                      <wps:spPr>
                        <a:xfrm>
                          <a:off x="0" y="0"/>
                          <a:ext cx="2468021" cy="2767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208B" w:rsidRDefault="00E7208B" w:rsidP="00E7208B">
                            <w:pPr>
                              <w:rPr>
                                <w:rFonts w:ascii="Arial" w:hAnsi="Arial" w:cs="Arial"/>
                                <w:sz w:val="20"/>
                                <w:szCs w:val="20"/>
                              </w:rPr>
                            </w:pPr>
                            <w:r>
                              <w:rPr>
                                <w:noProof/>
                                <w:lang w:eastAsia="en-AU"/>
                              </w:rPr>
                              <w:drawing>
                                <wp:inline distT="0" distB="0" distL="0" distR="0">
                                  <wp:extent cx="606530" cy="466576"/>
                                  <wp:effectExtent l="0" t="0" r="3175" b="0"/>
                                  <wp:docPr id="18" name="Picture 18" descr="Image result for ti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p 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015" cy="469257"/>
                                          </a:xfrm>
                                          <a:prstGeom prst="rect">
                                            <a:avLst/>
                                          </a:prstGeom>
                                          <a:noFill/>
                                          <a:ln>
                                            <a:noFill/>
                                          </a:ln>
                                        </pic:spPr>
                                      </pic:pic>
                                    </a:graphicData>
                                  </a:graphic>
                                </wp:inline>
                              </w:drawing>
                            </w:r>
                          </w:p>
                          <w:p w:rsidR="00E7208B" w:rsidRPr="00E7208B" w:rsidRDefault="00E7208B" w:rsidP="00E7208B">
                            <w:pPr>
                              <w:rPr>
                                <w:rFonts w:ascii="Arial" w:hAnsi="Arial" w:cs="Arial"/>
                                <w:sz w:val="20"/>
                                <w:szCs w:val="20"/>
                                <w:vertAlign w:val="superscript"/>
                              </w:rPr>
                            </w:pPr>
                            <w:r>
                              <w:rPr>
                                <w:rFonts w:ascii="Arial" w:hAnsi="Arial" w:cs="Arial"/>
                                <w:sz w:val="20"/>
                                <w:szCs w:val="20"/>
                              </w:rPr>
                              <w:t>T</w:t>
                            </w:r>
                            <w:r w:rsidRPr="00E7208B">
                              <w:rPr>
                                <w:rFonts w:ascii="Arial" w:hAnsi="Arial" w:cs="Arial"/>
                                <w:sz w:val="20"/>
                                <w:szCs w:val="20"/>
                              </w:rPr>
                              <w:t>o convert mL to L is to multiply the mL by 10</w:t>
                            </w:r>
                            <w:r w:rsidRPr="00E7208B">
                              <w:rPr>
                                <w:rFonts w:ascii="Arial" w:hAnsi="Arial" w:cs="Arial"/>
                                <w:sz w:val="20"/>
                                <w:szCs w:val="20"/>
                                <w:vertAlign w:val="superscript"/>
                              </w:rPr>
                              <w:t>-3</w:t>
                            </w:r>
                          </w:p>
                          <w:p w:rsidR="00E7208B" w:rsidRPr="00E7208B" w:rsidRDefault="00E7208B" w:rsidP="00E7208B">
                            <w:pPr>
                              <w:rPr>
                                <w:rFonts w:ascii="Arial" w:hAnsi="Arial" w:cs="Arial"/>
                                <w:sz w:val="20"/>
                                <w:szCs w:val="20"/>
                              </w:rPr>
                            </w:pPr>
                            <w:r w:rsidRPr="00E7208B">
                              <w:rPr>
                                <w:rFonts w:ascii="Arial" w:hAnsi="Arial" w:cs="Arial"/>
                                <w:sz w:val="20"/>
                                <w:szCs w:val="20"/>
                              </w:rPr>
                              <w:t>For example:</w:t>
                            </w:r>
                          </w:p>
                          <w:p w:rsidR="00E7208B" w:rsidRDefault="00E7208B" w:rsidP="00E7208B">
                            <w:pPr>
                              <w:rPr>
                                <w:rFonts w:ascii="Arial" w:hAnsi="Arial" w:cs="Arial"/>
                                <w:sz w:val="20"/>
                                <w:szCs w:val="20"/>
                              </w:rPr>
                            </w:pPr>
                            <w:r w:rsidRPr="00E7208B">
                              <w:rPr>
                                <w:rFonts w:ascii="Arial" w:hAnsi="Arial" w:cs="Arial"/>
                                <w:sz w:val="20"/>
                                <w:szCs w:val="20"/>
                              </w:rPr>
                              <w:t>16.00 mL</w:t>
                            </w:r>
                            <w:r w:rsidRPr="00E7208B">
                              <w:rPr>
                                <w:rFonts w:ascii="Arial" w:hAnsi="Arial" w:cs="Arial"/>
                                <w:sz w:val="20"/>
                                <w:szCs w:val="20"/>
                                <w:vertAlign w:val="superscript"/>
                              </w:rPr>
                              <w:t xml:space="preserve"> </w:t>
                            </w:r>
                            <w:r w:rsidRPr="00E7208B">
                              <w:rPr>
                                <w:rFonts w:ascii="Arial" w:hAnsi="Arial" w:cs="Arial"/>
                                <w:sz w:val="20"/>
                                <w:szCs w:val="20"/>
                              </w:rPr>
                              <w:t>= 16.00 x 10</w:t>
                            </w:r>
                            <w:r w:rsidRPr="00E7208B">
                              <w:rPr>
                                <w:rFonts w:ascii="Arial" w:hAnsi="Arial" w:cs="Arial"/>
                                <w:sz w:val="20"/>
                                <w:szCs w:val="20"/>
                                <w:vertAlign w:val="superscript"/>
                              </w:rPr>
                              <w:t>-3</w:t>
                            </w:r>
                            <w:r w:rsidRPr="00E7208B">
                              <w:rPr>
                                <w:rFonts w:ascii="Arial" w:hAnsi="Arial" w:cs="Arial"/>
                                <w:sz w:val="20"/>
                                <w:szCs w:val="20"/>
                              </w:rPr>
                              <w:t xml:space="preserve"> </w:t>
                            </w:r>
                            <w:r>
                              <w:rPr>
                                <w:rFonts w:ascii="Arial" w:hAnsi="Arial" w:cs="Arial"/>
                                <w:sz w:val="20"/>
                                <w:szCs w:val="20"/>
                              </w:rPr>
                              <w:t>= 0.016 mL</w:t>
                            </w:r>
                          </w:p>
                          <w:p w:rsidR="00E7208B" w:rsidRDefault="00E7208B" w:rsidP="00E7208B">
                            <w:pPr>
                              <w:rPr>
                                <w:rFonts w:ascii="Arial" w:hAnsi="Arial" w:cs="Arial"/>
                                <w:sz w:val="20"/>
                                <w:szCs w:val="20"/>
                              </w:rPr>
                            </w:pPr>
                            <w:r>
                              <w:rPr>
                                <w:rFonts w:ascii="Arial" w:hAnsi="Arial" w:cs="Arial"/>
                                <w:sz w:val="20"/>
                                <w:szCs w:val="20"/>
                              </w:rPr>
                              <w:t>25.0 mL = 25.0 x 10</w:t>
                            </w:r>
                            <w:r w:rsidRPr="00E7208B">
                              <w:rPr>
                                <w:rFonts w:ascii="Arial" w:hAnsi="Arial" w:cs="Arial"/>
                                <w:sz w:val="20"/>
                                <w:szCs w:val="20"/>
                                <w:vertAlign w:val="superscript"/>
                              </w:rPr>
                              <w:t>-3</w:t>
                            </w:r>
                            <w:r>
                              <w:rPr>
                                <w:rFonts w:ascii="Arial" w:hAnsi="Arial" w:cs="Arial"/>
                                <w:sz w:val="20"/>
                                <w:szCs w:val="20"/>
                              </w:rPr>
                              <w:t xml:space="preserve"> L = 0.025 mL</w:t>
                            </w:r>
                          </w:p>
                          <w:p w:rsidR="00E7208B" w:rsidRPr="00E7208B" w:rsidRDefault="00E7208B" w:rsidP="00E7208B">
                            <w:pPr>
                              <w:rPr>
                                <w:rFonts w:ascii="Arial" w:hAnsi="Arial" w:cs="Arial"/>
                                <w:sz w:val="20"/>
                                <w:szCs w:val="20"/>
                              </w:rPr>
                            </w:pPr>
                            <w:r w:rsidRPr="00E7208B">
                              <w:rPr>
                                <w:rFonts w:ascii="Arial" w:hAnsi="Arial" w:cs="Arial"/>
                                <w:sz w:val="20"/>
                                <w:szCs w:val="20"/>
                              </w:rPr>
                              <w:t>You can either use the scientific notation version directly</w:t>
                            </w:r>
                            <w:r w:rsidR="00C91558">
                              <w:rPr>
                                <w:rFonts w:ascii="Arial" w:hAnsi="Arial" w:cs="Arial"/>
                                <w:sz w:val="20"/>
                                <w:szCs w:val="20"/>
                              </w:rPr>
                              <w:t xml:space="preserve"> in your calculation</w:t>
                            </w:r>
                            <w:r w:rsidRPr="00E7208B">
                              <w:rPr>
                                <w:rFonts w:ascii="Arial" w:hAnsi="Arial" w:cs="Arial"/>
                                <w:sz w:val="20"/>
                                <w:szCs w:val="20"/>
                              </w:rPr>
                              <w:t xml:space="preserve">, or </w:t>
                            </w:r>
                            <w:r w:rsidR="00C91558">
                              <w:rPr>
                                <w:rFonts w:ascii="Arial" w:hAnsi="Arial" w:cs="Arial"/>
                                <w:sz w:val="20"/>
                                <w:szCs w:val="20"/>
                              </w:rPr>
                              <w:t xml:space="preserve">if you prefer, </w:t>
                            </w:r>
                            <w:r w:rsidRPr="00E7208B">
                              <w:rPr>
                                <w:rFonts w:ascii="Arial" w:hAnsi="Arial" w:cs="Arial"/>
                                <w:sz w:val="20"/>
                                <w:szCs w:val="20"/>
                              </w:rPr>
                              <w:t xml:space="preserve">enter </w:t>
                            </w:r>
                            <w:r w:rsidR="00C91558">
                              <w:rPr>
                                <w:rFonts w:ascii="Arial" w:hAnsi="Arial" w:cs="Arial"/>
                                <w:sz w:val="20"/>
                                <w:szCs w:val="20"/>
                              </w:rPr>
                              <w:t>it in your calculator (then press =) to convert it to a decimal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07ECDA" id="_x0000_t202" coordsize="21600,21600" o:spt="202" path="m,l,21600r21600,l21600,xe">
                <v:stroke joinstyle="miter"/>
                <v:path gradientshapeok="t" o:connecttype="rect"/>
              </v:shapetype>
              <v:shape id="Text Box 11" o:spid="_x0000_s1029" type="#_x0000_t202" style="position:absolute;margin-left:270.35pt;margin-top:13.15pt;width:194.35pt;height:21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" fillcolor="white [3201]" strokeweight=".5pt">
                <v:textbox>
                  <w:txbxContent>
                    <w:p w:rsidR="00E7208B" w:rsidRDefault="00E7208B" w:rsidP="00E7208B">
                      <w:pPr>
                        <w:rPr>
                          <w:rFonts w:ascii="Arial" w:hAnsi="Arial" w:cs="Arial"/>
                          <w:sz w:val="20"/>
                          <w:szCs w:val="20"/>
                        </w:rPr>
                      </w:pPr>
                      <w:r>
                        <w:rPr>
                          <w:noProof/>
                          <w:lang w:eastAsia="en-AU"/>
                        </w:rPr>
                        <w:drawing>
                          <wp:inline distT="0" distB="0" distL="0" distR="0">
                            <wp:extent cx="606530" cy="466576"/>
                            <wp:effectExtent l="0" t="0" r="3175" b="0"/>
                            <wp:docPr id="18" name="Picture 18" descr="Image result for ti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p 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015" cy="469257"/>
                                    </a:xfrm>
                                    <a:prstGeom prst="rect">
                                      <a:avLst/>
                                    </a:prstGeom>
                                    <a:noFill/>
                                    <a:ln>
                                      <a:noFill/>
                                    </a:ln>
                                  </pic:spPr>
                                </pic:pic>
                              </a:graphicData>
                            </a:graphic>
                          </wp:inline>
                        </w:drawing>
                      </w:r>
                    </w:p>
                    <w:p w:rsidR="00E7208B" w:rsidRPr="00E7208B" w:rsidRDefault="00E7208B" w:rsidP="00E7208B">
                      <w:pPr>
                        <w:rPr>
                          <w:rFonts w:ascii="Arial" w:hAnsi="Arial" w:cs="Arial"/>
                          <w:sz w:val="20"/>
                          <w:szCs w:val="20"/>
                          <w:vertAlign w:val="superscript"/>
                        </w:rPr>
                      </w:pPr>
                      <w:r>
                        <w:rPr>
                          <w:rFonts w:ascii="Arial" w:hAnsi="Arial" w:cs="Arial"/>
                          <w:sz w:val="20"/>
                          <w:szCs w:val="20"/>
                        </w:rPr>
                        <w:t>T</w:t>
                      </w:r>
                      <w:r w:rsidRPr="00E7208B">
                        <w:rPr>
                          <w:rFonts w:ascii="Arial" w:hAnsi="Arial" w:cs="Arial"/>
                          <w:sz w:val="20"/>
                          <w:szCs w:val="20"/>
                        </w:rPr>
                        <w:t>o convert mL to L is to multiply the mL by 10</w:t>
                      </w:r>
                      <w:r w:rsidRPr="00E7208B">
                        <w:rPr>
                          <w:rFonts w:ascii="Arial" w:hAnsi="Arial" w:cs="Arial"/>
                          <w:sz w:val="20"/>
                          <w:szCs w:val="20"/>
                          <w:vertAlign w:val="superscript"/>
                        </w:rPr>
                        <w:t>-3</w:t>
                      </w:r>
                    </w:p>
                    <w:p w:rsidR="00E7208B" w:rsidRPr="00E7208B" w:rsidRDefault="00E7208B" w:rsidP="00E7208B">
                      <w:pPr>
                        <w:rPr>
                          <w:rFonts w:ascii="Arial" w:hAnsi="Arial" w:cs="Arial"/>
                          <w:sz w:val="20"/>
                          <w:szCs w:val="20"/>
                        </w:rPr>
                      </w:pPr>
                      <w:r w:rsidRPr="00E7208B">
                        <w:rPr>
                          <w:rFonts w:ascii="Arial" w:hAnsi="Arial" w:cs="Arial"/>
                          <w:sz w:val="20"/>
                          <w:szCs w:val="20"/>
                        </w:rPr>
                        <w:t>For example:</w:t>
                      </w:r>
                    </w:p>
                    <w:p w:rsidR="00E7208B" w:rsidRDefault="00E7208B" w:rsidP="00E7208B">
                      <w:pPr>
                        <w:rPr>
                          <w:rFonts w:ascii="Arial" w:hAnsi="Arial" w:cs="Arial"/>
                          <w:sz w:val="20"/>
                          <w:szCs w:val="20"/>
                        </w:rPr>
                      </w:pPr>
                      <w:r w:rsidRPr="00E7208B">
                        <w:rPr>
                          <w:rFonts w:ascii="Arial" w:hAnsi="Arial" w:cs="Arial"/>
                          <w:sz w:val="20"/>
                          <w:szCs w:val="20"/>
                        </w:rPr>
                        <w:t>16.00 mL</w:t>
                      </w:r>
                      <w:r w:rsidRPr="00E7208B">
                        <w:rPr>
                          <w:rFonts w:ascii="Arial" w:hAnsi="Arial" w:cs="Arial"/>
                          <w:sz w:val="20"/>
                          <w:szCs w:val="20"/>
                          <w:vertAlign w:val="superscript"/>
                        </w:rPr>
                        <w:t xml:space="preserve"> </w:t>
                      </w:r>
                      <w:r w:rsidRPr="00E7208B">
                        <w:rPr>
                          <w:rFonts w:ascii="Arial" w:hAnsi="Arial" w:cs="Arial"/>
                          <w:sz w:val="20"/>
                          <w:szCs w:val="20"/>
                        </w:rPr>
                        <w:t>= 16.00 x 10</w:t>
                      </w:r>
                      <w:r w:rsidRPr="00E7208B">
                        <w:rPr>
                          <w:rFonts w:ascii="Arial" w:hAnsi="Arial" w:cs="Arial"/>
                          <w:sz w:val="20"/>
                          <w:szCs w:val="20"/>
                          <w:vertAlign w:val="superscript"/>
                        </w:rPr>
                        <w:t>-3</w:t>
                      </w:r>
                      <w:r w:rsidRPr="00E7208B">
                        <w:rPr>
                          <w:rFonts w:ascii="Arial" w:hAnsi="Arial" w:cs="Arial"/>
                          <w:sz w:val="20"/>
                          <w:szCs w:val="20"/>
                        </w:rPr>
                        <w:t xml:space="preserve"> </w:t>
                      </w:r>
                      <w:r>
                        <w:rPr>
                          <w:rFonts w:ascii="Arial" w:hAnsi="Arial" w:cs="Arial"/>
                          <w:sz w:val="20"/>
                          <w:szCs w:val="20"/>
                        </w:rPr>
                        <w:t>= 0.016 mL</w:t>
                      </w:r>
                    </w:p>
                    <w:p w:rsidR="00E7208B" w:rsidRDefault="00E7208B" w:rsidP="00E7208B">
                      <w:pPr>
                        <w:rPr>
                          <w:rFonts w:ascii="Arial" w:hAnsi="Arial" w:cs="Arial"/>
                          <w:sz w:val="20"/>
                          <w:szCs w:val="20"/>
                        </w:rPr>
                      </w:pPr>
                      <w:r>
                        <w:rPr>
                          <w:rFonts w:ascii="Arial" w:hAnsi="Arial" w:cs="Arial"/>
                          <w:sz w:val="20"/>
                          <w:szCs w:val="20"/>
                        </w:rPr>
                        <w:t>25.0 mL = 25.0 x 10</w:t>
                      </w:r>
                      <w:r w:rsidRPr="00E7208B">
                        <w:rPr>
                          <w:rFonts w:ascii="Arial" w:hAnsi="Arial" w:cs="Arial"/>
                          <w:sz w:val="20"/>
                          <w:szCs w:val="20"/>
                          <w:vertAlign w:val="superscript"/>
                        </w:rPr>
                        <w:t>-3</w:t>
                      </w:r>
                      <w:r>
                        <w:rPr>
                          <w:rFonts w:ascii="Arial" w:hAnsi="Arial" w:cs="Arial"/>
                          <w:sz w:val="20"/>
                          <w:szCs w:val="20"/>
                        </w:rPr>
                        <w:t xml:space="preserve"> L = 0.025 mL</w:t>
                      </w:r>
                    </w:p>
                    <w:p w:rsidR="00E7208B" w:rsidRPr="00E7208B" w:rsidRDefault="00E7208B" w:rsidP="00E7208B">
                      <w:pPr>
                        <w:rPr>
                          <w:rFonts w:ascii="Arial" w:hAnsi="Arial" w:cs="Arial"/>
                          <w:sz w:val="20"/>
                          <w:szCs w:val="20"/>
                        </w:rPr>
                      </w:pPr>
                      <w:r w:rsidRPr="00E7208B">
                        <w:rPr>
                          <w:rFonts w:ascii="Arial" w:hAnsi="Arial" w:cs="Arial"/>
                          <w:sz w:val="20"/>
                          <w:szCs w:val="20"/>
                        </w:rPr>
                        <w:t>You can either use the scientific notation version directly</w:t>
                      </w:r>
                      <w:r w:rsidR="00C91558">
                        <w:rPr>
                          <w:rFonts w:ascii="Arial" w:hAnsi="Arial" w:cs="Arial"/>
                          <w:sz w:val="20"/>
                          <w:szCs w:val="20"/>
                        </w:rPr>
                        <w:t xml:space="preserve"> in your calculation</w:t>
                      </w:r>
                      <w:r w:rsidRPr="00E7208B">
                        <w:rPr>
                          <w:rFonts w:ascii="Arial" w:hAnsi="Arial" w:cs="Arial"/>
                          <w:sz w:val="20"/>
                          <w:szCs w:val="20"/>
                        </w:rPr>
                        <w:t xml:space="preserve">, or </w:t>
                      </w:r>
                      <w:r w:rsidR="00C91558">
                        <w:rPr>
                          <w:rFonts w:ascii="Arial" w:hAnsi="Arial" w:cs="Arial"/>
                          <w:sz w:val="20"/>
                          <w:szCs w:val="20"/>
                        </w:rPr>
                        <w:t xml:space="preserve">if you prefer, </w:t>
                      </w:r>
                      <w:r w:rsidRPr="00E7208B">
                        <w:rPr>
                          <w:rFonts w:ascii="Arial" w:hAnsi="Arial" w:cs="Arial"/>
                          <w:sz w:val="20"/>
                          <w:szCs w:val="20"/>
                        </w:rPr>
                        <w:t xml:space="preserve">enter </w:t>
                      </w:r>
                      <w:r w:rsidR="00C91558">
                        <w:rPr>
                          <w:rFonts w:ascii="Arial" w:hAnsi="Arial" w:cs="Arial"/>
                          <w:sz w:val="20"/>
                          <w:szCs w:val="20"/>
                        </w:rPr>
                        <w:t>it in your calculator (then press =) to convert it to a decimal value.</w:t>
                      </w:r>
                    </w:p>
                  </w:txbxContent>
                </v:textbox>
              </v:shape>
            </w:pict>
          </mc:Fallback>
        </mc:AlternateContent>
      </w:r>
      <w:r w:rsidR="00200B10">
        <w:rPr>
          <w:noProof/>
          <w:lang w:eastAsia="en-AU"/>
        </w:rPr>
        <w:drawing>
          <wp:inline distT="0" distB="0" distL="0" distR="0" wp14:anchorId="052D445C" wp14:editId="22FBC094">
            <wp:extent cx="1895475" cy="7332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2588" cy="735981"/>
                    </a:xfrm>
                    <a:prstGeom prst="rect">
                      <a:avLst/>
                    </a:prstGeom>
                  </pic:spPr>
                </pic:pic>
              </a:graphicData>
            </a:graphic>
          </wp:inline>
        </w:drawing>
      </w:r>
    </w:p>
    <w:p w:rsidR="00200B10" w:rsidRDefault="00200B10" w:rsidP="00F11794">
      <w:r>
        <w:rPr>
          <w:noProof/>
          <w:lang w:eastAsia="en-AU"/>
        </w:rPr>
        <w:drawing>
          <wp:inline distT="0" distB="0" distL="0" distR="0" wp14:anchorId="3B900C35" wp14:editId="1CB253C9">
            <wp:extent cx="2073019" cy="1143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535" cy="1149901"/>
                    </a:xfrm>
                    <a:prstGeom prst="rect">
                      <a:avLst/>
                    </a:prstGeom>
                  </pic:spPr>
                </pic:pic>
              </a:graphicData>
            </a:graphic>
          </wp:inline>
        </w:drawing>
      </w:r>
      <w:bookmarkStart w:id="0" w:name="_GoBack"/>
      <w:bookmarkEnd w:id="0"/>
    </w:p>
    <w:p w:rsidR="00200B10" w:rsidRDefault="00200B10" w:rsidP="00F11794">
      <w:r>
        <w:rPr>
          <w:noProof/>
          <w:lang w:eastAsia="en-AU"/>
        </w:rPr>
        <w:drawing>
          <wp:inline distT="0" distB="0" distL="0" distR="0" wp14:anchorId="7E1DD147" wp14:editId="708B6E5D">
            <wp:extent cx="1990725" cy="100663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7693" cy="1010155"/>
                    </a:xfrm>
                    <a:prstGeom prst="rect">
                      <a:avLst/>
                    </a:prstGeom>
                  </pic:spPr>
                </pic:pic>
              </a:graphicData>
            </a:graphic>
          </wp:inline>
        </w:drawing>
      </w:r>
    </w:p>
    <w:p w:rsidR="00B062E1" w:rsidRDefault="00C13659" w:rsidP="00C13659">
      <w:pPr>
        <w:rPr>
          <w:rFonts w:ascii="Arial" w:hAnsi="Arial" w:cs="Arial"/>
          <w:b/>
          <w:sz w:val="24"/>
          <w:szCs w:val="24"/>
        </w:rPr>
      </w:pPr>
      <w:r w:rsidRPr="00C13659">
        <w:rPr>
          <w:rFonts w:ascii="Arial" w:hAnsi="Arial" w:cs="Arial"/>
          <w:b/>
          <w:sz w:val="24"/>
          <w:szCs w:val="24"/>
        </w:rPr>
        <w:t>Try This Question</w:t>
      </w:r>
    </w:p>
    <w:p w:rsidR="000226FD" w:rsidRDefault="000226FD" w:rsidP="00DA1B2A">
      <w:pPr>
        <w:tabs>
          <w:tab w:val="left" w:pos="2550"/>
        </w:tabs>
        <w:rPr>
          <w:rFonts w:ascii="Arial" w:hAnsi="Arial" w:cs="Arial"/>
        </w:rPr>
      </w:pPr>
      <w:r>
        <w:rPr>
          <w:rFonts w:ascii="Arial" w:hAnsi="Arial" w:cs="Arial"/>
        </w:rPr>
        <w:t>20.00 mL aliquots of hydrochloric acid are titrated with 9.039 x 10</w:t>
      </w:r>
      <w:r w:rsidRPr="000226FD">
        <w:rPr>
          <w:rFonts w:ascii="Arial" w:hAnsi="Arial" w:cs="Arial"/>
          <w:vertAlign w:val="superscript"/>
        </w:rPr>
        <w:t>2</w:t>
      </w:r>
      <w:r>
        <w:rPr>
          <w:rFonts w:ascii="Arial" w:hAnsi="Arial" w:cs="Arial"/>
        </w:rPr>
        <w:t xml:space="preserve"> mol L</w:t>
      </w:r>
      <w:r w:rsidRPr="000226FD">
        <w:rPr>
          <w:rFonts w:ascii="Arial" w:hAnsi="Arial" w:cs="Arial"/>
          <w:vertAlign w:val="superscript"/>
        </w:rPr>
        <w:t>-1</w:t>
      </w:r>
      <w:r>
        <w:rPr>
          <w:rFonts w:ascii="Arial" w:hAnsi="Arial" w:cs="Arial"/>
        </w:rPr>
        <w:t xml:space="preserve"> sodium carbonate solution. Several titrations were performed and the volumes of sodium carbonate solution were 19.45 mL, 18.90 mL, 18.77 mL, and 18.85 mL. What is the concentration of the hydrochloric acid solution?</w:t>
      </w:r>
      <w:r w:rsidR="00DA1B2A">
        <w:rPr>
          <w:rFonts w:ascii="Arial" w:hAnsi="Arial" w:cs="Arial"/>
        </w:rPr>
        <w:t xml:space="preserve"> </w:t>
      </w:r>
      <w:r w:rsidR="00DA1B2A">
        <w:rPr>
          <w:rFonts w:ascii="Arial" w:hAnsi="Arial" w:cs="Arial"/>
        </w:rPr>
        <w:tab/>
      </w:r>
      <w:r w:rsidR="00DA1B2A">
        <w:rPr>
          <w:rFonts w:ascii="Arial" w:hAnsi="Arial" w:cs="Arial"/>
        </w:rPr>
        <w:tab/>
      </w:r>
      <w:r w:rsidR="00DA1B2A">
        <w:rPr>
          <w:rFonts w:ascii="Arial" w:hAnsi="Arial" w:cs="Arial"/>
        </w:rPr>
        <w:tab/>
        <w:t xml:space="preserve">      </w:t>
      </w:r>
    </w:p>
    <w:p w:rsidR="0015397D" w:rsidRDefault="0015397D" w:rsidP="00C13659">
      <w:pPr>
        <w:autoSpaceDE w:val="0"/>
        <w:autoSpaceDN w:val="0"/>
        <w:adjustRightInd w:val="0"/>
        <w:spacing w:after="0" w:line="240" w:lineRule="auto"/>
        <w:rPr>
          <w:rFonts w:ascii="Arial" w:hAnsi="Arial" w:cs="Arial"/>
        </w:rPr>
      </w:pPr>
    </w:p>
    <w:p w:rsidR="004A2897" w:rsidRDefault="004A2897" w:rsidP="00C13659">
      <w:pPr>
        <w:autoSpaceDE w:val="0"/>
        <w:autoSpaceDN w:val="0"/>
        <w:adjustRightInd w:val="0"/>
        <w:spacing w:after="0" w:line="240" w:lineRule="auto"/>
        <w:rPr>
          <w:rFonts w:ascii="Arial" w:hAnsi="Arial" w:cs="Arial"/>
        </w:rPr>
      </w:pPr>
    </w:p>
    <w:p w:rsidR="00EE2AFA" w:rsidRDefault="00EE2AFA" w:rsidP="00C13659">
      <w:pPr>
        <w:autoSpaceDE w:val="0"/>
        <w:autoSpaceDN w:val="0"/>
        <w:adjustRightInd w:val="0"/>
        <w:spacing w:after="0" w:line="240" w:lineRule="auto"/>
        <w:rPr>
          <w:rFonts w:ascii="Arial" w:hAnsi="Arial" w:cs="Arial"/>
        </w:rPr>
      </w:pPr>
    </w:p>
    <w:p w:rsidR="00EE2AFA" w:rsidRDefault="00EE2AFA" w:rsidP="00C13659">
      <w:pPr>
        <w:autoSpaceDE w:val="0"/>
        <w:autoSpaceDN w:val="0"/>
        <w:adjustRightInd w:val="0"/>
        <w:spacing w:after="0" w:line="240" w:lineRule="auto"/>
        <w:rPr>
          <w:rFonts w:ascii="Arial" w:hAnsi="Arial" w:cs="Arial"/>
        </w:rPr>
      </w:pPr>
    </w:p>
    <w:p w:rsidR="00EE2AFA" w:rsidRDefault="00EE2AFA" w:rsidP="00C13659">
      <w:pPr>
        <w:autoSpaceDE w:val="0"/>
        <w:autoSpaceDN w:val="0"/>
        <w:adjustRightInd w:val="0"/>
        <w:spacing w:after="0" w:line="240" w:lineRule="auto"/>
        <w:rPr>
          <w:rFonts w:ascii="Arial" w:hAnsi="Arial" w:cs="Arial"/>
        </w:rPr>
      </w:pPr>
    </w:p>
    <w:p w:rsidR="00EE2AFA" w:rsidRDefault="00EE2AFA" w:rsidP="00C13659">
      <w:pPr>
        <w:autoSpaceDE w:val="0"/>
        <w:autoSpaceDN w:val="0"/>
        <w:adjustRightInd w:val="0"/>
        <w:spacing w:after="0" w:line="240" w:lineRule="auto"/>
        <w:rPr>
          <w:rFonts w:ascii="Arial" w:hAnsi="Arial" w:cs="Arial"/>
        </w:rPr>
      </w:pPr>
    </w:p>
    <w:p w:rsidR="00EE2AFA" w:rsidRDefault="00EE2AFA" w:rsidP="00C13659">
      <w:pPr>
        <w:autoSpaceDE w:val="0"/>
        <w:autoSpaceDN w:val="0"/>
        <w:adjustRightInd w:val="0"/>
        <w:spacing w:after="0" w:line="240" w:lineRule="auto"/>
        <w:rPr>
          <w:rFonts w:ascii="Arial" w:hAnsi="Arial" w:cs="Arial"/>
        </w:rPr>
      </w:pPr>
    </w:p>
    <w:p w:rsidR="00EE2AFA" w:rsidRDefault="00EE2AFA" w:rsidP="00C13659">
      <w:pPr>
        <w:autoSpaceDE w:val="0"/>
        <w:autoSpaceDN w:val="0"/>
        <w:adjustRightInd w:val="0"/>
        <w:spacing w:after="0" w:line="240" w:lineRule="auto"/>
        <w:rPr>
          <w:rFonts w:ascii="Arial" w:hAnsi="Arial" w:cs="Arial"/>
        </w:rPr>
      </w:pPr>
    </w:p>
    <w:p w:rsidR="00EE2AFA" w:rsidRDefault="00EE2AFA" w:rsidP="00C13659">
      <w:pPr>
        <w:autoSpaceDE w:val="0"/>
        <w:autoSpaceDN w:val="0"/>
        <w:adjustRightInd w:val="0"/>
        <w:spacing w:after="0" w:line="240" w:lineRule="auto"/>
        <w:rPr>
          <w:rFonts w:ascii="Arial" w:hAnsi="Arial" w:cs="Arial"/>
        </w:rPr>
      </w:pPr>
    </w:p>
    <w:p w:rsidR="00EE2AFA" w:rsidRDefault="00EE2AFA" w:rsidP="00C13659">
      <w:pPr>
        <w:autoSpaceDE w:val="0"/>
        <w:autoSpaceDN w:val="0"/>
        <w:adjustRightInd w:val="0"/>
        <w:spacing w:after="0" w:line="240" w:lineRule="auto"/>
        <w:rPr>
          <w:rFonts w:ascii="Arial" w:hAnsi="Arial" w:cs="Arial"/>
        </w:rPr>
      </w:pPr>
    </w:p>
    <w:p w:rsidR="004A2897" w:rsidRDefault="004A2897" w:rsidP="00C13659">
      <w:pPr>
        <w:autoSpaceDE w:val="0"/>
        <w:autoSpaceDN w:val="0"/>
        <w:adjustRightInd w:val="0"/>
        <w:spacing w:after="0" w:line="240" w:lineRule="auto"/>
        <w:rPr>
          <w:rFonts w:ascii="Arial" w:hAnsi="Arial" w:cs="Arial"/>
        </w:rPr>
      </w:pPr>
    </w:p>
    <w:p w:rsidR="00B062E1" w:rsidRPr="00C13659" w:rsidRDefault="00C13659" w:rsidP="00C13659">
      <w:pPr>
        <w:autoSpaceDE w:val="0"/>
        <w:autoSpaceDN w:val="0"/>
        <w:adjustRightInd w:val="0"/>
        <w:spacing w:after="0" w:line="24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p>
    <w:p w:rsidR="00B062E1" w:rsidRDefault="00B062E1" w:rsidP="009F1AC6">
      <w:pPr>
        <w:tabs>
          <w:tab w:val="left" w:pos="2550"/>
        </w:tabs>
        <w:rPr>
          <w:b/>
          <w:sz w:val="36"/>
          <w:szCs w:val="36"/>
        </w:rPr>
      </w:pPr>
    </w:p>
    <w:p w:rsidR="00DA1B2A" w:rsidRDefault="00DA1B2A" w:rsidP="009F1AC6">
      <w:pPr>
        <w:tabs>
          <w:tab w:val="left" w:pos="2550"/>
        </w:tabs>
        <w:rPr>
          <w:b/>
          <w:sz w:val="36"/>
          <w:szCs w:val="36"/>
        </w:rPr>
      </w:pPr>
    </w:p>
    <w:p w:rsidR="00DA1B2A" w:rsidRDefault="00DA1B2A" w:rsidP="00DA1B2A">
      <w:pPr>
        <w:tabs>
          <w:tab w:val="left" w:pos="2550"/>
        </w:tabs>
        <w:rPr>
          <w:b/>
          <w:sz w:val="36"/>
          <w:szCs w:val="36"/>
        </w:rPr>
      </w:pPr>
      <w:r w:rsidRPr="00DA1B2A">
        <w:rPr>
          <w:rFonts w:ascii="Arial" w:hAnsi="Arial" w:cs="Arial"/>
        </w:rPr>
        <w:t>(</w:t>
      </w:r>
      <w:r>
        <w:rPr>
          <w:rFonts w:ascii="Arial" w:hAnsi="Arial" w:cs="Arial"/>
        </w:rPr>
        <w:t xml:space="preserve">Answer </w:t>
      </w:r>
      <w:r w:rsidRPr="00DA1B2A">
        <w:rPr>
          <w:rFonts w:ascii="Arial" w:hAnsi="Arial" w:cs="Arial"/>
        </w:rPr>
        <w:t>1.703 x 10</w:t>
      </w:r>
      <w:r w:rsidRPr="00DA1B2A">
        <w:rPr>
          <w:rFonts w:ascii="Arial" w:hAnsi="Arial" w:cs="Arial"/>
          <w:vertAlign w:val="superscript"/>
        </w:rPr>
        <w:t>-1</w:t>
      </w:r>
      <w:r w:rsidRPr="00DA1B2A">
        <w:rPr>
          <w:rFonts w:ascii="Arial" w:hAnsi="Arial" w:cs="Arial"/>
        </w:rPr>
        <w:t xml:space="preserve"> mol L-1)</w:t>
      </w:r>
    </w:p>
    <w:p w:rsidR="00DA1B2A" w:rsidRDefault="00DA1B2A" w:rsidP="009F1AC6">
      <w:pPr>
        <w:tabs>
          <w:tab w:val="left" w:pos="2550"/>
        </w:tabs>
        <w:rPr>
          <w:b/>
          <w:sz w:val="36"/>
          <w:szCs w:val="36"/>
        </w:rPr>
      </w:pPr>
    </w:p>
    <w:p w:rsidR="009F1AC6" w:rsidRDefault="009F1AC6" w:rsidP="009F1AC6">
      <w:pPr>
        <w:tabs>
          <w:tab w:val="left" w:pos="2550"/>
        </w:tabs>
        <w:rPr>
          <w:b/>
          <w:sz w:val="36"/>
          <w:szCs w:val="36"/>
        </w:rPr>
      </w:pPr>
      <w:r>
        <w:rPr>
          <w:b/>
          <w:sz w:val="36"/>
          <w:szCs w:val="36"/>
        </w:rPr>
        <w:lastRenderedPageBreak/>
        <w:t>Titration calculations</w:t>
      </w:r>
      <w:r w:rsidR="00B062E1">
        <w:rPr>
          <w:b/>
          <w:sz w:val="36"/>
          <w:szCs w:val="36"/>
        </w:rPr>
        <w:t xml:space="preserve"> i</w:t>
      </w:r>
      <w:r>
        <w:rPr>
          <w:b/>
          <w:sz w:val="36"/>
          <w:szCs w:val="36"/>
        </w:rPr>
        <w:t>nvolving dilution</w:t>
      </w:r>
    </w:p>
    <w:p w:rsidR="009F1AC6" w:rsidRDefault="009F1AC6" w:rsidP="009F1AC6">
      <w:pPr>
        <w:tabs>
          <w:tab w:val="left" w:pos="2550"/>
        </w:tabs>
        <w:rPr>
          <w:sz w:val="24"/>
          <w:szCs w:val="24"/>
        </w:rPr>
      </w:pPr>
      <w:r w:rsidRPr="009F1AC6">
        <w:rPr>
          <w:sz w:val="24"/>
          <w:szCs w:val="24"/>
        </w:rPr>
        <w:t>If the solution to be tested was diluted at the start</w:t>
      </w:r>
      <w:r w:rsidR="004B59D0">
        <w:rPr>
          <w:sz w:val="24"/>
          <w:szCs w:val="24"/>
        </w:rPr>
        <w:t>,</w:t>
      </w:r>
      <w:r w:rsidRPr="009F1AC6">
        <w:rPr>
          <w:sz w:val="24"/>
          <w:szCs w:val="24"/>
        </w:rPr>
        <w:t xml:space="preserve"> the concentration of the diluted solution can be </w:t>
      </w:r>
      <w:r w:rsidR="004B59D0">
        <w:rPr>
          <w:sz w:val="24"/>
          <w:szCs w:val="24"/>
        </w:rPr>
        <w:t xml:space="preserve">determined as above. Then </w:t>
      </w:r>
      <w:r w:rsidRPr="009F1AC6">
        <w:rPr>
          <w:sz w:val="24"/>
          <w:szCs w:val="24"/>
        </w:rPr>
        <w:t xml:space="preserve">the concentration of the original solution is </w:t>
      </w:r>
      <w:r w:rsidR="00A91025" w:rsidRPr="009F1AC6">
        <w:rPr>
          <w:sz w:val="24"/>
          <w:szCs w:val="24"/>
        </w:rPr>
        <w:t xml:space="preserve">determined </w:t>
      </w:r>
      <w:r w:rsidR="00A91025">
        <w:rPr>
          <w:sz w:val="24"/>
          <w:szCs w:val="24"/>
        </w:rPr>
        <w:t xml:space="preserve">by multiplying the diluted concentration by the </w:t>
      </w:r>
      <w:r w:rsidRPr="009F1AC6">
        <w:rPr>
          <w:sz w:val="24"/>
          <w:szCs w:val="24"/>
        </w:rPr>
        <w:t>dilution factor</w:t>
      </w:r>
      <w:r>
        <w:rPr>
          <w:sz w:val="24"/>
          <w:szCs w:val="24"/>
        </w:rPr>
        <w:t>.</w:t>
      </w:r>
      <w:r w:rsidR="00B20360">
        <w:rPr>
          <w:sz w:val="24"/>
          <w:szCs w:val="24"/>
        </w:rPr>
        <w:t xml:space="preserve"> </w:t>
      </w:r>
    </w:p>
    <w:p w:rsidR="009F1AC6" w:rsidRDefault="004B59D0" w:rsidP="00B20360">
      <w:pPr>
        <w:tabs>
          <w:tab w:val="left" w:pos="2550"/>
        </w:tabs>
        <w:ind w:left="720"/>
        <w:jc w:val="center"/>
        <w:rPr>
          <w:rFonts w:ascii="Arial" w:hAnsi="Arial" w:cs="Arial"/>
          <w:b/>
          <w:sz w:val="24"/>
          <w:szCs w:val="24"/>
        </w:rPr>
      </w:pPr>
      <w:proofErr w:type="gramStart"/>
      <w:r>
        <w:rPr>
          <w:rFonts w:ascii="Arial" w:hAnsi="Arial" w:cs="Arial"/>
          <w:b/>
          <w:sz w:val="24"/>
          <w:szCs w:val="24"/>
        </w:rPr>
        <w:t>d</w:t>
      </w:r>
      <w:r w:rsidR="009F1AC6" w:rsidRPr="00B20360">
        <w:rPr>
          <w:rFonts w:ascii="Arial" w:hAnsi="Arial" w:cs="Arial"/>
          <w:b/>
          <w:sz w:val="24"/>
          <w:szCs w:val="24"/>
        </w:rPr>
        <w:t>ilution</w:t>
      </w:r>
      <w:proofErr w:type="gramEnd"/>
      <w:r w:rsidR="009F1AC6" w:rsidRPr="00B20360">
        <w:rPr>
          <w:rFonts w:ascii="Arial" w:hAnsi="Arial" w:cs="Arial"/>
          <w:b/>
          <w:sz w:val="24"/>
          <w:szCs w:val="24"/>
        </w:rPr>
        <w:t xml:space="preserve"> factor = </w:t>
      </w:r>
      <w:r w:rsidR="00B20360" w:rsidRPr="00B20360">
        <w:rPr>
          <w:rFonts w:ascii="Arial" w:hAnsi="Arial" w:cs="Arial"/>
          <w:b/>
          <w:sz w:val="24"/>
          <w:szCs w:val="24"/>
        </w:rPr>
        <w:t>original volume</w:t>
      </w:r>
      <w:r w:rsidR="009F1AC6" w:rsidRPr="00B20360">
        <w:rPr>
          <w:rFonts w:ascii="Arial" w:hAnsi="Arial" w:cs="Arial"/>
          <w:b/>
          <w:sz w:val="24"/>
          <w:szCs w:val="24"/>
        </w:rPr>
        <w:t xml:space="preserve"> / </w:t>
      </w:r>
      <w:r w:rsidR="00B20360" w:rsidRPr="00B20360">
        <w:rPr>
          <w:rFonts w:ascii="Arial" w:hAnsi="Arial" w:cs="Arial"/>
          <w:b/>
          <w:sz w:val="24"/>
          <w:szCs w:val="24"/>
        </w:rPr>
        <w:t>final volume</w:t>
      </w:r>
    </w:p>
    <w:p w:rsidR="00A91025" w:rsidRPr="00B20360" w:rsidRDefault="004B59D0" w:rsidP="00B20360">
      <w:pPr>
        <w:tabs>
          <w:tab w:val="left" w:pos="2550"/>
        </w:tabs>
        <w:ind w:left="720"/>
        <w:jc w:val="center"/>
        <w:rPr>
          <w:rFonts w:ascii="Arial" w:hAnsi="Arial" w:cs="Arial"/>
          <w:b/>
          <w:sz w:val="24"/>
          <w:szCs w:val="24"/>
        </w:rPr>
      </w:pPr>
      <w:proofErr w:type="gramStart"/>
      <w:r>
        <w:rPr>
          <w:rFonts w:ascii="Arial" w:hAnsi="Arial" w:cs="Arial"/>
          <w:b/>
          <w:sz w:val="24"/>
          <w:szCs w:val="24"/>
        </w:rPr>
        <w:t>o</w:t>
      </w:r>
      <w:r w:rsidR="00A91025">
        <w:rPr>
          <w:rFonts w:ascii="Arial" w:hAnsi="Arial" w:cs="Arial"/>
          <w:b/>
          <w:sz w:val="24"/>
          <w:szCs w:val="24"/>
        </w:rPr>
        <w:t>riginal</w:t>
      </w:r>
      <w:proofErr w:type="gramEnd"/>
      <w:r w:rsidR="00A91025">
        <w:rPr>
          <w:rFonts w:ascii="Arial" w:hAnsi="Arial" w:cs="Arial"/>
          <w:b/>
          <w:sz w:val="24"/>
          <w:szCs w:val="24"/>
        </w:rPr>
        <w:t xml:space="preserve"> concentration = diluted concentration x dilution factor</w:t>
      </w:r>
    </w:p>
    <w:p w:rsidR="00B20360" w:rsidRDefault="00B20360" w:rsidP="00B20360">
      <w:pPr>
        <w:tabs>
          <w:tab w:val="left" w:pos="2550"/>
        </w:tabs>
        <w:rPr>
          <w:b/>
          <w:sz w:val="24"/>
          <w:szCs w:val="24"/>
        </w:rPr>
      </w:pPr>
    </w:p>
    <w:p w:rsidR="00B20360" w:rsidRPr="00200B10" w:rsidRDefault="00B20360" w:rsidP="00B20360">
      <w:pPr>
        <w:rPr>
          <w:rFonts w:ascii="Arial" w:hAnsi="Arial" w:cs="Arial"/>
          <w:b/>
          <w:sz w:val="24"/>
          <w:szCs w:val="24"/>
        </w:rPr>
      </w:pPr>
      <w:r w:rsidRPr="00200B10">
        <w:rPr>
          <w:rFonts w:ascii="Arial" w:hAnsi="Arial" w:cs="Arial"/>
          <w:b/>
          <w:sz w:val="24"/>
          <w:szCs w:val="24"/>
        </w:rPr>
        <w:t>Example Titration</w:t>
      </w:r>
    </w:p>
    <w:p w:rsidR="00B20360" w:rsidRPr="00B20360" w:rsidRDefault="00B20360" w:rsidP="00B20360">
      <w:pPr>
        <w:pStyle w:val="NormalWeb"/>
        <w:spacing w:before="0" w:beforeAutospacing="0" w:after="0" w:afterAutospacing="0" w:line="408" w:lineRule="atLeast"/>
        <w:rPr>
          <w:rFonts w:ascii="Arial" w:hAnsi="Arial" w:cs="Arial"/>
          <w:color w:val="1A1A1A"/>
          <w:sz w:val="22"/>
          <w:szCs w:val="22"/>
        </w:rPr>
      </w:pPr>
      <w:r w:rsidRPr="00B20360">
        <w:rPr>
          <w:rFonts w:ascii="Arial" w:hAnsi="Arial" w:cs="Arial"/>
          <w:color w:val="1A1A1A"/>
          <w:sz w:val="22"/>
          <w:szCs w:val="22"/>
        </w:rPr>
        <w:t>A commercial concrete cleaner contains hydrochloric acid. A </w:t>
      </w:r>
      <w:r w:rsidRPr="00B20360">
        <w:rPr>
          <w:rStyle w:val="mn"/>
          <w:rFonts w:ascii="Arial" w:hAnsi="Arial" w:cs="Arial"/>
          <w:color w:val="1A1A1A"/>
          <w:sz w:val="22"/>
          <w:szCs w:val="22"/>
          <w:bdr w:val="none" w:sz="0" w:space="0" w:color="auto" w:frame="1"/>
        </w:rPr>
        <w:t>20.00</w:t>
      </w:r>
      <w:r w:rsidRPr="00B20360">
        <w:rPr>
          <w:rStyle w:val="mtext"/>
          <w:rFonts w:ascii="Arial" w:hAnsi="Arial" w:cs="Arial"/>
          <w:color w:val="1A1A1A"/>
          <w:sz w:val="22"/>
          <w:szCs w:val="22"/>
          <w:bdr w:val="none" w:sz="0" w:space="0" w:color="auto" w:frame="1"/>
        </w:rPr>
        <w:t> mL</w:t>
      </w:r>
      <w:r>
        <w:rPr>
          <w:rStyle w:val="mjxassistivemathml"/>
          <w:rFonts w:ascii="Arial" w:hAnsi="Arial" w:cs="Arial"/>
          <w:color w:val="1A1A1A"/>
          <w:sz w:val="22"/>
          <w:szCs w:val="22"/>
          <w:bdr w:val="none" w:sz="0" w:space="0" w:color="auto" w:frame="1"/>
        </w:rPr>
        <w:t xml:space="preserve"> v</w:t>
      </w:r>
      <w:r w:rsidRPr="00B20360">
        <w:rPr>
          <w:rFonts w:ascii="Arial" w:hAnsi="Arial" w:cs="Arial"/>
          <w:color w:val="1A1A1A"/>
          <w:sz w:val="22"/>
          <w:szCs w:val="22"/>
        </w:rPr>
        <w:t>olume of cleaner was diluted to </w:t>
      </w:r>
      <w:r w:rsidRPr="00B20360">
        <w:rPr>
          <w:rStyle w:val="mn"/>
          <w:rFonts w:ascii="Arial" w:hAnsi="Arial" w:cs="Arial"/>
          <w:color w:val="1A1A1A"/>
          <w:sz w:val="22"/>
          <w:szCs w:val="22"/>
          <w:bdr w:val="none" w:sz="0" w:space="0" w:color="auto" w:frame="1"/>
        </w:rPr>
        <w:t>250.0</w:t>
      </w:r>
      <w:r w:rsidRPr="00B20360">
        <w:rPr>
          <w:rStyle w:val="mtext"/>
          <w:rFonts w:ascii="Arial" w:hAnsi="Arial" w:cs="Arial"/>
          <w:color w:val="1A1A1A"/>
          <w:sz w:val="22"/>
          <w:szCs w:val="22"/>
          <w:bdr w:val="none" w:sz="0" w:space="0" w:color="auto" w:frame="1"/>
        </w:rPr>
        <w:t> mL</w:t>
      </w:r>
      <w:r w:rsidRPr="00B20360">
        <w:rPr>
          <w:rFonts w:ascii="Arial" w:hAnsi="Arial" w:cs="Arial"/>
          <w:color w:val="1A1A1A"/>
          <w:sz w:val="22"/>
          <w:szCs w:val="22"/>
        </w:rPr>
        <w:t> in a volumetric flask.</w:t>
      </w:r>
      <w:r w:rsidR="00B062E1">
        <w:rPr>
          <w:rFonts w:ascii="Arial" w:hAnsi="Arial" w:cs="Arial"/>
          <w:color w:val="1A1A1A"/>
          <w:sz w:val="22"/>
          <w:szCs w:val="22"/>
        </w:rPr>
        <w:t xml:space="preserve"> </w:t>
      </w:r>
      <w:r w:rsidRPr="00B20360">
        <w:rPr>
          <w:rFonts w:ascii="Arial" w:hAnsi="Arial" w:cs="Arial"/>
          <w:color w:val="1A1A1A"/>
          <w:sz w:val="22"/>
          <w:szCs w:val="22"/>
        </w:rPr>
        <w:t>A </w:t>
      </w:r>
      <w:r w:rsidRPr="00B20360">
        <w:rPr>
          <w:rStyle w:val="mn"/>
          <w:rFonts w:ascii="Arial" w:hAnsi="Arial" w:cs="Arial"/>
          <w:color w:val="1A1A1A"/>
          <w:sz w:val="22"/>
          <w:szCs w:val="22"/>
          <w:bdr w:val="none" w:sz="0" w:space="0" w:color="auto" w:frame="1"/>
        </w:rPr>
        <w:t>20.00</w:t>
      </w:r>
      <w:r w:rsidRPr="00B20360">
        <w:rPr>
          <w:rStyle w:val="mtext"/>
          <w:rFonts w:ascii="Arial" w:hAnsi="Arial" w:cs="Arial"/>
          <w:color w:val="1A1A1A"/>
          <w:sz w:val="22"/>
          <w:szCs w:val="22"/>
          <w:bdr w:val="none" w:sz="0" w:space="0" w:color="auto" w:frame="1"/>
        </w:rPr>
        <w:t> mL</w:t>
      </w:r>
      <w:r>
        <w:rPr>
          <w:rStyle w:val="mjxassistivemathml"/>
          <w:rFonts w:ascii="Arial" w:hAnsi="Arial" w:cs="Arial"/>
          <w:color w:val="1A1A1A"/>
          <w:sz w:val="22"/>
          <w:szCs w:val="22"/>
          <w:bdr w:val="none" w:sz="0" w:space="0" w:color="auto" w:frame="1"/>
        </w:rPr>
        <w:t xml:space="preserve"> </w:t>
      </w:r>
      <w:r w:rsidRPr="00B20360">
        <w:rPr>
          <w:rFonts w:ascii="Arial" w:hAnsi="Arial" w:cs="Arial"/>
          <w:color w:val="1A1A1A"/>
          <w:sz w:val="22"/>
          <w:szCs w:val="22"/>
        </w:rPr>
        <w:t>aliquot of </w:t>
      </w:r>
      <w:r w:rsidRPr="00B20360">
        <w:rPr>
          <w:rStyle w:val="mn"/>
          <w:rFonts w:ascii="Arial" w:hAnsi="Arial" w:cs="Arial"/>
          <w:color w:val="1A1A1A"/>
          <w:sz w:val="22"/>
          <w:szCs w:val="22"/>
          <w:bdr w:val="none" w:sz="0" w:space="0" w:color="auto" w:frame="1"/>
        </w:rPr>
        <w:t>0.4480</w:t>
      </w:r>
      <w:r w:rsidRPr="00B20360">
        <w:rPr>
          <w:rStyle w:val="mtext"/>
          <w:rFonts w:ascii="Arial" w:hAnsi="Arial" w:cs="Arial"/>
          <w:color w:val="1A1A1A"/>
          <w:sz w:val="22"/>
          <w:szCs w:val="22"/>
          <w:bdr w:val="none" w:sz="0" w:space="0" w:color="auto" w:frame="1"/>
        </w:rPr>
        <w:t> M</w:t>
      </w:r>
      <w:r>
        <w:rPr>
          <w:rStyle w:val="mjxassistivemathml"/>
          <w:rFonts w:ascii="Arial" w:hAnsi="Arial" w:cs="Arial"/>
          <w:color w:val="1A1A1A"/>
          <w:sz w:val="22"/>
          <w:szCs w:val="22"/>
          <w:bdr w:val="none" w:sz="0" w:space="0" w:color="auto" w:frame="1"/>
        </w:rPr>
        <w:t xml:space="preserve"> </w:t>
      </w:r>
      <w:r w:rsidRPr="00B20360">
        <w:rPr>
          <w:rFonts w:ascii="Arial" w:hAnsi="Arial" w:cs="Arial"/>
          <w:color w:val="1A1A1A"/>
          <w:sz w:val="22"/>
          <w:szCs w:val="22"/>
        </w:rPr>
        <w:t>sodium carbonate solution was placed in a conical flask. Methyl orange indicator was added and the solution was titrated with the diluted cleaner. The indicator changed permanently from yellow to pink when </w:t>
      </w:r>
      <w:r w:rsidRPr="00B20360">
        <w:rPr>
          <w:rStyle w:val="mn"/>
          <w:rFonts w:ascii="Arial" w:hAnsi="Arial" w:cs="Arial"/>
          <w:color w:val="1A1A1A"/>
          <w:sz w:val="22"/>
          <w:szCs w:val="22"/>
          <w:bdr w:val="none" w:sz="0" w:space="0" w:color="auto" w:frame="1"/>
        </w:rPr>
        <w:t>24.80</w:t>
      </w:r>
      <w:r w:rsidRPr="00B20360">
        <w:rPr>
          <w:rStyle w:val="mtext"/>
          <w:rFonts w:ascii="Arial" w:hAnsi="Arial" w:cs="Arial"/>
          <w:color w:val="1A1A1A"/>
          <w:sz w:val="22"/>
          <w:szCs w:val="22"/>
          <w:bdr w:val="none" w:sz="0" w:space="0" w:color="auto" w:frame="1"/>
        </w:rPr>
        <w:t> mL</w:t>
      </w:r>
      <w:r>
        <w:rPr>
          <w:rStyle w:val="mjxassistivemathml"/>
          <w:rFonts w:ascii="Arial" w:hAnsi="Arial" w:cs="Arial"/>
          <w:color w:val="1A1A1A"/>
          <w:sz w:val="22"/>
          <w:szCs w:val="22"/>
          <w:bdr w:val="none" w:sz="0" w:space="0" w:color="auto" w:frame="1"/>
        </w:rPr>
        <w:t xml:space="preserve"> </w:t>
      </w:r>
      <w:r w:rsidRPr="00B20360">
        <w:rPr>
          <w:rFonts w:ascii="Arial" w:hAnsi="Arial" w:cs="Arial"/>
          <w:color w:val="1A1A1A"/>
          <w:sz w:val="22"/>
          <w:szCs w:val="22"/>
        </w:rPr>
        <w:t>of the cleaner was added.</w:t>
      </w:r>
    </w:p>
    <w:p w:rsidR="00B20360" w:rsidRDefault="00B20360" w:rsidP="00B20360">
      <w:pPr>
        <w:pStyle w:val="NormalWeb"/>
        <w:spacing w:before="0" w:beforeAutospacing="0" w:after="0" w:afterAutospacing="0" w:line="408" w:lineRule="atLeast"/>
        <w:rPr>
          <w:rFonts w:ascii="Arial" w:hAnsi="Arial" w:cs="Arial"/>
          <w:color w:val="1A1A1A"/>
          <w:sz w:val="22"/>
          <w:szCs w:val="22"/>
        </w:rPr>
      </w:pPr>
      <w:r w:rsidRPr="00B20360">
        <w:rPr>
          <w:rFonts w:ascii="Arial" w:hAnsi="Arial" w:cs="Arial"/>
          <w:color w:val="1A1A1A"/>
          <w:sz w:val="22"/>
          <w:szCs w:val="22"/>
        </w:rPr>
        <w:t>Calculate the concentration of hydrochloric acid in the concrete cleaner.</w:t>
      </w:r>
    </w:p>
    <w:p w:rsidR="00A91025" w:rsidRDefault="00A91025" w:rsidP="00B20360">
      <w:pPr>
        <w:pStyle w:val="NormalWeb"/>
        <w:spacing w:before="0" w:beforeAutospacing="0" w:after="0" w:afterAutospacing="0" w:line="408" w:lineRule="atLeast"/>
        <w:rPr>
          <w:rFonts w:ascii="Arial" w:hAnsi="Arial" w:cs="Arial"/>
          <w:color w:val="1A1A1A"/>
          <w:sz w:val="22"/>
          <w:szCs w:val="22"/>
        </w:rPr>
      </w:pPr>
    </w:p>
    <w:p w:rsidR="00B062E1" w:rsidRDefault="00A91025" w:rsidP="00B20360">
      <w:pPr>
        <w:pStyle w:val="NormalWeb"/>
        <w:spacing w:before="0" w:beforeAutospacing="0" w:after="0" w:afterAutospacing="0" w:line="408" w:lineRule="atLeast"/>
        <w:rPr>
          <w:rFonts w:ascii="Arial" w:hAnsi="Arial" w:cs="Arial"/>
          <w:color w:val="1A1A1A"/>
          <w:sz w:val="22"/>
          <w:szCs w:val="22"/>
        </w:rPr>
      </w:pPr>
      <w:r>
        <w:rPr>
          <w:rFonts w:ascii="Arial" w:hAnsi="Arial" w:cs="Arial"/>
          <w:color w:val="1A1A1A"/>
          <w:sz w:val="22"/>
          <w:szCs w:val="22"/>
        </w:rPr>
        <w:t xml:space="preserve">Step </w:t>
      </w:r>
      <w:proofErr w:type="gramStart"/>
      <w:r>
        <w:rPr>
          <w:rFonts w:ascii="Arial" w:hAnsi="Arial" w:cs="Arial"/>
          <w:color w:val="1A1A1A"/>
          <w:sz w:val="22"/>
          <w:szCs w:val="22"/>
        </w:rPr>
        <w:t>1</w:t>
      </w:r>
      <w:proofErr w:type="gramEnd"/>
      <w:r>
        <w:rPr>
          <w:rFonts w:ascii="Arial" w:hAnsi="Arial" w:cs="Arial"/>
          <w:color w:val="1A1A1A"/>
          <w:sz w:val="22"/>
          <w:szCs w:val="22"/>
        </w:rPr>
        <w:t>, calculate the concertation</w:t>
      </w:r>
      <w:r w:rsidR="00D90C1F">
        <w:rPr>
          <w:rFonts w:ascii="Arial" w:hAnsi="Arial" w:cs="Arial"/>
          <w:color w:val="1A1A1A"/>
          <w:sz w:val="22"/>
          <w:szCs w:val="22"/>
        </w:rPr>
        <w:t xml:space="preserve"> of the diluted HCl</w:t>
      </w:r>
      <w:r>
        <w:rPr>
          <w:rFonts w:ascii="Arial" w:hAnsi="Arial" w:cs="Arial"/>
          <w:color w:val="1A1A1A"/>
          <w:sz w:val="22"/>
          <w:szCs w:val="22"/>
        </w:rPr>
        <w:t>.</w:t>
      </w:r>
    </w:p>
    <w:p w:rsidR="00B062E1" w:rsidRDefault="00B062E1" w:rsidP="00B062E1">
      <w:pPr>
        <w:pStyle w:val="NormalWeb"/>
        <w:spacing w:before="0" w:beforeAutospacing="0" w:after="0" w:afterAutospacing="0" w:line="408" w:lineRule="atLeast"/>
        <w:ind w:left="720" w:firstLine="720"/>
      </w:pPr>
      <w:proofErr w:type="gramStart"/>
      <w:r w:rsidRPr="00B062E1">
        <w:t>2HCl(</w:t>
      </w:r>
      <w:proofErr w:type="spellStart"/>
      <w:proofErr w:type="gramEnd"/>
      <w:r w:rsidRPr="00B062E1">
        <w:t>aq</w:t>
      </w:r>
      <w:proofErr w:type="spellEnd"/>
      <w:r w:rsidRPr="00B062E1">
        <w:t>)</w:t>
      </w:r>
      <w:r>
        <w:t xml:space="preserve"> </w:t>
      </w:r>
      <w:r w:rsidRPr="00B062E1">
        <w:t>+</w:t>
      </w:r>
      <w:r>
        <w:t xml:space="preserve"> </w:t>
      </w:r>
      <w:r w:rsidRPr="00B062E1">
        <w:t>Na</w:t>
      </w:r>
      <w:r w:rsidRPr="00B062E1">
        <w:rPr>
          <w:vertAlign w:val="subscript"/>
        </w:rPr>
        <w:t>2</w:t>
      </w:r>
      <w:r w:rsidRPr="00B062E1">
        <w:t>CO</w:t>
      </w:r>
      <w:r w:rsidRPr="00B062E1">
        <w:rPr>
          <w:vertAlign w:val="subscript"/>
        </w:rPr>
        <w:t>3</w:t>
      </w:r>
      <w:r w:rsidRPr="00B062E1">
        <w:t>(</w:t>
      </w:r>
      <w:proofErr w:type="spellStart"/>
      <w:r w:rsidRPr="00B062E1">
        <w:t>aq</w:t>
      </w:r>
      <w:proofErr w:type="spellEnd"/>
      <w:r w:rsidRPr="00B062E1">
        <w:t>)</w:t>
      </w:r>
      <w:r>
        <w:t xml:space="preserve"> </w:t>
      </w:r>
      <w:r w:rsidRPr="00B062E1">
        <w:t>→</w:t>
      </w:r>
      <w:r>
        <w:t xml:space="preserve"> </w:t>
      </w:r>
      <w:r w:rsidRPr="00B062E1">
        <w:t>2NaCl(</w:t>
      </w:r>
      <w:proofErr w:type="spellStart"/>
      <w:r w:rsidRPr="00B062E1">
        <w:t>aq</w:t>
      </w:r>
      <w:proofErr w:type="spellEnd"/>
      <w:r w:rsidRPr="00B062E1">
        <w:t>)</w:t>
      </w:r>
      <w:r>
        <w:t xml:space="preserve"> </w:t>
      </w:r>
      <w:r w:rsidRPr="00B062E1">
        <w:t>+</w:t>
      </w:r>
      <w:r>
        <w:t xml:space="preserve"> </w:t>
      </w:r>
      <w:r w:rsidRPr="00B062E1">
        <w:t>H</w:t>
      </w:r>
      <w:r w:rsidRPr="00B062E1">
        <w:rPr>
          <w:vertAlign w:val="subscript"/>
        </w:rPr>
        <w:t>2</w:t>
      </w:r>
      <w:r w:rsidRPr="00B062E1">
        <w:t>O(l)</w:t>
      </w:r>
      <w:r>
        <w:t xml:space="preserve"> </w:t>
      </w:r>
      <w:r w:rsidRPr="00B062E1">
        <w:t>+ CO</w:t>
      </w:r>
      <w:r w:rsidRPr="00B062E1">
        <w:rPr>
          <w:vertAlign w:val="subscript"/>
        </w:rPr>
        <w:t>2</w:t>
      </w:r>
      <w:r w:rsidRPr="00B062E1">
        <w:t>(g)</w:t>
      </w:r>
    </w:p>
    <w:p w:rsidR="00B062E1" w:rsidRDefault="00B062E1" w:rsidP="00B062E1">
      <w:pPr>
        <w:pStyle w:val="NormalWeb"/>
        <w:spacing w:before="0" w:beforeAutospacing="0" w:after="0" w:afterAutospacing="0" w:line="408" w:lineRule="atLeast"/>
        <w:ind w:left="720" w:firstLine="720"/>
      </w:pPr>
      <w:r>
        <w:rPr>
          <w:noProof/>
        </w:rPr>
        <w:drawing>
          <wp:anchor distT="0" distB="0" distL="114300" distR="114300" simplePos="0" relativeHeight="251666432" behindDoc="0" locked="0" layoutInCell="1" allowOverlap="1">
            <wp:simplePos x="0" y="0"/>
            <wp:positionH relativeFrom="column">
              <wp:posOffset>95250</wp:posOffset>
            </wp:positionH>
            <wp:positionV relativeFrom="paragraph">
              <wp:posOffset>250825</wp:posOffset>
            </wp:positionV>
            <wp:extent cx="2038350" cy="63134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631347"/>
                    </a:xfrm>
                    <a:prstGeom prst="rect">
                      <a:avLst/>
                    </a:prstGeom>
                  </pic:spPr>
                </pic:pic>
              </a:graphicData>
            </a:graphic>
          </wp:anchor>
        </w:drawing>
      </w:r>
    </w:p>
    <w:p w:rsidR="00B062E1" w:rsidRPr="00B062E1" w:rsidRDefault="00B062E1" w:rsidP="00B062E1">
      <w:pPr>
        <w:pStyle w:val="NormalWeb"/>
        <w:spacing w:before="0" w:beforeAutospacing="0" w:after="0" w:afterAutospacing="0" w:line="408" w:lineRule="atLeast"/>
        <w:ind w:firstLine="720"/>
      </w:pPr>
    </w:p>
    <w:p w:rsidR="00A91025" w:rsidRDefault="00A91025" w:rsidP="00F11794"/>
    <w:p w:rsidR="00A91025" w:rsidRDefault="00A91025" w:rsidP="00F11794"/>
    <w:p w:rsidR="00A91025" w:rsidRDefault="00A91025" w:rsidP="00F11794">
      <w:r>
        <w:rPr>
          <w:noProof/>
          <w:lang w:eastAsia="en-AU"/>
        </w:rPr>
        <w:drawing>
          <wp:anchor distT="0" distB="0" distL="114300" distR="114300" simplePos="0" relativeHeight="251665408" behindDoc="0" locked="0" layoutInCell="1" allowOverlap="1">
            <wp:simplePos x="0" y="0"/>
            <wp:positionH relativeFrom="column">
              <wp:posOffset>95250</wp:posOffset>
            </wp:positionH>
            <wp:positionV relativeFrom="paragraph">
              <wp:posOffset>7620</wp:posOffset>
            </wp:positionV>
            <wp:extent cx="1553210" cy="838200"/>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53210" cy="838200"/>
                    </a:xfrm>
                    <a:prstGeom prst="rect">
                      <a:avLst/>
                    </a:prstGeom>
                  </pic:spPr>
                </pic:pic>
              </a:graphicData>
            </a:graphic>
          </wp:anchor>
        </w:drawing>
      </w:r>
    </w:p>
    <w:p w:rsidR="00A91025" w:rsidRDefault="00A91025" w:rsidP="00F11794"/>
    <w:p w:rsidR="00A91025" w:rsidRDefault="00A91025" w:rsidP="00F11794"/>
    <w:p w:rsidR="00A91025" w:rsidRDefault="00A91025" w:rsidP="00F11794">
      <w:r>
        <w:rPr>
          <w:noProof/>
          <w:lang w:eastAsia="en-AU"/>
        </w:rPr>
        <w:drawing>
          <wp:anchor distT="0" distB="0" distL="114300" distR="114300" simplePos="0" relativeHeight="251667456" behindDoc="0" locked="0" layoutInCell="1" allowOverlap="1">
            <wp:simplePos x="0" y="0"/>
            <wp:positionH relativeFrom="column">
              <wp:posOffset>171450</wp:posOffset>
            </wp:positionH>
            <wp:positionV relativeFrom="paragraph">
              <wp:posOffset>172720</wp:posOffset>
            </wp:positionV>
            <wp:extent cx="1457325" cy="78746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787467"/>
                    </a:xfrm>
                    <a:prstGeom prst="rect">
                      <a:avLst/>
                    </a:prstGeom>
                  </pic:spPr>
                </pic:pic>
              </a:graphicData>
            </a:graphic>
            <wp14:sizeRelH relativeFrom="margin">
              <wp14:pctWidth>0</wp14:pctWidth>
            </wp14:sizeRelH>
            <wp14:sizeRelV relativeFrom="margin">
              <wp14:pctHeight>0</wp14:pctHeight>
            </wp14:sizeRelV>
          </wp:anchor>
        </w:drawing>
      </w:r>
    </w:p>
    <w:p w:rsidR="00A91025" w:rsidRDefault="00A91025" w:rsidP="00F11794"/>
    <w:p w:rsidR="009F1AC6" w:rsidRDefault="009F1AC6" w:rsidP="00F11794"/>
    <w:p w:rsidR="00A91025" w:rsidRDefault="00A91025" w:rsidP="00F11794"/>
    <w:p w:rsidR="00A91025" w:rsidRDefault="00A91025" w:rsidP="00F11794">
      <w:r>
        <w:t xml:space="preserve">Step </w:t>
      </w:r>
      <w:proofErr w:type="gramStart"/>
      <w:r>
        <w:t>2</w:t>
      </w:r>
      <w:proofErr w:type="gramEnd"/>
      <w:r>
        <w:t xml:space="preserve">, apply the dilution factor to calculated the undiluted </w:t>
      </w:r>
      <w:r w:rsidR="00D90C1F">
        <w:t xml:space="preserve">HCl </w:t>
      </w:r>
      <w:r>
        <w:t>concentration.</w:t>
      </w:r>
    </w:p>
    <w:p w:rsidR="00A91025" w:rsidRDefault="00A91025" w:rsidP="00F11794">
      <w:r>
        <w:rPr>
          <w:noProof/>
          <w:lang w:eastAsia="en-AU"/>
        </w:rPr>
        <w:drawing>
          <wp:inline distT="0" distB="0" distL="0" distR="0" wp14:anchorId="005E8CAC" wp14:editId="3B0CC0C8">
            <wp:extent cx="2950369" cy="10001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656" cy="1020222"/>
                    </a:xfrm>
                    <a:prstGeom prst="rect">
                      <a:avLst/>
                    </a:prstGeom>
                  </pic:spPr>
                </pic:pic>
              </a:graphicData>
            </a:graphic>
          </wp:inline>
        </w:drawing>
      </w:r>
    </w:p>
    <w:p w:rsidR="00DA1B2A" w:rsidRDefault="00DA1B2A" w:rsidP="00F11794"/>
    <w:p w:rsidR="00DA1B2A" w:rsidRDefault="00DA1B2A" w:rsidP="00F11794"/>
    <w:p w:rsidR="00EE2AFA" w:rsidRDefault="00EE2AFA" w:rsidP="00F11794"/>
    <w:p w:rsidR="00DA1B2A" w:rsidRDefault="00DA1B2A" w:rsidP="00DA1B2A">
      <w:pPr>
        <w:rPr>
          <w:rFonts w:ascii="Arial" w:hAnsi="Arial" w:cs="Arial"/>
          <w:b/>
          <w:sz w:val="24"/>
          <w:szCs w:val="24"/>
        </w:rPr>
      </w:pPr>
      <w:r w:rsidRPr="00C13659">
        <w:rPr>
          <w:rFonts w:ascii="Arial" w:hAnsi="Arial" w:cs="Arial"/>
          <w:b/>
          <w:sz w:val="24"/>
          <w:szCs w:val="24"/>
        </w:rPr>
        <w:lastRenderedPageBreak/>
        <w:t>Try This Question</w:t>
      </w:r>
    </w:p>
    <w:p w:rsidR="00ED27AF" w:rsidRDefault="00ED27AF" w:rsidP="00F11794">
      <w:r>
        <w:t>Commercial hydrochloric acid has a maximum concentration of around 12 mol L</w:t>
      </w:r>
      <w:r w:rsidRPr="00ED27AF">
        <w:rPr>
          <w:vertAlign w:val="superscript"/>
        </w:rPr>
        <w:t>-1</w:t>
      </w:r>
      <w:r>
        <w:t>. A laboratory technician needed to accurately confirm the concentration of a batch of commercial hydrochloric acid. In order to do so a 15.00 mL sample of the acid is transferred to a 2.500 L volumetric flask and made up to the mark with distilled water.</w:t>
      </w:r>
    </w:p>
    <w:p w:rsidR="00ED27AF" w:rsidRDefault="00ED27AF" w:rsidP="00F11794">
      <w:r>
        <w:t>20.00 mL samples of the diluted acid, HCl(</w:t>
      </w:r>
      <w:proofErr w:type="spellStart"/>
      <w:r>
        <w:t>aq</w:t>
      </w:r>
      <w:proofErr w:type="spellEnd"/>
      <w:r>
        <w:t>), required on average 16.65 mL of 9.08 x 10</w:t>
      </w:r>
      <w:r w:rsidRPr="00ED27AF">
        <w:rPr>
          <w:vertAlign w:val="superscript"/>
        </w:rPr>
        <w:t>-2</w:t>
      </w:r>
      <w:r>
        <w:t xml:space="preserve"> L NaOH(</w:t>
      </w:r>
      <w:proofErr w:type="spellStart"/>
      <w:r>
        <w:t>aq</w:t>
      </w:r>
      <w:proofErr w:type="spellEnd"/>
      <w:r>
        <w:t xml:space="preserve">) for equivalence. Determine the concentration of the </w:t>
      </w:r>
      <w:proofErr w:type="gramStart"/>
      <w:r>
        <w:t>HCl(</w:t>
      </w:r>
      <w:proofErr w:type="spellStart"/>
      <w:proofErr w:type="gramEnd"/>
      <w:r>
        <w:t>aq</w:t>
      </w:r>
      <w:proofErr w:type="spellEnd"/>
      <w:r>
        <w:t>) in the commercial solution.</w:t>
      </w:r>
    </w:p>
    <w:p w:rsidR="00ED27AF" w:rsidRDefault="00ED27AF"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0C7E6B" w:rsidRDefault="000C7E6B" w:rsidP="00F11794"/>
    <w:p w:rsidR="000C7E6B" w:rsidRDefault="000C7E6B" w:rsidP="00F11794"/>
    <w:p w:rsidR="000C7E6B" w:rsidRDefault="000C7E6B" w:rsidP="00F11794"/>
    <w:p w:rsidR="000C7E6B" w:rsidRDefault="000C7E6B" w:rsidP="00F11794"/>
    <w:p w:rsidR="000C7E6B" w:rsidRDefault="00973001" w:rsidP="00F11794">
      <w:r w:rsidRPr="00973001">
        <w:t>(Answer</w:t>
      </w:r>
      <w:r w:rsidR="000C7E6B" w:rsidRPr="00973001">
        <w:t xml:space="preserve"> 12.6 mol L</w:t>
      </w:r>
      <w:r w:rsidR="000C7E6B" w:rsidRPr="00973001">
        <w:rPr>
          <w:vertAlign w:val="superscript"/>
        </w:rPr>
        <w:t>-1</w:t>
      </w:r>
      <w:r w:rsidRPr="00973001">
        <w:t>)</w:t>
      </w:r>
    </w:p>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F11794"/>
    <w:p w:rsidR="00EE2AFA" w:rsidRDefault="00EE2AFA" w:rsidP="00EE2AFA">
      <w:pPr>
        <w:tabs>
          <w:tab w:val="left" w:pos="2550"/>
        </w:tabs>
        <w:rPr>
          <w:rFonts w:ascii="Arial" w:hAnsi="Arial" w:cs="Arial"/>
        </w:rPr>
      </w:pPr>
    </w:p>
    <w:p w:rsidR="00EE2AFA" w:rsidRDefault="00EE2AFA" w:rsidP="00EE2AFA">
      <w:pPr>
        <w:tabs>
          <w:tab w:val="left" w:pos="2550"/>
        </w:tabs>
        <w:rPr>
          <w:rFonts w:ascii="Arial" w:hAnsi="Arial" w:cs="Arial"/>
        </w:rPr>
      </w:pPr>
      <w:r>
        <w:rPr>
          <w:rFonts w:ascii="Arial" w:hAnsi="Arial" w:cs="Arial"/>
        </w:rPr>
        <w:t>Answers</w:t>
      </w:r>
    </w:p>
    <w:p w:rsidR="00EE2AFA" w:rsidRDefault="00EE2AFA" w:rsidP="00EE2AFA">
      <w:pPr>
        <w:tabs>
          <w:tab w:val="left" w:pos="2550"/>
        </w:tabs>
        <w:rPr>
          <w:rFonts w:ascii="Arial" w:hAnsi="Arial" w:cs="Arial"/>
        </w:rPr>
      </w:pPr>
      <w:r>
        <w:rPr>
          <w:rFonts w:ascii="Arial" w:hAnsi="Arial" w:cs="Arial"/>
        </w:rPr>
        <w:t>20.00 mL aliquots of hydrochloric acid are titrated with 9.039 x 10</w:t>
      </w:r>
      <w:r w:rsidRPr="000226FD">
        <w:rPr>
          <w:rFonts w:ascii="Arial" w:hAnsi="Arial" w:cs="Arial"/>
          <w:vertAlign w:val="superscript"/>
        </w:rPr>
        <w:t>2</w:t>
      </w:r>
      <w:r>
        <w:rPr>
          <w:rFonts w:ascii="Arial" w:hAnsi="Arial" w:cs="Arial"/>
        </w:rPr>
        <w:t xml:space="preserve"> mol L</w:t>
      </w:r>
      <w:r w:rsidRPr="000226FD">
        <w:rPr>
          <w:rFonts w:ascii="Arial" w:hAnsi="Arial" w:cs="Arial"/>
          <w:vertAlign w:val="superscript"/>
        </w:rPr>
        <w:t>-1</w:t>
      </w:r>
      <w:r>
        <w:rPr>
          <w:rFonts w:ascii="Arial" w:hAnsi="Arial" w:cs="Arial"/>
        </w:rPr>
        <w:t xml:space="preserve"> sodium carbonate solution. Several titrations were performed and the volumes of sodium carbonate solution were 19.45 mL, 18.90 mL, 18.77 mL, and 18.85 mL. What is the concentration of the hydrochloric acid solution? </w:t>
      </w:r>
      <w:r>
        <w:rPr>
          <w:rFonts w:ascii="Arial" w:hAnsi="Arial" w:cs="Arial"/>
        </w:rPr>
        <w:tab/>
      </w:r>
      <w:r>
        <w:rPr>
          <w:rFonts w:ascii="Arial" w:hAnsi="Arial" w:cs="Arial"/>
        </w:rPr>
        <w:tab/>
      </w:r>
      <w:r>
        <w:rPr>
          <w:rFonts w:ascii="Arial" w:hAnsi="Arial" w:cs="Arial"/>
        </w:rPr>
        <w:tab/>
        <w:t xml:space="preserve">      </w:t>
      </w:r>
    </w:p>
    <w:p w:rsidR="00EE2AFA" w:rsidRDefault="00EE2AFA" w:rsidP="00EE2AFA">
      <w:pPr>
        <w:autoSpaceDE w:val="0"/>
        <w:autoSpaceDN w:val="0"/>
        <w:adjustRightInd w:val="0"/>
        <w:spacing w:after="0" w:line="240" w:lineRule="auto"/>
        <w:rPr>
          <w:rFonts w:ascii="Arial" w:hAnsi="Arial" w:cs="Arial"/>
        </w:rPr>
      </w:pPr>
    </w:p>
    <w:p w:rsidR="00EE2AFA" w:rsidRPr="00DA1B2A" w:rsidRDefault="00EE2AFA" w:rsidP="00EE2AFA">
      <w:pPr>
        <w:autoSpaceDE w:val="0"/>
        <w:autoSpaceDN w:val="0"/>
        <w:adjustRightInd w:val="0"/>
        <w:spacing w:after="0" w:line="240" w:lineRule="auto"/>
        <w:rPr>
          <w:rFonts w:ascii="Arial" w:hAnsi="Arial" w:cs="Arial"/>
          <w:color w:val="FF0000"/>
        </w:rPr>
      </w:pPr>
      <w:proofErr w:type="gramStart"/>
      <w:r w:rsidRPr="00DA1B2A">
        <w:rPr>
          <w:rFonts w:ascii="Arial" w:hAnsi="Arial" w:cs="Arial"/>
          <w:color w:val="FF0000"/>
        </w:rPr>
        <w:t>2HCl(</w:t>
      </w:r>
      <w:proofErr w:type="spellStart"/>
      <w:proofErr w:type="gramEnd"/>
      <w:r w:rsidRPr="00DA1B2A">
        <w:rPr>
          <w:rFonts w:ascii="Arial" w:hAnsi="Arial" w:cs="Arial"/>
          <w:color w:val="FF0000"/>
        </w:rPr>
        <w:t>aq</w:t>
      </w:r>
      <w:proofErr w:type="spellEnd"/>
      <w:r w:rsidRPr="00DA1B2A">
        <w:rPr>
          <w:rFonts w:ascii="Arial" w:hAnsi="Arial" w:cs="Arial"/>
          <w:color w:val="FF0000"/>
        </w:rPr>
        <w:t>) + Na</w:t>
      </w:r>
      <w:r w:rsidRPr="00DA1B2A">
        <w:rPr>
          <w:rFonts w:ascii="Arial" w:hAnsi="Arial" w:cs="Arial"/>
          <w:color w:val="FF0000"/>
          <w:vertAlign w:val="subscript"/>
        </w:rPr>
        <w:t>2</w:t>
      </w:r>
      <w:r w:rsidRPr="00DA1B2A">
        <w:rPr>
          <w:rFonts w:ascii="Arial" w:hAnsi="Arial" w:cs="Arial"/>
          <w:color w:val="FF0000"/>
        </w:rPr>
        <w:t>CO</w:t>
      </w:r>
      <w:r w:rsidRPr="00DA1B2A">
        <w:rPr>
          <w:rFonts w:ascii="Arial" w:hAnsi="Arial" w:cs="Arial"/>
          <w:color w:val="FF0000"/>
          <w:vertAlign w:val="subscript"/>
        </w:rPr>
        <w:t>3</w:t>
      </w:r>
      <w:r w:rsidRPr="00DA1B2A">
        <w:rPr>
          <w:rFonts w:ascii="Arial" w:hAnsi="Arial" w:cs="Arial"/>
          <w:color w:val="FF0000"/>
        </w:rPr>
        <w:t>(</w:t>
      </w:r>
      <w:proofErr w:type="spellStart"/>
      <w:r w:rsidRPr="00DA1B2A">
        <w:rPr>
          <w:rFonts w:ascii="Arial" w:hAnsi="Arial" w:cs="Arial"/>
          <w:color w:val="FF0000"/>
        </w:rPr>
        <w:t>aq</w:t>
      </w:r>
      <w:proofErr w:type="spellEnd"/>
      <w:r w:rsidRPr="00DA1B2A">
        <w:rPr>
          <w:rFonts w:ascii="Arial" w:hAnsi="Arial" w:cs="Arial"/>
          <w:color w:val="FF0000"/>
        </w:rPr>
        <w:t xml:space="preserve">) </w:t>
      </w:r>
      <w:r w:rsidRPr="00DA1B2A">
        <w:rPr>
          <w:rFonts w:ascii="Arial" w:hAnsi="Arial" w:cs="Arial"/>
          <w:color w:val="FF0000"/>
        </w:rPr>
        <w:sym w:font="Wingdings" w:char="F0E0"/>
      </w:r>
      <w:r w:rsidRPr="00DA1B2A">
        <w:rPr>
          <w:rFonts w:ascii="Arial" w:hAnsi="Arial" w:cs="Arial"/>
          <w:color w:val="FF0000"/>
        </w:rPr>
        <w:t xml:space="preserve"> 2NaCl(</w:t>
      </w:r>
      <w:proofErr w:type="spellStart"/>
      <w:r w:rsidRPr="00DA1B2A">
        <w:rPr>
          <w:rFonts w:ascii="Arial" w:hAnsi="Arial" w:cs="Arial"/>
          <w:color w:val="FF0000"/>
        </w:rPr>
        <w:t>aq</w:t>
      </w:r>
      <w:proofErr w:type="spellEnd"/>
      <w:r w:rsidRPr="00DA1B2A">
        <w:rPr>
          <w:rFonts w:ascii="Arial" w:hAnsi="Arial" w:cs="Arial"/>
          <w:color w:val="FF0000"/>
        </w:rPr>
        <w:t>) + CO</w:t>
      </w:r>
      <w:r w:rsidRPr="00DA1B2A">
        <w:rPr>
          <w:rFonts w:ascii="Arial" w:hAnsi="Arial" w:cs="Arial"/>
          <w:color w:val="FF0000"/>
          <w:vertAlign w:val="subscript"/>
        </w:rPr>
        <w:t>2</w:t>
      </w:r>
      <w:r w:rsidRPr="00DA1B2A">
        <w:rPr>
          <w:rFonts w:ascii="Arial" w:hAnsi="Arial" w:cs="Arial"/>
          <w:color w:val="FF0000"/>
        </w:rPr>
        <w:t>(g) + H</w:t>
      </w:r>
      <w:r w:rsidRPr="00DA1B2A">
        <w:rPr>
          <w:rFonts w:ascii="Arial" w:hAnsi="Arial" w:cs="Arial"/>
          <w:color w:val="FF0000"/>
          <w:vertAlign w:val="subscript"/>
        </w:rPr>
        <w:t>2</w:t>
      </w:r>
      <w:r w:rsidRPr="00DA1B2A">
        <w:rPr>
          <w:rFonts w:ascii="Arial" w:hAnsi="Arial" w:cs="Arial"/>
          <w:color w:val="FF0000"/>
        </w:rPr>
        <w:t>O(l)</w:t>
      </w:r>
    </w:p>
    <w:p w:rsidR="00EE2AFA" w:rsidRPr="00DA1B2A" w:rsidRDefault="00EE2AFA" w:rsidP="00EE2AFA">
      <w:pPr>
        <w:autoSpaceDE w:val="0"/>
        <w:autoSpaceDN w:val="0"/>
        <w:adjustRightInd w:val="0"/>
        <w:spacing w:after="0" w:line="240" w:lineRule="auto"/>
        <w:rPr>
          <w:rFonts w:ascii="Arial" w:hAnsi="Arial" w:cs="Arial"/>
          <w:color w:val="FF0000"/>
        </w:rPr>
      </w:pPr>
    </w:p>
    <w:p w:rsidR="00EE2AFA" w:rsidRPr="00DA1B2A" w:rsidRDefault="00EE2AFA" w:rsidP="00EE2AFA">
      <w:pPr>
        <w:autoSpaceDE w:val="0"/>
        <w:autoSpaceDN w:val="0"/>
        <w:adjustRightInd w:val="0"/>
        <w:spacing w:after="0" w:line="240" w:lineRule="auto"/>
        <w:rPr>
          <w:rFonts w:ascii="Arial" w:hAnsi="Arial" w:cs="Arial"/>
          <w:color w:val="FF0000"/>
        </w:rPr>
      </w:pPr>
      <w:proofErr w:type="gramStart"/>
      <w:r w:rsidRPr="00DA1B2A">
        <w:rPr>
          <w:rFonts w:ascii="Arial" w:hAnsi="Arial" w:cs="Arial"/>
          <w:color w:val="FF0000"/>
        </w:rPr>
        <w:t>average</w:t>
      </w:r>
      <w:proofErr w:type="gramEnd"/>
      <w:r w:rsidRPr="00DA1B2A">
        <w:rPr>
          <w:rFonts w:ascii="Arial" w:hAnsi="Arial" w:cs="Arial"/>
          <w:color w:val="FF0000"/>
        </w:rPr>
        <w:t xml:space="preserve"> titre = (18.90 + 18.77 + 18.85) / 3 = 18.84 mL   (NB 19.45 is not a concordant titre)</w:t>
      </w:r>
    </w:p>
    <w:p w:rsidR="00EE2AFA" w:rsidRPr="00DA1B2A" w:rsidRDefault="00EE2AFA" w:rsidP="00EE2AFA">
      <w:pPr>
        <w:autoSpaceDE w:val="0"/>
        <w:autoSpaceDN w:val="0"/>
        <w:adjustRightInd w:val="0"/>
        <w:spacing w:after="0" w:line="240" w:lineRule="auto"/>
        <w:rPr>
          <w:rFonts w:ascii="Arial" w:hAnsi="Arial" w:cs="Arial"/>
          <w:color w:val="FF0000"/>
        </w:rPr>
      </w:pPr>
    </w:p>
    <w:p w:rsidR="00EE2AFA" w:rsidRPr="00DA1B2A" w:rsidRDefault="00EE2AFA" w:rsidP="00EE2AFA">
      <w:pPr>
        <w:autoSpaceDE w:val="0"/>
        <w:autoSpaceDN w:val="0"/>
        <w:adjustRightInd w:val="0"/>
        <w:spacing w:after="0" w:line="240" w:lineRule="auto"/>
        <w:rPr>
          <w:rFonts w:ascii="Arial" w:hAnsi="Arial" w:cs="Arial"/>
          <w:color w:val="FF0000"/>
        </w:rPr>
      </w:pPr>
      <w:proofErr w:type="gramStart"/>
      <w:r w:rsidRPr="00DA1B2A">
        <w:rPr>
          <w:rFonts w:ascii="Arial" w:hAnsi="Arial" w:cs="Arial"/>
          <w:color w:val="FF0000"/>
        </w:rPr>
        <w:t>n(</w:t>
      </w:r>
      <w:proofErr w:type="gramEnd"/>
      <w:r w:rsidRPr="00DA1B2A">
        <w:rPr>
          <w:rFonts w:ascii="Arial" w:hAnsi="Arial" w:cs="Arial"/>
          <w:color w:val="FF0000"/>
        </w:rPr>
        <w:t>NaCO</w:t>
      </w:r>
      <w:r w:rsidRPr="00DA1B2A">
        <w:rPr>
          <w:rFonts w:ascii="Arial" w:hAnsi="Arial" w:cs="Arial"/>
          <w:color w:val="FF0000"/>
          <w:vertAlign w:val="subscript"/>
        </w:rPr>
        <w:t>3</w:t>
      </w:r>
      <w:r w:rsidRPr="00DA1B2A">
        <w:rPr>
          <w:rFonts w:ascii="Arial" w:hAnsi="Arial" w:cs="Arial"/>
          <w:color w:val="FF0000"/>
        </w:rPr>
        <w:t xml:space="preserve">) = </w:t>
      </w:r>
      <w:proofErr w:type="spellStart"/>
      <w:r w:rsidRPr="00DA1B2A">
        <w:rPr>
          <w:rFonts w:ascii="Arial" w:hAnsi="Arial" w:cs="Arial"/>
          <w:color w:val="FF0000"/>
        </w:rPr>
        <w:t>cV</w:t>
      </w:r>
      <w:proofErr w:type="spellEnd"/>
      <w:r w:rsidRPr="00DA1B2A">
        <w:rPr>
          <w:rFonts w:ascii="Arial" w:hAnsi="Arial" w:cs="Arial"/>
          <w:color w:val="FF0000"/>
        </w:rPr>
        <w:t xml:space="preserve"> = 9.039 x 10-</w:t>
      </w:r>
      <w:r w:rsidRPr="00DA1B2A">
        <w:rPr>
          <w:rFonts w:ascii="Arial" w:hAnsi="Arial" w:cs="Arial"/>
          <w:color w:val="FF0000"/>
          <w:vertAlign w:val="superscript"/>
        </w:rPr>
        <w:t xml:space="preserve">2 </w:t>
      </w:r>
      <w:r w:rsidRPr="00DA1B2A">
        <w:rPr>
          <w:rFonts w:ascii="Arial" w:hAnsi="Arial" w:cs="Arial"/>
          <w:color w:val="FF0000"/>
        </w:rPr>
        <w:t>x</w:t>
      </w:r>
      <w:r w:rsidRPr="00DA1B2A">
        <w:rPr>
          <w:rFonts w:ascii="Arial" w:hAnsi="Arial" w:cs="Arial"/>
          <w:color w:val="FF0000"/>
          <w:vertAlign w:val="superscript"/>
        </w:rPr>
        <w:t xml:space="preserve"> </w:t>
      </w:r>
      <w:r w:rsidRPr="00DA1B2A">
        <w:rPr>
          <w:rFonts w:ascii="Arial" w:hAnsi="Arial" w:cs="Arial"/>
          <w:color w:val="FF0000"/>
        </w:rPr>
        <w:t>18.84 x 10</w:t>
      </w:r>
      <w:r w:rsidRPr="00DA1B2A">
        <w:rPr>
          <w:rFonts w:ascii="Arial" w:hAnsi="Arial" w:cs="Arial"/>
          <w:color w:val="FF0000"/>
          <w:vertAlign w:val="superscript"/>
        </w:rPr>
        <w:t>-3</w:t>
      </w:r>
      <w:r w:rsidRPr="00DA1B2A">
        <w:rPr>
          <w:rFonts w:ascii="Arial" w:hAnsi="Arial" w:cs="Arial"/>
          <w:color w:val="FF0000"/>
        </w:rPr>
        <w:t xml:space="preserve"> = 1.7029 x 10</w:t>
      </w:r>
      <w:r w:rsidRPr="00DA1B2A">
        <w:rPr>
          <w:rFonts w:ascii="Arial" w:hAnsi="Arial" w:cs="Arial"/>
          <w:color w:val="FF0000"/>
          <w:vertAlign w:val="superscript"/>
        </w:rPr>
        <w:t>-3</w:t>
      </w:r>
      <w:r w:rsidRPr="00DA1B2A">
        <w:rPr>
          <w:rFonts w:ascii="Arial" w:hAnsi="Arial" w:cs="Arial"/>
          <w:color w:val="FF0000"/>
        </w:rPr>
        <w:t xml:space="preserve"> mol</w:t>
      </w:r>
    </w:p>
    <w:p w:rsidR="00EE2AFA" w:rsidRPr="00DA1B2A" w:rsidRDefault="00EE2AFA" w:rsidP="00EE2AFA">
      <w:pPr>
        <w:autoSpaceDE w:val="0"/>
        <w:autoSpaceDN w:val="0"/>
        <w:adjustRightInd w:val="0"/>
        <w:spacing w:after="0" w:line="240" w:lineRule="auto"/>
        <w:rPr>
          <w:rFonts w:ascii="Arial" w:hAnsi="Arial" w:cs="Arial"/>
          <w:color w:val="FF0000"/>
        </w:rPr>
      </w:pPr>
    </w:p>
    <w:p w:rsidR="00EE2AFA" w:rsidRPr="00DA1B2A" w:rsidRDefault="00EE2AFA" w:rsidP="00EE2AFA">
      <w:pPr>
        <w:autoSpaceDE w:val="0"/>
        <w:autoSpaceDN w:val="0"/>
        <w:adjustRightInd w:val="0"/>
        <w:spacing w:after="0" w:line="240" w:lineRule="auto"/>
        <w:rPr>
          <w:rFonts w:ascii="Arial" w:hAnsi="Arial" w:cs="Arial"/>
          <w:color w:val="FF0000"/>
        </w:rPr>
      </w:pPr>
      <w:proofErr w:type="gramStart"/>
      <w:r w:rsidRPr="00DA1B2A">
        <w:rPr>
          <w:rFonts w:ascii="Arial" w:hAnsi="Arial" w:cs="Arial"/>
          <w:color w:val="FF0000"/>
        </w:rPr>
        <w:t>n(</w:t>
      </w:r>
      <w:proofErr w:type="gramEnd"/>
      <w:r w:rsidRPr="00DA1B2A">
        <w:rPr>
          <w:rFonts w:ascii="Arial" w:hAnsi="Arial" w:cs="Arial"/>
          <w:color w:val="FF0000"/>
        </w:rPr>
        <w:t>HCL) = 2/1 x n(NaCO</w:t>
      </w:r>
      <w:r w:rsidRPr="00DA1B2A">
        <w:rPr>
          <w:rFonts w:ascii="Arial" w:hAnsi="Arial" w:cs="Arial"/>
          <w:color w:val="FF0000"/>
          <w:vertAlign w:val="subscript"/>
        </w:rPr>
        <w:t>3</w:t>
      </w:r>
      <w:r w:rsidRPr="00DA1B2A">
        <w:rPr>
          <w:rFonts w:ascii="Arial" w:hAnsi="Arial" w:cs="Arial"/>
          <w:color w:val="FF0000"/>
        </w:rPr>
        <w:t>) = 2 x 1.7029 x 10</w:t>
      </w:r>
      <w:r w:rsidRPr="00DA1B2A">
        <w:rPr>
          <w:rFonts w:ascii="Arial" w:hAnsi="Arial" w:cs="Arial"/>
          <w:color w:val="FF0000"/>
          <w:vertAlign w:val="superscript"/>
        </w:rPr>
        <w:t xml:space="preserve">-3 </w:t>
      </w:r>
      <w:r w:rsidRPr="00DA1B2A">
        <w:rPr>
          <w:rFonts w:ascii="Arial" w:hAnsi="Arial" w:cs="Arial"/>
          <w:color w:val="FF0000"/>
        </w:rPr>
        <w:t>= 3.4058 x 10</w:t>
      </w:r>
      <w:r w:rsidRPr="00DA1B2A">
        <w:rPr>
          <w:rFonts w:ascii="Arial" w:hAnsi="Arial" w:cs="Arial"/>
          <w:color w:val="FF0000"/>
          <w:vertAlign w:val="superscript"/>
        </w:rPr>
        <w:t>-3</w:t>
      </w:r>
      <w:r w:rsidRPr="00DA1B2A">
        <w:rPr>
          <w:rFonts w:ascii="Arial" w:hAnsi="Arial" w:cs="Arial"/>
          <w:color w:val="FF0000"/>
        </w:rPr>
        <w:t xml:space="preserve"> mol</w:t>
      </w:r>
    </w:p>
    <w:p w:rsidR="00EE2AFA" w:rsidRPr="00DA1B2A" w:rsidRDefault="00EE2AFA" w:rsidP="00EE2AFA">
      <w:pPr>
        <w:autoSpaceDE w:val="0"/>
        <w:autoSpaceDN w:val="0"/>
        <w:adjustRightInd w:val="0"/>
        <w:spacing w:after="0" w:line="240" w:lineRule="auto"/>
        <w:rPr>
          <w:rFonts w:ascii="Arial" w:hAnsi="Arial" w:cs="Arial"/>
          <w:color w:val="FF0000"/>
        </w:rPr>
      </w:pPr>
    </w:p>
    <w:p w:rsidR="00EE2AFA" w:rsidRPr="00DA1B2A" w:rsidRDefault="00EE2AFA" w:rsidP="00EE2AFA">
      <w:pPr>
        <w:autoSpaceDE w:val="0"/>
        <w:autoSpaceDN w:val="0"/>
        <w:adjustRightInd w:val="0"/>
        <w:spacing w:after="0" w:line="240" w:lineRule="auto"/>
        <w:rPr>
          <w:rFonts w:ascii="Arial" w:hAnsi="Arial" w:cs="Arial"/>
          <w:color w:val="FF0000"/>
        </w:rPr>
      </w:pPr>
      <w:proofErr w:type="gramStart"/>
      <w:r w:rsidRPr="00DA1B2A">
        <w:rPr>
          <w:rFonts w:ascii="Arial" w:hAnsi="Arial" w:cs="Arial"/>
          <w:color w:val="FF0000"/>
        </w:rPr>
        <w:t>c(</w:t>
      </w:r>
      <w:proofErr w:type="gramEnd"/>
      <w:r w:rsidRPr="00DA1B2A">
        <w:rPr>
          <w:rFonts w:ascii="Arial" w:hAnsi="Arial" w:cs="Arial"/>
          <w:color w:val="FF0000"/>
        </w:rPr>
        <w:t>HCl) = n/V = 3.4058 x 10</w:t>
      </w:r>
      <w:r w:rsidRPr="00DA1B2A">
        <w:rPr>
          <w:rFonts w:ascii="Arial" w:hAnsi="Arial" w:cs="Arial"/>
          <w:color w:val="FF0000"/>
          <w:vertAlign w:val="superscript"/>
        </w:rPr>
        <w:t xml:space="preserve">-3 </w:t>
      </w:r>
      <w:r w:rsidRPr="00DA1B2A">
        <w:rPr>
          <w:rFonts w:ascii="Arial" w:hAnsi="Arial" w:cs="Arial"/>
          <w:color w:val="FF0000"/>
        </w:rPr>
        <w:t>/ (20.00 x 10</w:t>
      </w:r>
      <w:r w:rsidRPr="00DA1B2A">
        <w:rPr>
          <w:rFonts w:ascii="Arial" w:hAnsi="Arial" w:cs="Arial"/>
          <w:color w:val="FF0000"/>
          <w:vertAlign w:val="superscript"/>
        </w:rPr>
        <w:t>-3</w:t>
      </w:r>
      <w:r w:rsidRPr="00DA1B2A">
        <w:rPr>
          <w:rFonts w:ascii="Arial" w:hAnsi="Arial" w:cs="Arial"/>
          <w:color w:val="FF0000"/>
        </w:rPr>
        <w:t>) = 0.17029 = 1.703 x 10</w:t>
      </w:r>
      <w:r w:rsidRPr="00DA1B2A">
        <w:rPr>
          <w:rFonts w:ascii="Arial" w:hAnsi="Arial" w:cs="Arial"/>
          <w:color w:val="FF0000"/>
          <w:vertAlign w:val="superscript"/>
        </w:rPr>
        <w:t>-1</w:t>
      </w:r>
      <w:r w:rsidRPr="00DA1B2A">
        <w:rPr>
          <w:rFonts w:ascii="Arial" w:hAnsi="Arial" w:cs="Arial"/>
          <w:color w:val="FF0000"/>
        </w:rPr>
        <w:t xml:space="preserve"> mol L</w:t>
      </w:r>
      <w:r w:rsidRPr="00DA1B2A">
        <w:rPr>
          <w:rFonts w:ascii="Arial" w:hAnsi="Arial" w:cs="Arial"/>
          <w:color w:val="FF0000"/>
          <w:vertAlign w:val="superscript"/>
        </w:rPr>
        <w:t>-1</w:t>
      </w:r>
      <w:r w:rsidRPr="00DA1B2A">
        <w:rPr>
          <w:rFonts w:ascii="Arial" w:hAnsi="Arial" w:cs="Arial"/>
          <w:color w:val="FF0000"/>
        </w:rPr>
        <w:t xml:space="preserve"> (4 significant figures)</w:t>
      </w:r>
    </w:p>
    <w:p w:rsidR="00EE2AFA" w:rsidRPr="0015397D" w:rsidRDefault="00EE2AFA" w:rsidP="00EE2AFA">
      <w:pPr>
        <w:autoSpaceDE w:val="0"/>
        <w:autoSpaceDN w:val="0"/>
        <w:adjustRightInd w:val="0"/>
        <w:spacing w:after="0" w:line="240" w:lineRule="auto"/>
        <w:rPr>
          <w:rFonts w:ascii="Arial" w:hAnsi="Arial" w:cs="Arial"/>
        </w:rPr>
      </w:pPr>
    </w:p>
    <w:p w:rsidR="00EE2AFA" w:rsidRDefault="00EE2AFA" w:rsidP="00F11794"/>
    <w:p w:rsidR="00EE2AFA" w:rsidRDefault="00EE2AFA" w:rsidP="00EE2AFA">
      <w:r>
        <w:t>Commercial hydrochloric acid has a maximum concentration of around 12 mol L</w:t>
      </w:r>
      <w:r w:rsidRPr="00ED27AF">
        <w:rPr>
          <w:vertAlign w:val="superscript"/>
        </w:rPr>
        <w:t>-1</w:t>
      </w:r>
      <w:r>
        <w:t xml:space="preserve">. A laboratory technician needed </w:t>
      </w:r>
      <w:proofErr w:type="gramStart"/>
      <w:r>
        <w:t>to accurately confirm</w:t>
      </w:r>
      <w:proofErr w:type="gramEnd"/>
      <w:r>
        <w:t xml:space="preserve"> the concentration of a batch of commercial hydrochloric acid. In order to do so a 15.00 mL sample of the acid is transferred to a 2.500 L volumetric flask and made up to the mark with distilled water.</w:t>
      </w:r>
    </w:p>
    <w:p w:rsidR="00EE2AFA" w:rsidRDefault="00EE2AFA" w:rsidP="00EE2AFA">
      <w:r>
        <w:t>20.00 mL samples of the diluted acid, HCl(</w:t>
      </w:r>
      <w:proofErr w:type="spellStart"/>
      <w:r>
        <w:t>aq</w:t>
      </w:r>
      <w:proofErr w:type="spellEnd"/>
      <w:r>
        <w:t>), required on average 16.65 mL of 9.08 x 10</w:t>
      </w:r>
      <w:r w:rsidRPr="00ED27AF">
        <w:rPr>
          <w:vertAlign w:val="superscript"/>
        </w:rPr>
        <w:t>-2</w:t>
      </w:r>
      <w:r>
        <w:t xml:space="preserve"> L NaOH(</w:t>
      </w:r>
      <w:proofErr w:type="spellStart"/>
      <w:r>
        <w:t>aq</w:t>
      </w:r>
      <w:proofErr w:type="spellEnd"/>
      <w:r>
        <w:t xml:space="preserve">) for equivalence. Determine the concentration of the </w:t>
      </w:r>
      <w:proofErr w:type="gramStart"/>
      <w:r>
        <w:t>HCl(</w:t>
      </w:r>
      <w:proofErr w:type="spellStart"/>
      <w:proofErr w:type="gramEnd"/>
      <w:r>
        <w:t>aq</w:t>
      </w:r>
      <w:proofErr w:type="spellEnd"/>
      <w:r>
        <w:t>) in the commercial solution.</w:t>
      </w:r>
    </w:p>
    <w:p w:rsidR="00EE2AFA" w:rsidRPr="008B31B2" w:rsidRDefault="00EE2AFA" w:rsidP="00EE2AFA">
      <w:pPr>
        <w:rPr>
          <w:color w:val="FF0000"/>
        </w:rPr>
      </w:pPr>
      <w:proofErr w:type="gramStart"/>
      <w:r w:rsidRPr="008B31B2">
        <w:rPr>
          <w:color w:val="FF0000"/>
        </w:rPr>
        <w:t>HCl(</w:t>
      </w:r>
      <w:proofErr w:type="spellStart"/>
      <w:proofErr w:type="gramEnd"/>
      <w:r w:rsidRPr="008B31B2">
        <w:rPr>
          <w:color w:val="FF0000"/>
        </w:rPr>
        <w:t>aq</w:t>
      </w:r>
      <w:proofErr w:type="spellEnd"/>
      <w:r w:rsidRPr="008B31B2">
        <w:rPr>
          <w:color w:val="FF0000"/>
        </w:rPr>
        <w:t>) + NaOH(</w:t>
      </w:r>
      <w:proofErr w:type="spellStart"/>
      <w:r w:rsidRPr="008B31B2">
        <w:rPr>
          <w:color w:val="FF0000"/>
        </w:rPr>
        <w:t>aq</w:t>
      </w:r>
      <w:proofErr w:type="spellEnd"/>
      <w:r w:rsidRPr="008B31B2">
        <w:rPr>
          <w:color w:val="FF0000"/>
        </w:rPr>
        <w:t xml:space="preserve">) </w:t>
      </w:r>
      <w:r w:rsidRPr="008B31B2">
        <w:rPr>
          <w:color w:val="FF0000"/>
        </w:rPr>
        <w:sym w:font="Wingdings" w:char="F0E0"/>
      </w:r>
      <w:r w:rsidRPr="008B31B2">
        <w:rPr>
          <w:color w:val="FF0000"/>
        </w:rPr>
        <w:t xml:space="preserve"> </w:t>
      </w:r>
      <w:proofErr w:type="spellStart"/>
      <w:r w:rsidRPr="008B31B2">
        <w:rPr>
          <w:color w:val="FF0000"/>
        </w:rPr>
        <w:t>NaCl</w:t>
      </w:r>
      <w:proofErr w:type="spellEnd"/>
      <w:r w:rsidRPr="008B31B2">
        <w:rPr>
          <w:color w:val="FF0000"/>
        </w:rPr>
        <w:t>(</w:t>
      </w:r>
      <w:proofErr w:type="spellStart"/>
      <w:r w:rsidRPr="008B31B2">
        <w:rPr>
          <w:color w:val="FF0000"/>
        </w:rPr>
        <w:t>aq</w:t>
      </w:r>
      <w:proofErr w:type="spellEnd"/>
      <w:r w:rsidRPr="008B31B2">
        <w:rPr>
          <w:color w:val="FF0000"/>
        </w:rPr>
        <w:t>) + H</w:t>
      </w:r>
      <w:r w:rsidRPr="008B31B2">
        <w:rPr>
          <w:color w:val="FF0000"/>
          <w:vertAlign w:val="subscript"/>
        </w:rPr>
        <w:t>2</w:t>
      </w:r>
      <w:r w:rsidRPr="008B31B2">
        <w:rPr>
          <w:color w:val="FF0000"/>
        </w:rPr>
        <w:t>O(l)</w:t>
      </w:r>
    </w:p>
    <w:p w:rsidR="00EE2AFA" w:rsidRPr="008B31B2" w:rsidRDefault="00EE2AFA" w:rsidP="00EE2AFA">
      <w:pPr>
        <w:rPr>
          <w:color w:val="FF0000"/>
        </w:rPr>
      </w:pPr>
      <w:proofErr w:type="gramStart"/>
      <w:r w:rsidRPr="008B31B2">
        <w:rPr>
          <w:color w:val="FF0000"/>
        </w:rPr>
        <w:t>n(</w:t>
      </w:r>
      <w:proofErr w:type="gramEnd"/>
      <w:r w:rsidRPr="008B31B2">
        <w:rPr>
          <w:color w:val="FF0000"/>
        </w:rPr>
        <w:t xml:space="preserve">NaOH) = </w:t>
      </w:r>
      <w:proofErr w:type="spellStart"/>
      <w:r w:rsidRPr="008B31B2">
        <w:rPr>
          <w:color w:val="FF0000"/>
        </w:rPr>
        <w:t>cV</w:t>
      </w:r>
      <w:proofErr w:type="spellEnd"/>
      <w:r w:rsidRPr="008B31B2">
        <w:rPr>
          <w:color w:val="FF0000"/>
        </w:rPr>
        <w:t xml:space="preserve"> = 9.08 x 10</w:t>
      </w:r>
      <w:r w:rsidRPr="008B31B2">
        <w:rPr>
          <w:color w:val="FF0000"/>
          <w:vertAlign w:val="superscript"/>
        </w:rPr>
        <w:t>-2</w:t>
      </w:r>
      <w:r w:rsidRPr="008B31B2">
        <w:rPr>
          <w:color w:val="FF0000"/>
        </w:rPr>
        <w:t xml:space="preserve"> x 16.65 x 10</w:t>
      </w:r>
      <w:r w:rsidRPr="008B31B2">
        <w:rPr>
          <w:color w:val="FF0000"/>
          <w:vertAlign w:val="superscript"/>
        </w:rPr>
        <w:t>-3</w:t>
      </w:r>
      <w:r w:rsidRPr="008B31B2">
        <w:rPr>
          <w:color w:val="FF0000"/>
        </w:rPr>
        <w:t xml:space="preserve"> = 1.512 x 10</w:t>
      </w:r>
      <w:r w:rsidRPr="008B31B2">
        <w:rPr>
          <w:color w:val="FF0000"/>
          <w:vertAlign w:val="superscript"/>
        </w:rPr>
        <w:t>-3</w:t>
      </w:r>
      <w:r w:rsidRPr="008B31B2">
        <w:rPr>
          <w:color w:val="FF0000"/>
        </w:rPr>
        <w:t xml:space="preserve"> mol L</w:t>
      </w:r>
      <w:r w:rsidRPr="008B31B2">
        <w:rPr>
          <w:color w:val="FF0000"/>
          <w:vertAlign w:val="superscript"/>
        </w:rPr>
        <w:t>-1</w:t>
      </w:r>
    </w:p>
    <w:p w:rsidR="00EE2AFA" w:rsidRPr="008B31B2" w:rsidRDefault="00EE2AFA" w:rsidP="00EE2AFA">
      <w:pPr>
        <w:rPr>
          <w:color w:val="FF0000"/>
        </w:rPr>
      </w:pPr>
      <w:proofErr w:type="gramStart"/>
      <w:r w:rsidRPr="008B31B2">
        <w:rPr>
          <w:color w:val="FF0000"/>
        </w:rPr>
        <w:t>n(</w:t>
      </w:r>
      <w:proofErr w:type="gramEnd"/>
      <w:r w:rsidRPr="008B31B2">
        <w:rPr>
          <w:color w:val="FF0000"/>
        </w:rPr>
        <w:t>HCl diluted) = n(NaOH) = 1.512 x 10</w:t>
      </w:r>
      <w:r w:rsidRPr="008B31B2">
        <w:rPr>
          <w:color w:val="FF0000"/>
          <w:vertAlign w:val="superscript"/>
        </w:rPr>
        <w:t>-3</w:t>
      </w:r>
      <w:r w:rsidRPr="008B31B2">
        <w:rPr>
          <w:color w:val="FF0000"/>
        </w:rPr>
        <w:t xml:space="preserve"> mol L</w:t>
      </w:r>
      <w:r w:rsidRPr="008B31B2">
        <w:rPr>
          <w:color w:val="FF0000"/>
          <w:vertAlign w:val="superscript"/>
        </w:rPr>
        <w:t>-1</w:t>
      </w:r>
    </w:p>
    <w:p w:rsidR="00EE2AFA" w:rsidRPr="008B31B2" w:rsidRDefault="00EE2AFA" w:rsidP="00EE2AFA">
      <w:pPr>
        <w:rPr>
          <w:color w:val="FF0000"/>
        </w:rPr>
      </w:pPr>
      <w:proofErr w:type="gramStart"/>
      <w:r w:rsidRPr="008B31B2">
        <w:rPr>
          <w:color w:val="FF0000"/>
        </w:rPr>
        <w:t>c(</w:t>
      </w:r>
      <w:proofErr w:type="gramEnd"/>
      <w:r w:rsidRPr="008B31B2">
        <w:rPr>
          <w:color w:val="FF0000"/>
        </w:rPr>
        <w:t>HCL diluted) = n/V = 1.512 x 10</w:t>
      </w:r>
      <w:r w:rsidRPr="008B31B2">
        <w:rPr>
          <w:color w:val="FF0000"/>
          <w:vertAlign w:val="superscript"/>
        </w:rPr>
        <w:t>-3</w:t>
      </w:r>
      <w:r w:rsidRPr="008B31B2">
        <w:rPr>
          <w:color w:val="FF0000"/>
        </w:rPr>
        <w:t xml:space="preserve"> / (20.00 x 10</w:t>
      </w:r>
      <w:r w:rsidRPr="008B31B2">
        <w:rPr>
          <w:color w:val="FF0000"/>
          <w:vertAlign w:val="superscript"/>
        </w:rPr>
        <w:t>-3</w:t>
      </w:r>
      <w:r w:rsidRPr="008B31B2">
        <w:rPr>
          <w:color w:val="FF0000"/>
        </w:rPr>
        <w:t>) = 7.560 x 10</w:t>
      </w:r>
      <w:r w:rsidRPr="008B31B2">
        <w:rPr>
          <w:color w:val="FF0000"/>
          <w:vertAlign w:val="superscript"/>
        </w:rPr>
        <w:t>-2</w:t>
      </w:r>
      <w:r w:rsidRPr="008B31B2">
        <w:rPr>
          <w:color w:val="FF0000"/>
        </w:rPr>
        <w:t xml:space="preserve"> mol L</w:t>
      </w:r>
      <w:r w:rsidRPr="008B31B2">
        <w:rPr>
          <w:color w:val="FF0000"/>
          <w:vertAlign w:val="superscript"/>
        </w:rPr>
        <w:t>-1</w:t>
      </w:r>
    </w:p>
    <w:p w:rsidR="00EE2AFA" w:rsidRDefault="00EE2AFA" w:rsidP="00EE2AFA">
      <w:pPr>
        <w:rPr>
          <w:color w:val="FF0000"/>
        </w:rPr>
      </w:pPr>
      <w:proofErr w:type="gramStart"/>
      <w:r w:rsidRPr="008B31B2">
        <w:rPr>
          <w:color w:val="FF0000"/>
        </w:rPr>
        <w:t>c(</w:t>
      </w:r>
      <w:proofErr w:type="gramEnd"/>
      <w:r w:rsidRPr="008B31B2">
        <w:rPr>
          <w:color w:val="FF0000"/>
        </w:rPr>
        <w:t>HCl undiluted) = c(HCl) diluted x dilution factor</w:t>
      </w:r>
    </w:p>
    <w:p w:rsidR="00EE2AFA" w:rsidRDefault="00EE2AFA" w:rsidP="00EE2AFA">
      <w:pPr>
        <w:ind w:left="720" w:firstLine="720"/>
        <w:rPr>
          <w:color w:val="FF0000"/>
        </w:rPr>
      </w:pPr>
      <w:r w:rsidRPr="008B31B2">
        <w:rPr>
          <w:color w:val="FF0000"/>
        </w:rPr>
        <w:t xml:space="preserve"> = 7.560 x 10</w:t>
      </w:r>
      <w:r w:rsidRPr="008B31B2">
        <w:rPr>
          <w:color w:val="FF0000"/>
          <w:vertAlign w:val="superscript"/>
        </w:rPr>
        <w:t>-2</w:t>
      </w:r>
      <w:r>
        <w:rPr>
          <w:color w:val="FF0000"/>
        </w:rPr>
        <w:t xml:space="preserve"> x </w:t>
      </w:r>
      <w:r w:rsidRPr="008B31B2">
        <w:rPr>
          <w:color w:val="FF0000"/>
        </w:rPr>
        <w:t>2.500 / (</w:t>
      </w:r>
      <w:r>
        <w:rPr>
          <w:color w:val="FF0000"/>
        </w:rPr>
        <w:t>15</w:t>
      </w:r>
      <w:r w:rsidRPr="008B31B2">
        <w:rPr>
          <w:color w:val="FF0000"/>
        </w:rPr>
        <w:t>.00 x 10</w:t>
      </w:r>
      <w:r w:rsidRPr="008B31B2">
        <w:rPr>
          <w:color w:val="FF0000"/>
          <w:vertAlign w:val="superscript"/>
        </w:rPr>
        <w:t>-3</w:t>
      </w:r>
      <w:r w:rsidRPr="008B31B2">
        <w:rPr>
          <w:color w:val="FF0000"/>
        </w:rPr>
        <w:t>)</w:t>
      </w:r>
    </w:p>
    <w:p w:rsidR="00EE2AFA" w:rsidRPr="008B31B2" w:rsidRDefault="00EE2AFA" w:rsidP="00EE2AFA">
      <w:pPr>
        <w:ind w:left="720" w:firstLine="720"/>
        <w:rPr>
          <w:color w:val="FF0000"/>
        </w:rPr>
      </w:pPr>
      <w:r w:rsidRPr="008B31B2">
        <w:rPr>
          <w:color w:val="FF0000"/>
        </w:rPr>
        <w:t xml:space="preserve">= </w:t>
      </w:r>
      <w:r>
        <w:rPr>
          <w:color w:val="FF0000"/>
        </w:rPr>
        <w:t>12.6</w:t>
      </w:r>
      <w:r w:rsidRPr="008B31B2">
        <w:rPr>
          <w:color w:val="FF0000"/>
        </w:rPr>
        <w:t xml:space="preserve"> mol L</w:t>
      </w:r>
      <w:r w:rsidRPr="008B31B2">
        <w:rPr>
          <w:color w:val="FF0000"/>
          <w:vertAlign w:val="superscript"/>
        </w:rPr>
        <w:t>-1</w:t>
      </w:r>
      <w:r w:rsidRPr="008B31B2">
        <w:rPr>
          <w:color w:val="FF0000"/>
        </w:rPr>
        <w:t xml:space="preserve"> (</w:t>
      </w:r>
      <w:proofErr w:type="gramStart"/>
      <w:r w:rsidRPr="008B31B2">
        <w:rPr>
          <w:color w:val="FF0000"/>
        </w:rPr>
        <w:t>3 sig</w:t>
      </w:r>
      <w:proofErr w:type="gramEnd"/>
      <w:r w:rsidRPr="008B31B2">
        <w:rPr>
          <w:color w:val="FF0000"/>
        </w:rPr>
        <w:t xml:space="preserve"> fig)</w:t>
      </w:r>
    </w:p>
    <w:p w:rsidR="00EE2AFA" w:rsidRDefault="00EE2AFA" w:rsidP="00EE2AFA"/>
    <w:p w:rsidR="00EE2AFA" w:rsidRDefault="00EE2AFA" w:rsidP="00F11794"/>
    <w:p w:rsidR="00EE2AFA" w:rsidRPr="00973001" w:rsidRDefault="00EE2AFA" w:rsidP="00F11794"/>
    <w:sectPr w:rsidR="00EE2AFA" w:rsidRPr="00973001" w:rsidSect="001C5A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01"/>
    <w:rsid w:val="000226FD"/>
    <w:rsid w:val="000C7E6B"/>
    <w:rsid w:val="00147452"/>
    <w:rsid w:val="0015397D"/>
    <w:rsid w:val="001C0C4D"/>
    <w:rsid w:val="001C5A6F"/>
    <w:rsid w:val="00200B10"/>
    <w:rsid w:val="002A25AC"/>
    <w:rsid w:val="0030103D"/>
    <w:rsid w:val="00382FB7"/>
    <w:rsid w:val="004A2897"/>
    <w:rsid w:val="004B59D0"/>
    <w:rsid w:val="00573963"/>
    <w:rsid w:val="00594397"/>
    <w:rsid w:val="006552C3"/>
    <w:rsid w:val="008111FF"/>
    <w:rsid w:val="00886FBB"/>
    <w:rsid w:val="008B31B2"/>
    <w:rsid w:val="008F2551"/>
    <w:rsid w:val="00973001"/>
    <w:rsid w:val="00996286"/>
    <w:rsid w:val="009F1AC6"/>
    <w:rsid w:val="00A8246E"/>
    <w:rsid w:val="00A91025"/>
    <w:rsid w:val="00AE7F47"/>
    <w:rsid w:val="00B062E1"/>
    <w:rsid w:val="00B20360"/>
    <w:rsid w:val="00B31539"/>
    <w:rsid w:val="00C13659"/>
    <w:rsid w:val="00C91558"/>
    <w:rsid w:val="00CA7D6D"/>
    <w:rsid w:val="00D90C1F"/>
    <w:rsid w:val="00DA1B2A"/>
    <w:rsid w:val="00E61B94"/>
    <w:rsid w:val="00E7208B"/>
    <w:rsid w:val="00ED27AF"/>
    <w:rsid w:val="00EE2AFA"/>
    <w:rsid w:val="00F11794"/>
    <w:rsid w:val="00FA29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966F9-540B-4EF7-92E7-79C645E8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36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n">
    <w:name w:val="mn"/>
    <w:basedOn w:val="DefaultParagraphFont"/>
    <w:rsid w:val="00B20360"/>
  </w:style>
  <w:style w:type="character" w:customStyle="1" w:styleId="mtext">
    <w:name w:val="mtext"/>
    <w:basedOn w:val="DefaultParagraphFont"/>
    <w:rsid w:val="00B20360"/>
  </w:style>
  <w:style w:type="character" w:customStyle="1" w:styleId="mjxassistivemathml">
    <w:name w:val="mjx_assistive_mathml"/>
    <w:basedOn w:val="DefaultParagraphFont"/>
    <w:rsid w:val="00B20360"/>
  </w:style>
  <w:style w:type="character" w:customStyle="1" w:styleId="mo">
    <w:name w:val="mo"/>
    <w:basedOn w:val="DefaultParagraphFont"/>
    <w:rsid w:val="00B062E1"/>
  </w:style>
  <w:style w:type="paragraph" w:styleId="ListParagraph">
    <w:name w:val="List Paragraph"/>
    <w:basedOn w:val="Normal"/>
    <w:uiPriority w:val="34"/>
    <w:qFormat/>
    <w:rsid w:val="000226FD"/>
    <w:pPr>
      <w:ind w:left="720"/>
      <w:contextualSpacing/>
    </w:pPr>
  </w:style>
  <w:style w:type="paragraph" w:styleId="BalloonText">
    <w:name w:val="Balloon Text"/>
    <w:basedOn w:val="Normal"/>
    <w:link w:val="BalloonTextChar"/>
    <w:uiPriority w:val="99"/>
    <w:semiHidden/>
    <w:unhideWhenUsed/>
    <w:rsid w:val="00E72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22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Lanham</dc:creator>
  <cp:keywords/>
  <dc:description/>
  <cp:lastModifiedBy>Bruce Lanham</cp:lastModifiedBy>
  <cp:revision>26</cp:revision>
  <cp:lastPrinted>2017-09-02T02:51:00Z</cp:lastPrinted>
  <dcterms:created xsi:type="dcterms:W3CDTF">2016-03-20T09:01:00Z</dcterms:created>
  <dcterms:modified xsi:type="dcterms:W3CDTF">2017-09-02T03:13:00Z</dcterms:modified>
</cp:coreProperties>
</file>