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Коммерческое предложение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 xml:space="preserve">№ </w:t>
      </w:r>
      <w:r>
        <w:rPr>
          <w:color w:val="000000"/>
        </w:rPr>
        <w:t xml:space="preserve">{{ offer_name }} от </w:t>
      </w:r>
      <w:r>
        <w:rPr>
          <w:color w:val="000000"/>
        </w:rPr>
        <w:t xml:space="preserve">{{ </w:t>
      </w:r>
      <w:r>
        <w:rPr>
          <w:rFonts w:ascii="JetBrains Mono;monospace" w:hAnsi="JetBrains Mono;monospace"/>
          <w:color w:val="000000"/>
          <w:sz w:val="24"/>
        </w:rPr>
        <w:t>offer_date</w:t>
      </w:r>
      <w:r>
        <w:rPr>
          <w:color w:val="000000"/>
        </w:rPr>
        <w:t xml:space="preserve">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firstLine="510"/>
        <w:jc w:val="left"/>
        <w:rPr/>
      </w:pPr>
      <w:r>
        <w:rPr>
          <w:rFonts w:ascii="0" w:hAnsi="0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Благодарим Вас за обращение в компанию </w:t>
      </w:r>
      <w:r>
        <w:rPr>
          <w:rFonts w:ascii="0" w:hAnsi="0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{{ seller_name }}</w:t>
      </w:r>
      <w:r>
        <w:rPr>
          <w:rFonts w:ascii="0" w:hAnsi="0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и предлагаем Вашему вниманию коммерческое предложение на </w:t>
      </w:r>
      <w:r>
        <w:rPr>
          <w:rFonts w:ascii="0" w:hAnsi="0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{{ offer_subject }}</w:t>
      </w:r>
      <w:r>
        <w:rPr>
          <w:rFonts w:ascii="0" w:hAnsi="0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 для объекта </w:t>
      </w:r>
      <w:r>
        <w:rPr>
          <w:rFonts w:eastAsia="DejaVu Sans" w:cs="FreeSans" w:ascii="0" w:hAnsi="0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4"/>
          <w:u w:val="none"/>
          <w:em w:val="none"/>
          <w:lang w:val="en-AU" w:eastAsia="zh-CN" w:bidi="hi-IN"/>
        </w:rPr>
        <w:t>{{ object_name }}</w:t>
      </w:r>
      <w:r>
        <w:rPr>
          <w:rFonts w:ascii="0" w:hAnsi="0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u w:val="none"/>
          <w:em w:val="none"/>
        </w:rPr>
        <w:t xml:space="preserve"> </w:t>
      </w:r>
      <w:r>
        <w:rPr>
          <w:rFonts w:ascii="0" w:hAnsi="0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u w:val="none"/>
          <w:em w:val="none"/>
        </w:rPr>
        <w:t>по адресу {{ object_address }}.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Спецификация и стоимость</w:t>
      </w:r>
    </w:p>
    <w:p>
      <w:pPr>
        <w:pStyle w:val="Normal"/>
        <w:rPr/>
      </w:pPr>
      <w:r>
        <w:rPr/>
      </w:r>
    </w:p>
    <w:tbl>
      <w:tblPr>
        <w:tblW w:w="10200" w:type="dxa"/>
        <w:jc w:val="left"/>
        <w:tblInd w:w="80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13"/>
        <w:gridCol w:w="1750"/>
        <w:gridCol w:w="3637"/>
        <w:gridCol w:w="800"/>
        <w:gridCol w:w="850"/>
        <w:gridCol w:w="1300"/>
        <w:gridCol w:w="1250"/>
      </w:tblGrid>
      <w:tr>
        <w:trPr>
          <w:trHeight w:val="481" w:hRule="atLeast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6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№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Арттикул</w:t>
            </w: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Наименование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Ед. изм.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Кол-во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Цена без НДС</w:t>
            </w: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, руб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 xml:space="preserve">Сумма </w:t>
            </w: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без НДС</w:t>
            </w: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, руб</w:t>
            </w:r>
          </w:p>
        </w:tc>
      </w:tr>
      <w:tr>
        <w:trPr>
          <w:trHeight w:val="252" w:hRule="atLeast"/>
        </w:trPr>
        <w:tc>
          <w:tcPr>
            <w:tcW w:w="10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16"/>
                <w:sz w:val="16"/>
                <w:szCs w:val="16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{%tr set offset = 0 %}</w:t>
            </w:r>
          </w:p>
        </w:tc>
      </w:tr>
      <w:tr>
        <w:trPr>
          <w:trHeight w:val="252" w:hRule="atLeast"/>
        </w:trPr>
        <w:tc>
          <w:tcPr>
            <w:tcW w:w="10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{%tr for item in products %}</w:t>
            </w:r>
          </w:p>
        </w:tc>
      </w:tr>
      <w:tr>
        <w:trPr>
          <w:trHeight w:val="252" w:hRule="atLeast"/>
        </w:trPr>
        <w:tc>
          <w:tcPr>
            <w:tcW w:w="10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 xml:space="preserve">{%tr if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item.display_type == False </w:t>
            </w: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%}</w:t>
            </w:r>
          </w:p>
        </w:tc>
      </w:tr>
      <w:tr>
        <w:trPr>
          <w:trHeight w:val="741" w:hRule="atLeast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 offset + item.number }}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item.label }}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item.description }}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item.count }}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item.cost }}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item.subtotal }}</w:t>
            </w:r>
          </w:p>
        </w:tc>
      </w:tr>
      <w:tr>
        <w:trPr>
          <w:trHeight w:val="245" w:hRule="atLeast"/>
        </w:trPr>
        <w:tc>
          <w:tcPr>
            <w:tcW w:w="10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{%tr else %}</w:t>
            </w:r>
          </w:p>
        </w:tc>
      </w:tr>
      <w:tr>
        <w:trPr>
          <w:trHeight w:val="245" w:hRule="atLeast"/>
        </w:trPr>
        <w:tc>
          <w:tcPr>
            <w:tcW w:w="10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16"/>
                <w:sz w:val="16"/>
                <w:szCs w:val="16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{%tr set offset = offset - 1 %}</w:t>
            </w:r>
          </w:p>
        </w:tc>
      </w:tr>
      <w:tr>
        <w:trPr>
          <w:trHeight w:val="245" w:hRule="atLeast"/>
        </w:trPr>
        <w:tc>
          <w:tcPr>
            <w:tcW w:w="10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item.description }}</w:t>
            </w:r>
          </w:p>
        </w:tc>
      </w:tr>
      <w:tr>
        <w:trPr>
          <w:trHeight w:val="245" w:hRule="atLeast"/>
        </w:trPr>
        <w:tc>
          <w:tcPr>
            <w:tcW w:w="10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16"/>
                <w:sz w:val="16"/>
                <w:szCs w:val="16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{%tr endif %}</w:t>
            </w:r>
          </w:p>
        </w:tc>
      </w:tr>
      <w:tr>
        <w:trPr>
          <w:trHeight w:val="245" w:hRule="atLeast"/>
        </w:trPr>
        <w:tc>
          <w:tcPr>
            <w:tcW w:w="10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567" w:header="1701" w:top="2260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0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column">
                <wp:posOffset>2811145</wp:posOffset>
              </wp:positionH>
              <wp:positionV relativeFrom="paragraph">
                <wp:posOffset>-671195</wp:posOffset>
              </wp:positionV>
              <wp:extent cx="3217545" cy="450215"/>
              <wp:effectExtent l="0" t="0" r="0" b="0"/>
              <wp:wrapNone/>
              <wp:docPr id="1" name="Фигур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6960" cy="44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ID="Фигура1" stroked="f" style="position:absolute;margin-left:221.35pt;margin-top:-52.85pt;width:253.25pt;height:35.35pt" type="shapetype_202">
              <w10:wrap type="none"/>
              <v:fill o:detectmouseclick="t" on="false"/>
              <v:stroke color="black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column">
                <wp:posOffset>2811145</wp:posOffset>
              </wp:positionH>
              <wp:positionV relativeFrom="paragraph">
                <wp:posOffset>-737235</wp:posOffset>
              </wp:positionV>
              <wp:extent cx="3180715" cy="768350"/>
              <wp:effectExtent l="0" t="0" r="0" b="0"/>
              <wp:wrapNone/>
              <wp:docPr id="2" name="Фигур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80240" cy="767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spacing w:lineRule="auto" w:line="360"/>
                            <w:rPr/>
                          </w:pPr>
                          <w:r>
                            <w:rPr>
                              <w:sz w:val="16"/>
                              <w:szCs w:val="16"/>
                              <w:b/>
                              <w:bCs/>
                              <w:rFonts w:ascii="Arial" w:hAnsi="Arial"/>
                              <w:color w:val="FFFFFF"/>
                            </w:rPr>
                            <w:t xml:space="preserve">{{ seller_name }}    ИНН {{ </w:t>
                          </w:r>
                          <w:r>
                            <w:rPr>
                              <w:sz w:val="16"/>
                              <w:szCs w:val="16"/>
                              <w:b/>
                              <w:bCs/>
                              <w:rFonts w:ascii="Arial" w:hAnsi="Arial" w:eastAsia="JetBrains Mono" w:cs="JetBrains Mono"/>
                              <w:color w:val="FFFFFF"/>
                            </w:rPr>
                            <w:t>seller_inn</w:t>
                          </w:r>
                          <w:r>
                            <w:rPr>
                              <w:sz w:val="16"/>
                              <w:szCs w:val="16"/>
                              <w:b/>
                              <w:bCs/>
                              <w:rFonts w:ascii="Arial" w:hAnsi="Arial"/>
                              <w:color w:val="FFFFFF"/>
                            </w:rPr>
                            <w:t xml:space="preserve"> }}    КПП {{ </w:t>
                          </w:r>
                          <w:r>
                            <w:rPr>
                              <w:sz w:val="16"/>
                              <w:szCs w:val="16"/>
                              <w:b/>
                              <w:bCs/>
                              <w:rFonts w:ascii="Arial" w:hAnsi="Arial" w:eastAsia="JetBrains Mono" w:cs="JetBrains Mono"/>
                              <w:color w:val="FFFFFF"/>
                            </w:rPr>
                            <w:t>seller_kpp</w:t>
                          </w:r>
                          <w:r>
                            <w:rPr>
                              <w:sz w:val="16"/>
                              <w:szCs w:val="16"/>
                              <w:b/>
                              <w:bCs/>
                              <w:rFonts w:ascii="Arial" w:hAnsi="Arial"/>
                              <w:color w:val="FFFFFF"/>
                            </w:rPr>
                            <w:t xml:space="preserve"> }}</w:t>
                          </w:r>
                        </w:p>
                        <w:p>
                          <w:pPr>
                            <w:overflowPunct w:val="false"/>
                            <w:spacing w:lineRule="auto" w:line="360"/>
                            <w:rPr/>
                          </w:pPr>
                          <w:r>
                            <w:rPr>
                              <w:sz w:val="16"/>
                              <w:szCs w:val="16"/>
                              <w:b/>
                              <w:bCs/>
                              <w:rFonts w:ascii="Arial" w:hAnsi="Arial"/>
                              <w:color w:val="FFFFFF"/>
                            </w:rPr>
                            <w:t>Адрес: {{ seller_business_address }}</w:t>
                          </w:r>
                        </w:p>
                        <w:p>
                          <w:pPr>
                            <w:overflowPunct w:val="false"/>
                            <w:spacing w:lineRule="auto" w:line="360"/>
                            <w:rPr/>
                          </w:pPr>
                          <w:r>
                            <w:rPr>
                              <w:sz w:val="16"/>
                              <w:szCs w:val="16"/>
                              <w:b/>
                              <w:bCs/>
                              <w:rFonts w:ascii="Arial" w:hAnsi="Arial"/>
                              <w:color w:val="FFFFFF"/>
                            </w:rPr>
                            <w:t>Р/С: {{ seller_rs }}    К/С {{</w:t>
                          </w:r>
                          <w:r>
                            <w:rPr>
                              <w:sz w:val="16"/>
                              <w:szCs w:val="16"/>
                              <w:b/>
                              <w:bCs/>
                              <w:rFonts w:ascii="Arial" w:hAnsi="Arial"/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  <w:b/>
                              <w:bCs/>
                              <w:rFonts w:ascii="Arial" w:hAnsi="Arial" w:eastAsia="JetBrains Mono" w:cs="JetBrains Mono"/>
                              <w:color w:val="FFFFFF"/>
                            </w:rPr>
                            <w:t>seller_ks</w:t>
                          </w:r>
                          <w:r>
                            <w:rPr>
                              <w:sz w:val="16"/>
                              <w:szCs w:val="16"/>
                              <w:b/>
                              <w:bCs/>
                              <w:rFonts w:ascii="Arial" w:hAnsi="Arial"/>
                              <w:color w:val="FFFFFF"/>
                            </w:rPr>
                            <w:t xml:space="preserve"> }}</w:t>
                          </w:r>
                        </w:p>
                        <w:p>
                          <w:pPr>
                            <w:overflowPunct w:val="false"/>
                            <w:spacing w:lineRule="auto" w:line="360"/>
                            <w:rPr/>
                          </w:pPr>
                          <w:r>
                            <w:rPr>
                              <w:sz w:val="16"/>
                              <w:szCs w:val="16"/>
                              <w:b/>
                              <w:bCs/>
                              <w:rFonts w:ascii="Arial" w:hAnsi="Arial"/>
                              <w:color w:val="FFFFFF"/>
                            </w:rPr>
                            <w:t>{{ seller_bank }}    БИК {{ seller_bic }}</w:t>
                          </w:r>
                        </w:p>
                      </w:txbxContent>
                    </wps:txbx>
                    <wps:bodyPr wrap="square"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2" stroked="f" style="position:absolute;margin-left:221.35pt;margin-top:-58.05pt;width:250.35pt;height:60.4pt" type="shapetype_202">
              <v:textbox>
                <w:txbxContent>
                  <w:p>
                    <w:pPr>
                      <w:overflowPunct w:val="false"/>
                      <w:spacing w:lineRule="auto" w:line="360"/>
                      <w:rPr/>
                    </w:pPr>
                    <w:r>
                      <w:rPr>
                        <w:sz w:val="16"/>
                        <w:szCs w:val="16"/>
                        <w:b/>
                        <w:bCs/>
                        <w:rFonts w:ascii="Arial" w:hAnsi="Arial"/>
                        <w:color w:val="FFFFFF"/>
                      </w:rPr>
                      <w:t xml:space="preserve">{{ seller_name }}    ИНН {{ </w:t>
                    </w:r>
                    <w:r>
                      <w:rPr>
                        <w:sz w:val="16"/>
                        <w:szCs w:val="16"/>
                        <w:b/>
                        <w:bCs/>
                        <w:rFonts w:ascii="Arial" w:hAnsi="Arial" w:eastAsia="JetBrains Mono" w:cs="JetBrains Mono"/>
                        <w:color w:val="FFFFFF"/>
                      </w:rPr>
                      <w:t>seller_inn</w:t>
                    </w:r>
                    <w:r>
                      <w:rPr>
                        <w:sz w:val="16"/>
                        <w:szCs w:val="16"/>
                        <w:b/>
                        <w:bCs/>
                        <w:rFonts w:ascii="Arial" w:hAnsi="Arial"/>
                        <w:color w:val="FFFFFF"/>
                      </w:rPr>
                      <w:t xml:space="preserve"> }}    КПП {{ </w:t>
                    </w:r>
                    <w:r>
                      <w:rPr>
                        <w:sz w:val="16"/>
                        <w:szCs w:val="16"/>
                        <w:b/>
                        <w:bCs/>
                        <w:rFonts w:ascii="Arial" w:hAnsi="Arial" w:eastAsia="JetBrains Mono" w:cs="JetBrains Mono"/>
                        <w:color w:val="FFFFFF"/>
                      </w:rPr>
                      <w:t>seller_kpp</w:t>
                    </w:r>
                    <w:r>
                      <w:rPr>
                        <w:sz w:val="16"/>
                        <w:szCs w:val="16"/>
                        <w:b/>
                        <w:bCs/>
                        <w:rFonts w:ascii="Arial" w:hAnsi="Arial"/>
                        <w:color w:val="FFFFFF"/>
                      </w:rPr>
                      <w:t xml:space="preserve"> }}</w:t>
                    </w:r>
                  </w:p>
                  <w:p>
                    <w:pPr>
                      <w:overflowPunct w:val="false"/>
                      <w:spacing w:lineRule="auto" w:line="360"/>
                      <w:rPr/>
                    </w:pPr>
                    <w:r>
                      <w:rPr>
                        <w:sz w:val="16"/>
                        <w:szCs w:val="16"/>
                        <w:b/>
                        <w:bCs/>
                        <w:rFonts w:ascii="Arial" w:hAnsi="Arial"/>
                        <w:color w:val="FFFFFF"/>
                      </w:rPr>
                      <w:t>Адрес: {{ seller_business_address }}</w:t>
                    </w:r>
                  </w:p>
                  <w:p>
                    <w:pPr>
                      <w:overflowPunct w:val="false"/>
                      <w:spacing w:lineRule="auto" w:line="360"/>
                      <w:rPr/>
                    </w:pPr>
                    <w:r>
                      <w:rPr>
                        <w:sz w:val="16"/>
                        <w:szCs w:val="16"/>
                        <w:b/>
                        <w:bCs/>
                        <w:rFonts w:ascii="Arial" w:hAnsi="Arial"/>
                        <w:color w:val="FFFFFF"/>
                      </w:rPr>
                      <w:t>Р/С: {{ seller_rs }}    К/С {{</w:t>
                    </w:r>
                    <w:r>
                      <w:rPr>
                        <w:sz w:val="16"/>
                        <w:szCs w:val="16"/>
                        <w:b/>
                        <w:bCs/>
                        <w:rFonts w:ascii="Arial" w:hAnsi="Arial"/>
                        <w:color w:val="FFFFFF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  <w:b/>
                        <w:bCs/>
                        <w:rFonts w:ascii="Arial" w:hAnsi="Arial" w:eastAsia="JetBrains Mono" w:cs="JetBrains Mono"/>
                        <w:color w:val="FFFFFF"/>
                      </w:rPr>
                      <w:t>seller_ks</w:t>
                    </w:r>
                    <w:r>
                      <w:rPr>
                        <w:sz w:val="16"/>
                        <w:szCs w:val="16"/>
                        <w:b/>
                        <w:bCs/>
                        <w:rFonts w:ascii="Arial" w:hAnsi="Arial"/>
                        <w:color w:val="FFFFFF"/>
                      </w:rPr>
                      <w:t xml:space="preserve"> }}</w:t>
                    </w:r>
                  </w:p>
                  <w:p>
                    <w:pPr>
                      <w:overflowPunct w:val="false"/>
                      <w:spacing w:lineRule="auto" w:line="360"/>
                      <w:rPr/>
                    </w:pPr>
                    <w:r>
                      <w:rPr>
                        <w:sz w:val="16"/>
                        <w:szCs w:val="16"/>
                        <w:b/>
                        <w:bCs/>
                        <w:rFonts w:ascii="Arial" w:hAnsi="Arial"/>
                        <w:color w:val="FFFFFF"/>
                      </w:rPr>
                      <w:t>{{ seller_bank }}    БИК {{ seller_bic }}</w:t>
                    </w:r>
                  </w:p>
                </w:txbxContent>
              </v:textbox>
              <w10:wrap type="square"/>
              <v:fill o:detectmouseclick="t" on="false"/>
              <v:stroke color="black" joinstyle="round" endcap="flat"/>
            </v:shape>
          </w:pict>
        </mc:Fallback>
      </mc:AlternateContent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16510</wp:posOffset>
          </wp:positionH>
          <wp:positionV relativeFrom="paragraph">
            <wp:posOffset>-926465</wp:posOffset>
          </wp:positionV>
          <wp:extent cx="6120130" cy="1164590"/>
          <wp:effectExtent l="0" t="0" r="0" b="0"/>
          <wp:wrapTopAndBottom/>
          <wp:docPr id="3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164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A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390</TotalTime>
  <Application>LibreOffice/6.4.7.2$Linux_X86_64 LibreOffice_project/40$Build-2</Application>
  <Pages>1</Pages>
  <Words>114</Words>
  <Characters>555</Characters>
  <CharactersWithSpaces>645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2021-05-11T21:11:47Z</dcterms:created>
  <dc:creator/>
  <dc:description/>
  <dc:language>en-AU</dc:language>
  <cp:lastModifiedBy/>
  <dcterms:modified xsi:type="dcterms:W3CDTF">2021-05-12T17:46:31Z</dcterms:modified>
  <cp:revision>9</cp:revision>
  <dc:subject/>
  <dc:title/>
</cp:coreProperties>
</file>