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4F31" w14:textId="2C026A65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B83CA56" w14:textId="77777777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09F646A6" w14:textId="77777777" w:rsidR="00B73899" w:rsidRDefault="00B73899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4800F617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приема-передачи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7EDBB80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63F13F7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63BEF5C" w14:textId="77777777" w:rsidR="00576612" w:rsidRDefault="00576612" w:rsidP="0057661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45A78E3" w14:textId="77777777" w:rsidR="00576612" w:rsidRDefault="00576612" w:rsidP="0057661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DDC557C" w14:textId="77777777" w:rsidR="00576612" w:rsidRPr="003F0DD8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48C858A7" w14:textId="77777777" w:rsidR="00576612" w:rsidRPr="004F059A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0E199ABF" w14:textId="77777777" w:rsidR="00B73899" w:rsidRPr="003603B9" w:rsidRDefault="00B7389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0752592C" w14:textId="77777777" w:rsidR="00B73899" w:rsidRDefault="00CC6ED0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7D33A0E8" w14:textId="77777777" w:rsidR="00B73899" w:rsidRDefault="00B7389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3603B9" w14:paraId="56DE7F01" w14:textId="77777777" w:rsidTr="003603B9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15B0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41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4D17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1E31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3427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3603B9" w:rsidRPr="003603B9" w14:paraId="1664D203" w14:textId="77777777" w:rsidTr="003603B9"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241A" w14:textId="61668C70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3603B9" w14:paraId="0BE337D4" w14:textId="77777777" w:rsidTr="003603B9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8B64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4E0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1094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.description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DF05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BA2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3603B9" w14:paraId="31384489" w14:textId="77777777" w:rsidTr="003603B9"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6DA6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3793AAA7" w14:textId="4B93F2A4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proofErr w:type="gramStart"/>
      <w:r w:rsidR="003603B9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3603B9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3603B9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3603B9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37068D74" w14:textId="77777777" w:rsidR="00B73899" w:rsidRDefault="00B7389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116D6B3E" w14:textId="77777777" w:rsidR="00B73899" w:rsidRDefault="00CC6ED0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2DB7E3AB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2A5EF2A" w14:textId="7EC7DF96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2D4E225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BF46EA6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B73899" w14:paraId="169050CE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B45B28A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BDF48FA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5FFF676D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42F9ACF" w14:textId="73B86FC4" w:rsidR="00B73899" w:rsidRDefault="008A650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Calibri Light" w:eastAsia="Times New Roman" w:hAnsi="Calibri Light" w:cs="Times New Roman"/>
                <w:iCs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ACA3C7" wp14:editId="75568F2B">
                  <wp:simplePos x="0" y="0"/>
                  <wp:positionH relativeFrom="column">
                    <wp:posOffset>593090</wp:posOffset>
                  </wp:positionH>
                  <wp:positionV relativeFrom="paragraph">
                    <wp:posOffset>-292100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proofErr w:type="spellStart"/>
            <w:r w:rsidR="00CC6ED0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="00CC6ED0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152EBB7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5299044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3978A8FB" w14:textId="0BBB7FF8" w:rsidR="00B73899" w:rsidRDefault="00B73899"/>
    <w:sectPr w:rsidR="00B73899">
      <w:headerReference w:type="default" r:id="rId9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33CB" w14:textId="77777777" w:rsidR="001F4BF6" w:rsidRDefault="001F4BF6">
      <w:pPr>
        <w:spacing w:line="240" w:lineRule="auto"/>
      </w:pPr>
      <w:r>
        <w:separator/>
      </w:r>
    </w:p>
  </w:endnote>
  <w:endnote w:type="continuationSeparator" w:id="0">
    <w:p w14:paraId="399021B3" w14:textId="77777777" w:rsidR="001F4BF6" w:rsidRDefault="001F4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775B" w14:textId="77777777" w:rsidR="001F4BF6" w:rsidRDefault="001F4BF6">
      <w:pPr>
        <w:spacing w:line="240" w:lineRule="auto"/>
      </w:pPr>
      <w:r>
        <w:separator/>
      </w:r>
    </w:p>
  </w:footnote>
  <w:footnote w:type="continuationSeparator" w:id="0">
    <w:p w14:paraId="11B0D0C2" w14:textId="77777777" w:rsidR="001F4BF6" w:rsidRDefault="001F4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4D95" w14:textId="77777777" w:rsidR="00B73899" w:rsidRDefault="00CC6ED0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BE145B0"/>
    <w:rsid w:val="FFFF9196"/>
    <w:rsid w:val="00004F4A"/>
    <w:rsid w:val="00033B80"/>
    <w:rsid w:val="001F4BF6"/>
    <w:rsid w:val="00231DC2"/>
    <w:rsid w:val="003603B9"/>
    <w:rsid w:val="004835E2"/>
    <w:rsid w:val="004D0E52"/>
    <w:rsid w:val="00576612"/>
    <w:rsid w:val="006355D0"/>
    <w:rsid w:val="006B5D77"/>
    <w:rsid w:val="008A6503"/>
    <w:rsid w:val="00B73899"/>
    <w:rsid w:val="00CC6ED0"/>
    <w:rsid w:val="00D158B8"/>
    <w:rsid w:val="00E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89A1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5</cp:revision>
  <dcterms:created xsi:type="dcterms:W3CDTF">2020-01-21T13:08:00Z</dcterms:created>
  <dcterms:modified xsi:type="dcterms:W3CDTF">2020-02-10T10:04:00Z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