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bookmarkStart w:id="2" w:name="_GoBack"/>
      <w:bookmarkEnd w:id="2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}}</w:t>
      </w: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seller_company_form }} {{ seller_name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seller_representer_name_parent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действующий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seller_representer_document_parent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partner_kpp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85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07149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2F9F6FC8"/>
    <w:rsid w:val="629BA613"/>
    <w:rsid w:val="6F7FB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1"/>
    <w:qFormat/>
    <w:uiPriority w:val="99"/>
  </w:style>
  <w:style w:type="character" w:customStyle="1" w:styleId="19">
    <w:name w:val="Footer Char"/>
    <w:basedOn w:val="4"/>
    <w:link w:val="10"/>
    <w:qFormat/>
    <w:uiPriority w:val="99"/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qFormat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qFormat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qFormat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qFormat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13</Pages>
  <Words>5016</Words>
  <Characters>28594</Characters>
  <Lines>238</Lines>
  <Paragraphs>67</Paragraphs>
  <TotalTime>0</TotalTime>
  <ScaleCrop>false</ScaleCrop>
  <LinksUpToDate>false</LinksUpToDate>
  <CharactersWithSpaces>33543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2020-01-16T04:42:00Z</dcterms:created>
  <dc:creator>HP</dc:creator>
  <cp:lastModifiedBy>rydlab</cp:lastModifiedBy>
  <cp:lastPrinted>2019-12-01T06:20:00Z</cp:lastPrinted>
  <dcterms:modified xsi:type="dcterms:W3CDTF">2020-01-16T18:22:09Z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