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A404A" w14:textId="77777777" w:rsidR="008316EF" w:rsidRDefault="00D36FC3">
      <w:pPr>
        <w:ind w:firstLine="562"/>
        <w:jc w:val="center"/>
        <w:rPr>
          <w:rFonts w:ascii="新宋体" w:eastAsia="新宋体" w:hAnsi="新宋体" w:hint="eastAsia"/>
          <w:b/>
          <w:sz w:val="28"/>
          <w:szCs w:val="28"/>
          <w:u w:val="single"/>
        </w:rPr>
      </w:pPr>
      <w:r>
        <w:rPr>
          <w:rFonts w:ascii="新宋体" w:eastAsia="新宋体" w:hAnsi="新宋体" w:hint="eastAsia"/>
          <w:b/>
          <w:sz w:val="28"/>
          <w:szCs w:val="28"/>
        </w:rPr>
        <w:t xml:space="preserve">                            学科分类号</w:t>
      </w:r>
      <w:r>
        <w:rPr>
          <w:rFonts w:ascii="新宋体" w:eastAsia="新宋体" w:hAnsi="新宋体"/>
          <w:b/>
          <w:sz w:val="28"/>
          <w:szCs w:val="28"/>
        </w:rPr>
        <w:t xml:space="preserve"> </w:t>
      </w:r>
      <w:r>
        <w:rPr>
          <w:rFonts w:ascii="新宋体" w:eastAsia="新宋体" w:hAnsi="新宋体" w:hint="eastAsia"/>
          <w:b/>
          <w:sz w:val="28"/>
          <w:szCs w:val="28"/>
          <w:u w:val="single"/>
        </w:rPr>
        <w:t xml:space="preserve">  </w:t>
      </w:r>
      <w:r>
        <w:rPr>
          <w:rFonts w:eastAsia="新宋体"/>
          <w:b/>
          <w:sz w:val="28"/>
          <w:szCs w:val="28"/>
          <w:u w:val="single"/>
        </w:rPr>
        <w:t>0809</w:t>
      </w:r>
      <w:r>
        <w:rPr>
          <w:rFonts w:ascii="新宋体" w:eastAsia="新宋体" w:hAnsi="新宋体" w:hint="eastAsia"/>
          <w:b/>
          <w:sz w:val="28"/>
          <w:szCs w:val="28"/>
          <w:u w:val="single"/>
        </w:rPr>
        <w:t xml:space="preserve">  </w:t>
      </w:r>
    </w:p>
    <w:p w14:paraId="5B4138D0" w14:textId="77777777" w:rsidR="008316EF" w:rsidRDefault="00D36FC3">
      <w:pPr>
        <w:ind w:firstLine="480"/>
        <w:jc w:val="center"/>
        <w:rPr>
          <w:rFonts w:ascii="新宋体" w:eastAsia="新宋体" w:hAnsi="新宋体" w:hint="eastAsia"/>
        </w:rPr>
      </w:pPr>
      <w:r>
        <w:rPr>
          <w:rFonts w:ascii="新宋体" w:eastAsia="新宋体" w:hAnsi="新宋体"/>
          <w:noProof/>
        </w:rPr>
        <w:drawing>
          <wp:inline distT="0" distB="0" distL="0" distR="0" wp14:anchorId="35990EFC" wp14:editId="4BE0BA47">
            <wp:extent cx="4333875" cy="1247775"/>
            <wp:effectExtent l="0" t="0" r="9525" b="9525"/>
            <wp:docPr id="2" name="图片 4" descr="怀化学院字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怀化学院字2"/>
                    <pic:cNvPicPr>
                      <a:picLocks noChangeAspect="1" noChangeArrowheads="1"/>
                    </pic:cNvPicPr>
                  </pic:nvPicPr>
                  <pic:blipFill>
                    <a:blip r:embed="rId7"/>
                    <a:srcRect/>
                    <a:stretch>
                      <a:fillRect/>
                    </a:stretch>
                  </pic:blipFill>
                  <pic:spPr>
                    <a:xfrm>
                      <a:off x="0" y="0"/>
                      <a:ext cx="4333875" cy="1247775"/>
                    </a:xfrm>
                    <a:prstGeom prst="rect">
                      <a:avLst/>
                    </a:prstGeom>
                    <a:noFill/>
                    <a:ln>
                      <a:noFill/>
                    </a:ln>
                  </pic:spPr>
                </pic:pic>
              </a:graphicData>
            </a:graphic>
          </wp:inline>
        </w:drawing>
      </w:r>
    </w:p>
    <w:p w14:paraId="702D6CE9" w14:textId="77777777" w:rsidR="008316EF" w:rsidRDefault="008316EF">
      <w:pPr>
        <w:ind w:firstLine="480"/>
        <w:jc w:val="center"/>
        <w:rPr>
          <w:rFonts w:ascii="新宋体" w:eastAsia="新宋体" w:hAnsi="新宋体" w:hint="eastAsia"/>
        </w:rPr>
      </w:pPr>
    </w:p>
    <w:p w14:paraId="19B80F52" w14:textId="77777777" w:rsidR="008316EF" w:rsidRDefault="00D36FC3">
      <w:pPr>
        <w:ind w:firstLine="1446"/>
        <w:jc w:val="center"/>
        <w:rPr>
          <w:rFonts w:ascii="新宋体" w:eastAsia="新宋体" w:hAnsi="新宋体" w:hint="eastAsia"/>
          <w:b/>
          <w:sz w:val="72"/>
          <w:szCs w:val="72"/>
        </w:rPr>
      </w:pPr>
      <w:r>
        <w:rPr>
          <w:rFonts w:ascii="新宋体" w:eastAsia="新宋体" w:hAnsi="新宋体" w:hint="eastAsia"/>
          <w:b/>
          <w:sz w:val="72"/>
          <w:szCs w:val="72"/>
        </w:rPr>
        <w:t>本科生毕业设计</w:t>
      </w:r>
    </w:p>
    <w:p w14:paraId="45308D30" w14:textId="77777777" w:rsidR="008316EF" w:rsidRDefault="008316EF">
      <w:pPr>
        <w:ind w:firstLine="1440"/>
        <w:jc w:val="center"/>
        <w:rPr>
          <w:rFonts w:ascii="新宋体" w:eastAsia="新宋体" w:hAnsi="新宋体" w:hint="eastAsia"/>
          <w:sz w:val="72"/>
          <w:szCs w:val="72"/>
        </w:rPr>
      </w:pPr>
    </w:p>
    <w:p w14:paraId="72A54074" w14:textId="564B1285" w:rsidR="008316EF" w:rsidRDefault="00D36FC3">
      <w:pPr>
        <w:ind w:leftChars="133" w:left="1966" w:hangingChars="600" w:hanging="1687"/>
        <w:rPr>
          <w:rFonts w:ascii="新宋体" w:eastAsia="新宋体" w:hAnsi="新宋体" w:hint="eastAsia"/>
          <w:sz w:val="28"/>
          <w:szCs w:val="28"/>
          <w:u w:val="single"/>
        </w:rPr>
      </w:pPr>
      <w:r>
        <w:rPr>
          <w:rFonts w:ascii="新宋体" w:eastAsia="新宋体" w:hAnsi="新宋体" w:hint="eastAsia"/>
          <w:b/>
          <w:sz w:val="28"/>
          <w:szCs w:val="28"/>
        </w:rPr>
        <w:t>题目（中文）</w:t>
      </w:r>
      <w:r w:rsidR="00CD3D89">
        <w:rPr>
          <w:rFonts w:ascii="新宋体" w:eastAsia="新宋体" w:hAnsi="新宋体" w:hint="eastAsia"/>
          <w:b/>
          <w:sz w:val="28"/>
          <w:szCs w:val="28"/>
        </w:rPr>
        <w:t xml:space="preserve"> </w:t>
      </w:r>
      <w:r>
        <w:rPr>
          <w:rFonts w:ascii="新宋体" w:eastAsia="新宋体" w:hAnsi="新宋体" w:hint="eastAsia"/>
          <w:b/>
          <w:sz w:val="28"/>
          <w:szCs w:val="28"/>
        </w:rPr>
        <w:t>：</w:t>
      </w:r>
      <w:r w:rsidR="008B510B" w:rsidRPr="008B510B">
        <w:rPr>
          <w:rFonts w:ascii="新宋体" w:eastAsia="新宋体" w:hAnsi="新宋体"/>
          <w:sz w:val="28"/>
          <w:szCs w:val="28"/>
          <w:u w:val="single"/>
        </w:rPr>
        <w:t>基于Vue 3与Spring Boot的校园二手交易平台的设计与实现</w:t>
      </w:r>
      <w:r>
        <w:rPr>
          <w:rFonts w:ascii="新宋体" w:eastAsia="新宋体" w:hAnsi="新宋体" w:hint="eastAsia"/>
          <w:sz w:val="28"/>
          <w:szCs w:val="28"/>
          <w:u w:val="single"/>
        </w:rPr>
        <w:t xml:space="preserve">                                     </w:t>
      </w:r>
      <w:r w:rsidR="00CD3D89">
        <w:rPr>
          <w:rFonts w:ascii="新宋体" w:eastAsia="新宋体" w:hAnsi="新宋体" w:hint="eastAsia"/>
          <w:sz w:val="28"/>
          <w:szCs w:val="28"/>
          <w:u w:val="single"/>
        </w:rPr>
        <w:t xml:space="preserve">  </w:t>
      </w:r>
    </w:p>
    <w:p w14:paraId="48A6900F" w14:textId="4B953F15" w:rsidR="008316EF" w:rsidRDefault="00D36FC3">
      <w:pPr>
        <w:ind w:leftChars="372" w:left="1964" w:hangingChars="421" w:hanging="1183"/>
        <w:rPr>
          <w:rFonts w:ascii="新宋体" w:eastAsia="新宋体" w:hAnsi="新宋体" w:hint="eastAsia"/>
          <w:b/>
          <w:sz w:val="28"/>
          <w:szCs w:val="28"/>
        </w:rPr>
      </w:pPr>
      <w:r>
        <w:rPr>
          <w:rFonts w:ascii="新宋体" w:eastAsia="新宋体" w:hAnsi="新宋体" w:hint="eastAsia"/>
          <w:b/>
          <w:sz w:val="28"/>
          <w:szCs w:val="28"/>
        </w:rPr>
        <w:t>（英文）：</w:t>
      </w:r>
      <w:r w:rsidR="008B510B" w:rsidRPr="008B510B">
        <w:rPr>
          <w:rFonts w:eastAsia="新宋体"/>
          <w:sz w:val="28"/>
          <w:szCs w:val="28"/>
          <w:u w:val="single"/>
        </w:rPr>
        <w:t>Design and Implementation of a Campus Second-hand Trading Platform Based on Vue 3 and Spring Boot</w:t>
      </w:r>
      <w:r>
        <w:rPr>
          <w:rFonts w:eastAsia="新宋体" w:hint="eastAsia"/>
          <w:sz w:val="28"/>
          <w:szCs w:val="28"/>
          <w:u w:val="single"/>
        </w:rPr>
        <w:t xml:space="preserve">              </w:t>
      </w:r>
      <w:r>
        <w:rPr>
          <w:rFonts w:ascii="新宋体" w:eastAsia="新宋体" w:hAnsi="新宋体" w:hint="eastAsia"/>
          <w:b/>
          <w:sz w:val="28"/>
          <w:szCs w:val="28"/>
        </w:rPr>
        <w:t xml:space="preserve">                   </w:t>
      </w:r>
    </w:p>
    <w:p w14:paraId="38F17B46" w14:textId="77777777" w:rsidR="008316EF" w:rsidRDefault="008316EF">
      <w:pPr>
        <w:spacing w:line="560" w:lineRule="exact"/>
        <w:ind w:firstLineChars="500" w:firstLine="1400"/>
        <w:rPr>
          <w:rFonts w:ascii="新宋体" w:eastAsia="新宋体" w:hAnsi="新宋体" w:hint="eastAsia"/>
          <w:sz w:val="28"/>
          <w:szCs w:val="28"/>
        </w:rPr>
      </w:pPr>
    </w:p>
    <w:p w14:paraId="2312EE85" w14:textId="77777777" w:rsidR="008316EF" w:rsidRDefault="008316EF">
      <w:pPr>
        <w:spacing w:line="560" w:lineRule="exact"/>
        <w:ind w:firstLineChars="500" w:firstLine="1400"/>
        <w:rPr>
          <w:rFonts w:ascii="新宋体" w:eastAsia="新宋体" w:hAnsi="新宋体" w:hint="eastAsia"/>
          <w:sz w:val="28"/>
          <w:szCs w:val="28"/>
        </w:rPr>
      </w:pPr>
    </w:p>
    <w:p w14:paraId="28551FBC" w14:textId="77777777" w:rsidR="008316EF" w:rsidRDefault="008316EF">
      <w:pPr>
        <w:spacing w:line="560" w:lineRule="exact"/>
        <w:ind w:firstLineChars="500" w:firstLine="1400"/>
        <w:rPr>
          <w:rFonts w:ascii="新宋体" w:eastAsia="新宋体" w:hAnsi="新宋体" w:hint="eastAsia"/>
          <w:sz w:val="28"/>
          <w:szCs w:val="28"/>
        </w:rPr>
      </w:pPr>
    </w:p>
    <w:p w14:paraId="64AF4AB5" w14:textId="6BB5A241" w:rsidR="008316EF" w:rsidRDefault="00D36FC3">
      <w:pPr>
        <w:spacing w:line="360" w:lineRule="auto"/>
        <w:ind w:firstLineChars="500" w:firstLine="1405"/>
        <w:rPr>
          <w:rFonts w:ascii="新宋体" w:eastAsia="新宋体" w:hAnsi="新宋体" w:hint="eastAsia"/>
          <w:b/>
          <w:bCs/>
          <w:sz w:val="28"/>
          <w:szCs w:val="28"/>
          <w:u w:val="single"/>
        </w:rPr>
      </w:pPr>
      <w:r>
        <w:rPr>
          <w:rFonts w:ascii="新宋体" w:eastAsia="新宋体" w:hAnsi="新宋体" w:hint="eastAsia"/>
          <w:b/>
          <w:bCs/>
          <w:sz w:val="28"/>
          <w:szCs w:val="28"/>
        </w:rPr>
        <w:t>学生姓名：</w:t>
      </w:r>
      <w:r>
        <w:rPr>
          <w:rFonts w:ascii="新宋体" w:eastAsia="新宋体" w:hAnsi="新宋体" w:hint="eastAsia"/>
          <w:b/>
          <w:bCs/>
          <w:sz w:val="28"/>
          <w:szCs w:val="28"/>
          <w:u w:val="single"/>
        </w:rPr>
        <w:t xml:space="preserve">　　　　 </w:t>
      </w:r>
      <w:r>
        <w:rPr>
          <w:rFonts w:ascii="新宋体" w:eastAsia="新宋体" w:hAnsi="新宋体"/>
          <w:b/>
          <w:bCs/>
          <w:sz w:val="28"/>
          <w:szCs w:val="28"/>
          <w:u w:val="single"/>
        </w:rPr>
        <w:t xml:space="preserve">   </w:t>
      </w:r>
      <w:r w:rsidR="00CD3D89">
        <w:rPr>
          <w:rFonts w:ascii="新宋体" w:eastAsia="新宋体" w:hAnsi="新宋体"/>
          <w:b/>
          <w:bCs/>
          <w:sz w:val="28"/>
          <w:szCs w:val="28"/>
          <w:u w:val="single"/>
        </w:rPr>
        <w:tab/>
      </w:r>
      <w:r w:rsidR="00CD3D89">
        <w:rPr>
          <w:rFonts w:ascii="新宋体" w:eastAsia="新宋体" w:hAnsi="新宋体" w:hint="eastAsia"/>
          <w:bCs/>
          <w:sz w:val="28"/>
          <w:szCs w:val="28"/>
          <w:u w:val="single"/>
        </w:rPr>
        <w:t xml:space="preserve">邓梁 </w:t>
      </w:r>
      <w:r>
        <w:rPr>
          <w:rFonts w:ascii="新宋体" w:eastAsia="新宋体" w:hAnsi="新宋体" w:hint="eastAsia"/>
          <w:bCs/>
          <w:sz w:val="28"/>
          <w:szCs w:val="28"/>
          <w:u w:val="single"/>
        </w:rPr>
        <w:t xml:space="preserve">  </w:t>
      </w:r>
      <w:r>
        <w:rPr>
          <w:rFonts w:ascii="新宋体" w:eastAsia="新宋体" w:hAnsi="新宋体"/>
          <w:bCs/>
          <w:sz w:val="28"/>
          <w:szCs w:val="28"/>
          <w:u w:val="single"/>
        </w:rPr>
        <w:t xml:space="preserve"> </w:t>
      </w:r>
      <w:r>
        <w:rPr>
          <w:rFonts w:ascii="新宋体" w:eastAsia="新宋体" w:hAnsi="新宋体" w:hint="eastAsia"/>
          <w:bCs/>
          <w:sz w:val="28"/>
          <w:szCs w:val="28"/>
          <w:u w:val="single"/>
        </w:rPr>
        <w:t xml:space="preserve"> </w:t>
      </w:r>
      <w:r>
        <w:rPr>
          <w:rFonts w:ascii="新宋体" w:eastAsia="新宋体" w:hAnsi="新宋体" w:hint="eastAsia"/>
          <w:b/>
          <w:bCs/>
          <w:sz w:val="28"/>
          <w:szCs w:val="28"/>
          <w:u w:val="single"/>
        </w:rPr>
        <w:t xml:space="preserve">　　</w:t>
      </w:r>
      <w:proofErr w:type="gramStart"/>
      <w:r>
        <w:rPr>
          <w:rFonts w:ascii="新宋体" w:eastAsia="新宋体" w:hAnsi="新宋体" w:hint="eastAsia"/>
          <w:b/>
          <w:bCs/>
          <w:sz w:val="28"/>
          <w:szCs w:val="28"/>
          <w:u w:val="single"/>
        </w:rPr>
        <w:t xml:space="preserve">　</w:t>
      </w:r>
      <w:proofErr w:type="gramEnd"/>
      <w:r>
        <w:rPr>
          <w:rFonts w:ascii="新宋体" w:eastAsia="新宋体" w:hAnsi="新宋体"/>
          <w:b/>
          <w:bCs/>
          <w:sz w:val="28"/>
          <w:szCs w:val="28"/>
          <w:u w:val="single"/>
        </w:rPr>
        <w:t xml:space="preserve">  </w:t>
      </w:r>
      <w:r>
        <w:rPr>
          <w:rFonts w:ascii="新宋体" w:eastAsia="新宋体" w:hAnsi="新宋体" w:hint="eastAsia"/>
          <w:b/>
          <w:bCs/>
          <w:sz w:val="28"/>
          <w:szCs w:val="28"/>
          <w:u w:val="single"/>
        </w:rPr>
        <w:t xml:space="preserve"> </w:t>
      </w:r>
      <w:r>
        <w:rPr>
          <w:rFonts w:ascii="新宋体" w:eastAsia="新宋体" w:hAnsi="新宋体"/>
          <w:b/>
          <w:bCs/>
          <w:sz w:val="28"/>
          <w:szCs w:val="28"/>
          <w:u w:val="single"/>
        </w:rPr>
        <w:t xml:space="preserve"> </w:t>
      </w:r>
    </w:p>
    <w:p w14:paraId="33D1F2AC" w14:textId="01984EFA" w:rsidR="008316EF" w:rsidRDefault="00D36FC3">
      <w:pPr>
        <w:spacing w:line="360" w:lineRule="auto"/>
        <w:ind w:firstLineChars="500" w:firstLine="1405"/>
        <w:rPr>
          <w:rFonts w:ascii="新宋体" w:eastAsia="新宋体" w:hAnsi="新宋体" w:hint="eastAsia"/>
          <w:b/>
          <w:bCs/>
          <w:sz w:val="28"/>
          <w:szCs w:val="28"/>
          <w:u w:val="single"/>
        </w:rPr>
      </w:pPr>
      <w:r>
        <w:rPr>
          <w:rFonts w:ascii="新宋体" w:eastAsia="新宋体" w:hAnsi="新宋体" w:hint="eastAsia"/>
          <w:b/>
          <w:bCs/>
          <w:sz w:val="28"/>
          <w:szCs w:val="28"/>
        </w:rPr>
        <w:t>学　　号：</w:t>
      </w:r>
      <w:r>
        <w:rPr>
          <w:rFonts w:ascii="新宋体" w:eastAsia="新宋体" w:hAnsi="新宋体" w:hint="eastAsia"/>
          <w:b/>
          <w:bCs/>
          <w:sz w:val="28"/>
          <w:szCs w:val="28"/>
          <w:u w:val="single"/>
        </w:rPr>
        <w:t xml:space="preserve">　　　 </w:t>
      </w:r>
      <w:r>
        <w:rPr>
          <w:rFonts w:ascii="新宋体" w:eastAsia="新宋体" w:hAnsi="新宋体"/>
          <w:b/>
          <w:bCs/>
          <w:sz w:val="28"/>
          <w:szCs w:val="28"/>
          <w:u w:val="single"/>
        </w:rPr>
        <w:t xml:space="preserve">    </w:t>
      </w:r>
      <w:r>
        <w:rPr>
          <w:rFonts w:eastAsia="新宋体" w:hint="eastAsia"/>
          <w:sz w:val="28"/>
          <w:szCs w:val="28"/>
          <w:u w:val="single"/>
        </w:rPr>
        <w:t>2200</w:t>
      </w:r>
      <w:r w:rsidR="00CD3D89">
        <w:rPr>
          <w:rFonts w:eastAsia="新宋体" w:hint="eastAsia"/>
          <w:sz w:val="28"/>
          <w:szCs w:val="28"/>
          <w:u w:val="single"/>
        </w:rPr>
        <w:t>130623</w:t>
      </w:r>
      <w:r>
        <w:rPr>
          <w:rFonts w:ascii="新宋体" w:eastAsia="新宋体" w:hAnsi="新宋体" w:hint="eastAsia"/>
          <w:b/>
          <w:bCs/>
          <w:sz w:val="28"/>
          <w:szCs w:val="28"/>
          <w:u w:val="single"/>
        </w:rPr>
        <w:t xml:space="preserve">　　　　 </w:t>
      </w:r>
      <w:r>
        <w:rPr>
          <w:rFonts w:ascii="新宋体" w:eastAsia="新宋体" w:hAnsi="新宋体"/>
          <w:b/>
          <w:bCs/>
          <w:sz w:val="28"/>
          <w:szCs w:val="28"/>
          <w:u w:val="single"/>
        </w:rPr>
        <w:t xml:space="preserve">  </w:t>
      </w:r>
    </w:p>
    <w:p w14:paraId="18578010" w14:textId="77777777" w:rsidR="008316EF" w:rsidRDefault="00D36FC3">
      <w:pPr>
        <w:spacing w:line="360" w:lineRule="auto"/>
        <w:ind w:firstLineChars="500" w:firstLine="1405"/>
        <w:rPr>
          <w:rFonts w:eastAsia="新宋体"/>
          <w:b/>
          <w:bCs/>
          <w:sz w:val="28"/>
          <w:szCs w:val="28"/>
          <w:u w:val="single"/>
        </w:rPr>
      </w:pPr>
      <w:r>
        <w:rPr>
          <w:rFonts w:ascii="新宋体" w:eastAsia="新宋体" w:hAnsi="新宋体" w:hint="eastAsia"/>
          <w:b/>
          <w:bCs/>
          <w:sz w:val="28"/>
          <w:szCs w:val="28"/>
        </w:rPr>
        <w:t>院　　别：</w:t>
      </w:r>
      <w:r>
        <w:rPr>
          <w:rFonts w:ascii="新宋体" w:eastAsia="新宋体" w:hAnsi="新宋体" w:hint="eastAsia"/>
          <w:bCs/>
          <w:sz w:val="28"/>
          <w:szCs w:val="28"/>
          <w:u w:val="single"/>
        </w:rPr>
        <w:t>计</w:t>
      </w:r>
      <w:r>
        <w:rPr>
          <w:rFonts w:eastAsia="新宋体"/>
          <w:bCs/>
          <w:sz w:val="28"/>
          <w:szCs w:val="28"/>
          <w:u w:val="single"/>
        </w:rPr>
        <w:t>算机与</w:t>
      </w:r>
      <w:r>
        <w:rPr>
          <w:rFonts w:eastAsia="新宋体" w:hint="eastAsia"/>
          <w:bCs/>
          <w:sz w:val="28"/>
          <w:szCs w:val="28"/>
          <w:u w:val="single"/>
        </w:rPr>
        <w:t>人工智能</w:t>
      </w:r>
      <w:r>
        <w:rPr>
          <w:rFonts w:eastAsia="新宋体"/>
          <w:bCs/>
          <w:sz w:val="28"/>
          <w:szCs w:val="28"/>
          <w:u w:val="single"/>
        </w:rPr>
        <w:t>学院</w:t>
      </w:r>
      <w:r>
        <w:rPr>
          <w:rFonts w:eastAsia="新宋体" w:hint="eastAsia"/>
          <w:bCs/>
          <w:sz w:val="28"/>
          <w:szCs w:val="28"/>
          <w:u w:val="single"/>
        </w:rPr>
        <w:t>（软件学院）</w:t>
      </w:r>
    </w:p>
    <w:p w14:paraId="6FD8958A" w14:textId="77777777" w:rsidR="008316EF" w:rsidRDefault="00D36FC3">
      <w:pPr>
        <w:spacing w:line="360" w:lineRule="auto"/>
        <w:ind w:firstLineChars="500" w:firstLine="1405"/>
        <w:rPr>
          <w:rFonts w:eastAsia="新宋体"/>
          <w:b/>
          <w:bCs/>
          <w:sz w:val="28"/>
          <w:szCs w:val="28"/>
          <w:u w:val="single"/>
        </w:rPr>
      </w:pPr>
      <w:r>
        <w:rPr>
          <w:rFonts w:eastAsia="新宋体"/>
          <w:b/>
          <w:bCs/>
          <w:sz w:val="28"/>
          <w:szCs w:val="28"/>
        </w:rPr>
        <w:t>专　　业：</w:t>
      </w:r>
      <w:r>
        <w:rPr>
          <w:rFonts w:eastAsia="新宋体"/>
          <w:b/>
          <w:bCs/>
          <w:sz w:val="28"/>
          <w:szCs w:val="28"/>
          <w:u w:val="single"/>
        </w:rPr>
        <w:t xml:space="preserve">　　　　</w:t>
      </w:r>
      <w:r>
        <w:rPr>
          <w:rFonts w:eastAsia="新宋体" w:hint="eastAsia"/>
          <w:b/>
          <w:bCs/>
          <w:sz w:val="28"/>
          <w:szCs w:val="28"/>
          <w:u w:val="single"/>
        </w:rPr>
        <w:t xml:space="preserve"> </w:t>
      </w:r>
      <w:r>
        <w:rPr>
          <w:rFonts w:eastAsia="新宋体"/>
          <w:b/>
          <w:bCs/>
          <w:sz w:val="28"/>
          <w:szCs w:val="28"/>
          <w:u w:val="single"/>
        </w:rPr>
        <w:t xml:space="preserve">   </w:t>
      </w:r>
      <w:r>
        <w:rPr>
          <w:rFonts w:eastAsia="新宋体" w:hint="eastAsia"/>
          <w:bCs/>
          <w:sz w:val="28"/>
          <w:szCs w:val="28"/>
          <w:u w:val="single"/>
        </w:rPr>
        <w:t>软件</w:t>
      </w:r>
      <w:r>
        <w:rPr>
          <w:rFonts w:eastAsia="新宋体"/>
          <w:bCs/>
          <w:sz w:val="28"/>
          <w:szCs w:val="28"/>
          <w:u w:val="single"/>
        </w:rPr>
        <w:t>工程</w:t>
      </w:r>
      <w:r>
        <w:rPr>
          <w:rFonts w:eastAsia="新宋体"/>
          <w:b/>
          <w:bCs/>
          <w:sz w:val="28"/>
          <w:szCs w:val="28"/>
          <w:u w:val="single"/>
        </w:rPr>
        <w:t xml:space="preserve">　　　　</w:t>
      </w:r>
      <w:r>
        <w:rPr>
          <w:rFonts w:eastAsia="新宋体" w:hint="eastAsia"/>
          <w:b/>
          <w:bCs/>
          <w:sz w:val="28"/>
          <w:szCs w:val="28"/>
          <w:u w:val="single"/>
        </w:rPr>
        <w:t xml:space="preserve"> </w:t>
      </w:r>
      <w:r>
        <w:rPr>
          <w:rFonts w:eastAsia="新宋体"/>
          <w:b/>
          <w:bCs/>
          <w:sz w:val="28"/>
          <w:szCs w:val="28"/>
          <w:u w:val="single"/>
        </w:rPr>
        <w:t xml:space="preserve">   </w:t>
      </w:r>
    </w:p>
    <w:p w14:paraId="62EDC405" w14:textId="77777777" w:rsidR="008316EF" w:rsidRDefault="00D36FC3">
      <w:pPr>
        <w:spacing w:line="360" w:lineRule="auto"/>
        <w:ind w:firstLineChars="500" w:firstLine="1405"/>
        <w:rPr>
          <w:rFonts w:eastAsia="新宋体"/>
          <w:b/>
          <w:bCs/>
          <w:sz w:val="28"/>
          <w:szCs w:val="28"/>
          <w:u w:val="single"/>
        </w:rPr>
      </w:pPr>
      <w:r>
        <w:rPr>
          <w:rFonts w:eastAsia="新宋体"/>
          <w:b/>
          <w:bCs/>
          <w:sz w:val="28"/>
          <w:szCs w:val="28"/>
        </w:rPr>
        <w:t>指导教师：</w:t>
      </w:r>
      <w:r>
        <w:rPr>
          <w:rFonts w:eastAsia="新宋体"/>
          <w:b/>
          <w:bCs/>
          <w:sz w:val="28"/>
          <w:szCs w:val="28"/>
          <w:u w:val="single"/>
        </w:rPr>
        <w:t xml:space="preserve">　　　</w:t>
      </w:r>
      <w:r>
        <w:rPr>
          <w:rFonts w:eastAsia="新宋体" w:hint="eastAsia"/>
          <w:b/>
          <w:bCs/>
          <w:sz w:val="28"/>
          <w:szCs w:val="28"/>
          <w:u w:val="single"/>
        </w:rPr>
        <w:t xml:space="preserve"> </w:t>
      </w:r>
      <w:r>
        <w:rPr>
          <w:rFonts w:eastAsia="新宋体"/>
          <w:b/>
          <w:bCs/>
          <w:sz w:val="28"/>
          <w:szCs w:val="28"/>
          <w:u w:val="single"/>
        </w:rPr>
        <w:t xml:space="preserve">  </w:t>
      </w:r>
      <w:r>
        <w:rPr>
          <w:rFonts w:eastAsia="新宋体" w:hint="eastAsia"/>
          <w:bCs/>
          <w:sz w:val="28"/>
          <w:szCs w:val="28"/>
          <w:u w:val="single"/>
        </w:rPr>
        <w:t>刘毅文</w:t>
      </w:r>
      <w:r>
        <w:rPr>
          <w:rFonts w:eastAsia="新宋体"/>
          <w:bCs/>
          <w:sz w:val="28"/>
          <w:szCs w:val="28"/>
          <w:u w:val="single"/>
        </w:rPr>
        <w:t xml:space="preserve">   </w:t>
      </w:r>
      <w:r>
        <w:rPr>
          <w:rFonts w:eastAsia="新宋体" w:hint="eastAsia"/>
          <w:bCs/>
          <w:sz w:val="28"/>
          <w:szCs w:val="28"/>
          <w:u w:val="single"/>
        </w:rPr>
        <w:t>副教授</w:t>
      </w:r>
      <w:r>
        <w:rPr>
          <w:rFonts w:eastAsia="新宋体"/>
          <w:bCs/>
          <w:sz w:val="28"/>
          <w:szCs w:val="28"/>
          <w:u w:val="single"/>
        </w:rPr>
        <w:t xml:space="preserve"> </w:t>
      </w:r>
      <w:r>
        <w:rPr>
          <w:rFonts w:eastAsia="新宋体"/>
          <w:b/>
          <w:bCs/>
          <w:sz w:val="28"/>
          <w:szCs w:val="28"/>
          <w:u w:val="single"/>
        </w:rPr>
        <w:t xml:space="preserve">　</w:t>
      </w:r>
      <w:r>
        <w:rPr>
          <w:rFonts w:eastAsia="新宋体" w:hint="eastAsia"/>
          <w:b/>
          <w:bCs/>
          <w:sz w:val="28"/>
          <w:szCs w:val="28"/>
          <w:u w:val="single"/>
        </w:rPr>
        <w:t xml:space="preserve"> </w:t>
      </w:r>
      <w:r>
        <w:rPr>
          <w:rFonts w:eastAsia="新宋体"/>
          <w:b/>
          <w:bCs/>
          <w:sz w:val="28"/>
          <w:szCs w:val="28"/>
          <w:u w:val="single"/>
        </w:rPr>
        <w:t xml:space="preserve">    </w:t>
      </w:r>
    </w:p>
    <w:p w14:paraId="5685DB71" w14:textId="47C3C0C8" w:rsidR="008316EF" w:rsidRDefault="00D36FC3">
      <w:pPr>
        <w:spacing w:line="360" w:lineRule="auto"/>
        <w:ind w:firstLineChars="500" w:firstLine="1405"/>
        <w:rPr>
          <w:rFonts w:eastAsia="新宋体"/>
          <w:b/>
          <w:bCs/>
          <w:sz w:val="28"/>
          <w:szCs w:val="28"/>
          <w:u w:val="single"/>
        </w:rPr>
      </w:pPr>
      <w:r>
        <w:rPr>
          <w:rFonts w:eastAsia="新宋体"/>
          <w:b/>
          <w:bCs/>
          <w:sz w:val="28"/>
          <w:szCs w:val="28"/>
        </w:rPr>
        <w:t>起止日期：</w:t>
      </w:r>
      <w:r>
        <w:rPr>
          <w:rFonts w:eastAsia="新宋体"/>
          <w:b/>
          <w:bCs/>
          <w:sz w:val="28"/>
          <w:szCs w:val="28"/>
          <w:u w:val="single"/>
        </w:rPr>
        <w:t xml:space="preserve">　</w:t>
      </w:r>
      <w:r>
        <w:rPr>
          <w:rFonts w:eastAsia="新宋体" w:hint="eastAsia"/>
          <w:b/>
          <w:bCs/>
          <w:sz w:val="28"/>
          <w:szCs w:val="28"/>
          <w:u w:val="single"/>
        </w:rPr>
        <w:t xml:space="preserve"> </w:t>
      </w:r>
      <w:r>
        <w:rPr>
          <w:rFonts w:eastAsia="新宋体"/>
          <w:b/>
          <w:bCs/>
          <w:sz w:val="32"/>
          <w:szCs w:val="28"/>
          <w:u w:val="single"/>
        </w:rPr>
        <w:t xml:space="preserve">　</w:t>
      </w:r>
      <w:r>
        <w:rPr>
          <w:rFonts w:eastAsia="新宋体" w:hint="eastAsia"/>
          <w:b/>
          <w:bCs/>
          <w:sz w:val="32"/>
          <w:szCs w:val="28"/>
          <w:u w:val="single"/>
        </w:rPr>
        <w:t xml:space="preserve"> </w:t>
      </w:r>
      <w:r>
        <w:rPr>
          <w:rFonts w:eastAsia="新宋体"/>
          <w:b/>
          <w:bCs/>
          <w:sz w:val="32"/>
          <w:szCs w:val="28"/>
          <w:u w:val="single"/>
        </w:rPr>
        <w:t xml:space="preserve">  </w:t>
      </w:r>
      <w:r>
        <w:rPr>
          <w:rFonts w:eastAsia="新宋体"/>
          <w:bCs/>
          <w:sz w:val="28"/>
          <w:szCs w:val="28"/>
          <w:u w:val="single"/>
        </w:rPr>
        <w:t>202</w:t>
      </w:r>
      <w:r w:rsidR="00CD3D89">
        <w:rPr>
          <w:rFonts w:eastAsia="新宋体" w:hint="eastAsia"/>
          <w:bCs/>
          <w:sz w:val="28"/>
          <w:szCs w:val="28"/>
          <w:u w:val="single"/>
        </w:rPr>
        <w:t>5</w:t>
      </w:r>
      <w:r>
        <w:rPr>
          <w:rFonts w:eastAsia="新宋体"/>
          <w:bCs/>
          <w:sz w:val="28"/>
          <w:szCs w:val="28"/>
          <w:u w:val="single"/>
        </w:rPr>
        <w:t>.</w:t>
      </w:r>
      <w:r>
        <w:rPr>
          <w:rFonts w:eastAsia="新宋体" w:hint="eastAsia"/>
          <w:bCs/>
          <w:sz w:val="28"/>
          <w:szCs w:val="28"/>
          <w:u w:val="single"/>
        </w:rPr>
        <w:t>0</w:t>
      </w:r>
      <w:r>
        <w:rPr>
          <w:rFonts w:eastAsia="新宋体"/>
          <w:bCs/>
          <w:sz w:val="28"/>
          <w:szCs w:val="28"/>
          <w:u w:val="single"/>
        </w:rPr>
        <w:t>6</w:t>
      </w:r>
      <w:r>
        <w:rPr>
          <w:rFonts w:eastAsia="新宋体" w:hint="eastAsia"/>
          <w:bCs/>
          <w:sz w:val="28"/>
          <w:szCs w:val="28"/>
          <w:u w:val="single"/>
        </w:rPr>
        <w:t xml:space="preserve"> - </w:t>
      </w:r>
      <w:r>
        <w:rPr>
          <w:rFonts w:eastAsia="新宋体"/>
          <w:bCs/>
          <w:sz w:val="28"/>
          <w:szCs w:val="28"/>
          <w:u w:val="single"/>
        </w:rPr>
        <w:t>202</w:t>
      </w:r>
      <w:r w:rsidR="00CD3D89">
        <w:rPr>
          <w:rFonts w:eastAsia="新宋体" w:hint="eastAsia"/>
          <w:bCs/>
          <w:sz w:val="28"/>
          <w:szCs w:val="28"/>
          <w:u w:val="single"/>
        </w:rPr>
        <w:t>6</w:t>
      </w:r>
      <w:r>
        <w:rPr>
          <w:rFonts w:eastAsia="新宋体"/>
          <w:bCs/>
          <w:sz w:val="28"/>
          <w:szCs w:val="28"/>
          <w:u w:val="single"/>
        </w:rPr>
        <w:t>.</w:t>
      </w:r>
      <w:r>
        <w:rPr>
          <w:rFonts w:eastAsia="新宋体" w:hint="eastAsia"/>
          <w:bCs/>
          <w:sz w:val="28"/>
          <w:szCs w:val="28"/>
          <w:u w:val="single"/>
        </w:rPr>
        <w:t>0</w:t>
      </w:r>
      <w:r>
        <w:rPr>
          <w:rFonts w:eastAsia="新宋体"/>
          <w:bCs/>
          <w:sz w:val="28"/>
          <w:szCs w:val="28"/>
          <w:u w:val="single"/>
        </w:rPr>
        <w:t>4</w:t>
      </w:r>
      <w:r>
        <w:rPr>
          <w:rFonts w:eastAsia="新宋体" w:hint="eastAsia"/>
          <w:bCs/>
          <w:sz w:val="28"/>
          <w:szCs w:val="28"/>
          <w:u w:val="single"/>
        </w:rPr>
        <w:t xml:space="preserve"> </w:t>
      </w:r>
      <w:r>
        <w:rPr>
          <w:rFonts w:eastAsia="新宋体"/>
          <w:b/>
          <w:bCs/>
          <w:sz w:val="28"/>
          <w:szCs w:val="28"/>
          <w:u w:val="single"/>
        </w:rPr>
        <w:t xml:space="preserve">　</w:t>
      </w:r>
      <w:r>
        <w:rPr>
          <w:rFonts w:eastAsia="新宋体" w:hint="eastAsia"/>
          <w:b/>
          <w:bCs/>
          <w:sz w:val="28"/>
          <w:szCs w:val="28"/>
          <w:u w:val="single"/>
        </w:rPr>
        <w:t xml:space="preserve"> </w:t>
      </w:r>
      <w:r>
        <w:rPr>
          <w:rFonts w:eastAsia="新宋体"/>
          <w:b/>
          <w:bCs/>
          <w:sz w:val="28"/>
          <w:szCs w:val="28"/>
          <w:u w:val="single"/>
        </w:rPr>
        <w:t xml:space="preserve">    </w:t>
      </w:r>
      <w:r>
        <w:rPr>
          <w:rFonts w:eastAsia="新宋体" w:hint="eastAsia"/>
          <w:b/>
          <w:bCs/>
          <w:sz w:val="28"/>
          <w:szCs w:val="28"/>
          <w:u w:val="single"/>
        </w:rPr>
        <w:t xml:space="preserve"> </w:t>
      </w:r>
    </w:p>
    <w:p w14:paraId="68405FE8" w14:textId="77777777" w:rsidR="008316EF" w:rsidRDefault="008316EF">
      <w:pPr>
        <w:spacing w:line="440" w:lineRule="exact"/>
        <w:ind w:firstLineChars="655" w:firstLine="1841"/>
        <w:jc w:val="center"/>
        <w:rPr>
          <w:rFonts w:eastAsia="新宋体"/>
          <w:b/>
          <w:bCs/>
          <w:sz w:val="28"/>
          <w:szCs w:val="28"/>
        </w:rPr>
      </w:pPr>
    </w:p>
    <w:p w14:paraId="08AC29AA" w14:textId="77777777" w:rsidR="008316EF" w:rsidRDefault="008316EF">
      <w:pPr>
        <w:spacing w:line="440" w:lineRule="exact"/>
        <w:ind w:firstLineChars="655" w:firstLine="1841"/>
        <w:jc w:val="center"/>
        <w:rPr>
          <w:rFonts w:eastAsia="新宋体"/>
          <w:b/>
          <w:bCs/>
          <w:sz w:val="28"/>
          <w:szCs w:val="28"/>
        </w:rPr>
      </w:pPr>
    </w:p>
    <w:p w14:paraId="4FC72531" w14:textId="729C602F" w:rsidR="008316EF" w:rsidRDefault="00D36FC3">
      <w:pPr>
        <w:spacing w:line="440" w:lineRule="exact"/>
        <w:ind w:firstLineChars="200" w:firstLine="562"/>
        <w:jc w:val="center"/>
        <w:rPr>
          <w:rFonts w:eastAsia="新宋体"/>
          <w:sz w:val="28"/>
          <w:szCs w:val="28"/>
        </w:rPr>
      </w:pPr>
      <w:r>
        <w:rPr>
          <w:rFonts w:eastAsia="新宋体"/>
          <w:b/>
          <w:bCs/>
          <w:sz w:val="28"/>
          <w:szCs w:val="28"/>
        </w:rPr>
        <w:t>20</w:t>
      </w:r>
      <w:r>
        <w:rPr>
          <w:rFonts w:eastAsia="新宋体" w:hint="eastAsia"/>
          <w:b/>
          <w:bCs/>
          <w:sz w:val="28"/>
          <w:szCs w:val="28"/>
        </w:rPr>
        <w:t>2</w:t>
      </w:r>
      <w:r w:rsidR="00CD3D89">
        <w:rPr>
          <w:rFonts w:eastAsia="新宋体" w:hint="eastAsia"/>
          <w:b/>
          <w:bCs/>
          <w:sz w:val="28"/>
          <w:szCs w:val="28"/>
        </w:rPr>
        <w:t>6</w:t>
      </w:r>
      <w:r>
        <w:rPr>
          <w:rFonts w:eastAsia="新宋体"/>
          <w:b/>
          <w:bCs/>
          <w:sz w:val="28"/>
          <w:szCs w:val="28"/>
        </w:rPr>
        <w:t>年</w:t>
      </w:r>
      <w:r>
        <w:rPr>
          <w:rFonts w:eastAsia="新宋体"/>
          <w:b/>
          <w:bCs/>
          <w:sz w:val="28"/>
          <w:szCs w:val="28"/>
        </w:rPr>
        <w:t xml:space="preserve"> 4 </w:t>
      </w:r>
      <w:r>
        <w:rPr>
          <w:rFonts w:eastAsia="新宋体"/>
          <w:b/>
          <w:bCs/>
          <w:sz w:val="28"/>
          <w:szCs w:val="28"/>
        </w:rPr>
        <w:t>月</w:t>
      </w:r>
      <w:r>
        <w:rPr>
          <w:rFonts w:eastAsia="新宋体"/>
          <w:b/>
          <w:bCs/>
          <w:sz w:val="28"/>
          <w:szCs w:val="28"/>
        </w:rPr>
        <w:t xml:space="preserve"> </w:t>
      </w:r>
      <w:r>
        <w:rPr>
          <w:rFonts w:eastAsia="新宋体" w:hint="eastAsia"/>
          <w:b/>
          <w:bCs/>
          <w:sz w:val="28"/>
          <w:szCs w:val="28"/>
        </w:rPr>
        <w:t>23</w:t>
      </w:r>
      <w:r>
        <w:rPr>
          <w:rFonts w:eastAsia="新宋体"/>
          <w:b/>
          <w:bCs/>
          <w:sz w:val="28"/>
          <w:szCs w:val="28"/>
        </w:rPr>
        <w:t xml:space="preserve"> </w:t>
      </w:r>
      <w:r>
        <w:rPr>
          <w:rFonts w:eastAsia="新宋体"/>
          <w:b/>
          <w:bCs/>
          <w:sz w:val="28"/>
          <w:szCs w:val="28"/>
        </w:rPr>
        <w:t>日</w:t>
      </w:r>
    </w:p>
    <w:p w14:paraId="25EA98C0" w14:textId="77777777" w:rsidR="008316EF" w:rsidRDefault="008316EF">
      <w:pPr>
        <w:spacing w:line="440" w:lineRule="exact"/>
        <w:ind w:firstLine="562"/>
        <w:rPr>
          <w:rFonts w:eastAsia="新宋体"/>
          <w:b/>
          <w:bCs/>
          <w:sz w:val="28"/>
          <w:szCs w:val="28"/>
        </w:rPr>
        <w:sectPr w:rsidR="008316EF" w:rsidSect="0056189F">
          <w:type w:val="continuous"/>
          <w:pgSz w:w="11906" w:h="16838"/>
          <w:pgMar w:top="1134" w:right="1841" w:bottom="1134" w:left="1701" w:header="851" w:footer="992" w:gutter="0"/>
          <w:cols w:space="425"/>
          <w:docGrid w:type="lines" w:linePitch="312"/>
        </w:sectPr>
      </w:pPr>
    </w:p>
    <w:p w14:paraId="33F2D052" w14:textId="77777777" w:rsidR="008316EF" w:rsidRDefault="008316EF">
      <w:pPr>
        <w:spacing w:line="440" w:lineRule="exact"/>
        <w:ind w:firstLine="562"/>
        <w:jc w:val="center"/>
        <w:rPr>
          <w:rFonts w:eastAsia="新宋体"/>
          <w:b/>
          <w:bCs/>
          <w:sz w:val="28"/>
          <w:szCs w:val="28"/>
        </w:rPr>
      </w:pPr>
    </w:p>
    <w:p w14:paraId="052EBA13" w14:textId="77777777" w:rsidR="008316EF" w:rsidRDefault="00D36FC3">
      <w:pPr>
        <w:spacing w:line="440" w:lineRule="exact"/>
        <w:ind w:firstLine="562"/>
        <w:jc w:val="center"/>
        <w:rPr>
          <w:rFonts w:eastAsia="新宋体"/>
          <w:b/>
          <w:bCs/>
          <w:sz w:val="28"/>
          <w:szCs w:val="28"/>
        </w:rPr>
      </w:pPr>
      <w:r>
        <w:rPr>
          <w:rFonts w:eastAsia="新宋体"/>
          <w:b/>
          <w:bCs/>
          <w:sz w:val="28"/>
          <w:szCs w:val="28"/>
        </w:rPr>
        <w:t>怀化学院本科毕业设计诚信声明</w:t>
      </w:r>
    </w:p>
    <w:p w14:paraId="6CA52E09" w14:textId="77777777" w:rsidR="008316EF" w:rsidRDefault="00D36FC3">
      <w:pPr>
        <w:spacing w:line="440" w:lineRule="exact"/>
        <w:ind w:firstLine="480"/>
        <w:jc w:val="center"/>
        <w:rPr>
          <w:rFonts w:eastAsia="新宋体"/>
        </w:rPr>
      </w:pPr>
      <w:r>
        <w:rPr>
          <w:rFonts w:eastAsia="新宋体"/>
        </w:rPr>
        <w:t xml:space="preserve"> </w:t>
      </w:r>
    </w:p>
    <w:p w14:paraId="17E405E2" w14:textId="77777777" w:rsidR="008316EF" w:rsidRDefault="00D36FC3">
      <w:pPr>
        <w:spacing w:line="440" w:lineRule="exact"/>
        <w:ind w:firstLineChars="200" w:firstLine="560"/>
        <w:rPr>
          <w:rFonts w:eastAsia="新宋体"/>
          <w:sz w:val="28"/>
          <w:szCs w:val="28"/>
        </w:rPr>
      </w:pPr>
      <w:r>
        <w:rPr>
          <w:rFonts w:eastAsia="新宋体"/>
          <w:sz w:val="28"/>
          <w:szCs w:val="28"/>
        </w:rPr>
        <w:t xml:space="preserve"> </w:t>
      </w:r>
    </w:p>
    <w:p w14:paraId="21C27742" w14:textId="77777777" w:rsidR="008316EF" w:rsidRDefault="00D36FC3">
      <w:pPr>
        <w:spacing w:line="360" w:lineRule="auto"/>
        <w:ind w:firstLineChars="200" w:firstLine="560"/>
        <w:rPr>
          <w:rFonts w:eastAsia="仿宋_GB2312"/>
          <w:sz w:val="28"/>
          <w:szCs w:val="28"/>
        </w:rPr>
      </w:pPr>
      <w:r>
        <w:rPr>
          <w:rFonts w:eastAsia="仿宋_GB2312"/>
          <w:sz w:val="28"/>
          <w:szCs w:val="28"/>
        </w:rPr>
        <w:t>作者郑重声明：所呈交的本科毕业设计，是在指导老师的指导下，独立进行研究所取得的成果，成果不存在知识产权争议。除文中已经注明引用的内容外，设计不含任何其他个人或集体已经发表或撰写过的成果。对设计的研究做出重要贡献的个人和集体均已在文中以明确的方式标明。本声明的法律结果由作者承担。</w:t>
      </w:r>
    </w:p>
    <w:p w14:paraId="3C65F5BE" w14:textId="77777777" w:rsidR="008316EF" w:rsidRDefault="00D36FC3">
      <w:pPr>
        <w:spacing w:line="440" w:lineRule="exact"/>
        <w:ind w:firstLineChars="250" w:firstLine="700"/>
        <w:rPr>
          <w:rFonts w:eastAsia="新宋体"/>
          <w:sz w:val="28"/>
          <w:szCs w:val="28"/>
        </w:rPr>
      </w:pPr>
      <w:r>
        <w:rPr>
          <w:rFonts w:eastAsia="新宋体"/>
          <w:sz w:val="28"/>
          <w:szCs w:val="28"/>
        </w:rPr>
        <w:t xml:space="preserve"> </w:t>
      </w:r>
    </w:p>
    <w:p w14:paraId="2E9160E7" w14:textId="77777777" w:rsidR="008316EF" w:rsidRDefault="00D36FC3">
      <w:pPr>
        <w:spacing w:line="440" w:lineRule="exact"/>
        <w:ind w:firstLineChars="250" w:firstLine="700"/>
        <w:rPr>
          <w:rFonts w:eastAsia="新宋体"/>
          <w:sz w:val="28"/>
          <w:szCs w:val="28"/>
        </w:rPr>
      </w:pPr>
      <w:r>
        <w:rPr>
          <w:rFonts w:eastAsia="新宋体"/>
          <w:sz w:val="28"/>
          <w:szCs w:val="28"/>
        </w:rPr>
        <w:t xml:space="preserve"> </w:t>
      </w:r>
    </w:p>
    <w:p w14:paraId="1A3F4075" w14:textId="77777777" w:rsidR="008316EF" w:rsidRDefault="00D36FC3">
      <w:pPr>
        <w:spacing w:line="440" w:lineRule="exact"/>
        <w:ind w:firstLineChars="250" w:firstLine="700"/>
        <w:rPr>
          <w:rFonts w:eastAsia="新宋体"/>
          <w:sz w:val="28"/>
          <w:szCs w:val="28"/>
        </w:rPr>
      </w:pPr>
      <w:r>
        <w:rPr>
          <w:rFonts w:eastAsia="新宋体"/>
          <w:sz w:val="28"/>
          <w:szCs w:val="28"/>
        </w:rPr>
        <w:t xml:space="preserve"> </w:t>
      </w:r>
    </w:p>
    <w:p w14:paraId="0798875F" w14:textId="77777777" w:rsidR="008316EF" w:rsidRDefault="00D36FC3">
      <w:pPr>
        <w:spacing w:line="440" w:lineRule="exact"/>
        <w:ind w:firstLineChars="250" w:firstLine="700"/>
        <w:rPr>
          <w:rFonts w:eastAsia="新宋体"/>
          <w:sz w:val="28"/>
          <w:szCs w:val="28"/>
        </w:rPr>
      </w:pPr>
      <w:r>
        <w:rPr>
          <w:rFonts w:eastAsia="新宋体"/>
          <w:sz w:val="28"/>
          <w:szCs w:val="28"/>
        </w:rPr>
        <w:t xml:space="preserve"> </w:t>
      </w:r>
    </w:p>
    <w:p w14:paraId="018E0A34" w14:textId="77777777" w:rsidR="008316EF" w:rsidRDefault="00D36FC3">
      <w:pPr>
        <w:spacing w:line="440" w:lineRule="exact"/>
        <w:ind w:firstLineChars="250" w:firstLine="700"/>
        <w:rPr>
          <w:rFonts w:eastAsia="新宋体"/>
          <w:sz w:val="28"/>
          <w:szCs w:val="28"/>
        </w:rPr>
      </w:pPr>
      <w:r>
        <w:rPr>
          <w:rFonts w:eastAsia="新宋体"/>
          <w:sz w:val="28"/>
          <w:szCs w:val="28"/>
        </w:rPr>
        <w:t xml:space="preserve"> </w:t>
      </w:r>
    </w:p>
    <w:p w14:paraId="412A1354" w14:textId="77777777" w:rsidR="008316EF" w:rsidRDefault="00D36FC3">
      <w:pPr>
        <w:spacing w:line="440" w:lineRule="exact"/>
        <w:ind w:firstLineChars="250" w:firstLine="700"/>
        <w:rPr>
          <w:rFonts w:eastAsia="新宋体"/>
          <w:sz w:val="28"/>
          <w:szCs w:val="28"/>
        </w:rPr>
      </w:pPr>
      <w:r>
        <w:rPr>
          <w:rFonts w:eastAsia="新宋体"/>
          <w:sz w:val="28"/>
          <w:szCs w:val="28"/>
        </w:rPr>
        <w:t xml:space="preserve"> </w:t>
      </w:r>
    </w:p>
    <w:p w14:paraId="06345E54" w14:textId="77777777" w:rsidR="008316EF" w:rsidRDefault="00D36FC3">
      <w:pPr>
        <w:spacing w:line="440" w:lineRule="exact"/>
        <w:ind w:firstLineChars="250" w:firstLine="700"/>
        <w:rPr>
          <w:rFonts w:eastAsia="新宋体"/>
          <w:sz w:val="28"/>
          <w:szCs w:val="28"/>
        </w:rPr>
      </w:pPr>
      <w:r>
        <w:rPr>
          <w:rFonts w:eastAsia="新宋体"/>
          <w:sz w:val="28"/>
          <w:szCs w:val="28"/>
        </w:rPr>
        <w:t xml:space="preserve"> </w:t>
      </w:r>
    </w:p>
    <w:p w14:paraId="22136F2B" w14:textId="77777777" w:rsidR="008316EF" w:rsidRDefault="00D36FC3">
      <w:pPr>
        <w:spacing w:line="440" w:lineRule="exact"/>
        <w:ind w:firstLineChars="250" w:firstLine="525"/>
        <w:rPr>
          <w:rFonts w:eastAsia="新宋体"/>
          <w:sz w:val="28"/>
          <w:szCs w:val="28"/>
        </w:rPr>
      </w:pPr>
      <w:r>
        <w:rPr>
          <w:noProof/>
        </w:rPr>
        <w:drawing>
          <wp:anchor distT="0" distB="0" distL="114300" distR="114300" simplePos="0" relativeHeight="251659264" behindDoc="0" locked="0" layoutInCell="1" allowOverlap="1" wp14:anchorId="075722BE" wp14:editId="34DC8A8C">
            <wp:simplePos x="0" y="0"/>
            <wp:positionH relativeFrom="column">
              <wp:posOffset>4021455</wp:posOffset>
            </wp:positionH>
            <wp:positionV relativeFrom="paragraph">
              <wp:posOffset>246380</wp:posOffset>
            </wp:positionV>
            <wp:extent cx="606425" cy="312420"/>
            <wp:effectExtent l="0" t="0" r="3175" b="7620"/>
            <wp:wrapNone/>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8"/>
                    <a:stretch>
                      <a:fillRect/>
                    </a:stretch>
                  </pic:blipFill>
                  <pic:spPr>
                    <a:xfrm>
                      <a:off x="0" y="0"/>
                      <a:ext cx="606425" cy="312420"/>
                    </a:xfrm>
                    <a:prstGeom prst="rect">
                      <a:avLst/>
                    </a:prstGeom>
                    <a:noFill/>
                    <a:ln>
                      <a:noFill/>
                    </a:ln>
                  </pic:spPr>
                </pic:pic>
              </a:graphicData>
            </a:graphic>
          </wp:anchor>
        </w:drawing>
      </w:r>
      <w:r>
        <w:rPr>
          <w:rFonts w:eastAsia="新宋体"/>
          <w:sz w:val="28"/>
          <w:szCs w:val="28"/>
        </w:rPr>
        <w:t xml:space="preserve"> </w:t>
      </w:r>
    </w:p>
    <w:p w14:paraId="5E9C965E" w14:textId="77777777" w:rsidR="008316EF" w:rsidRDefault="00D36FC3">
      <w:pPr>
        <w:spacing w:line="440" w:lineRule="exact"/>
        <w:ind w:firstLineChars="1150" w:firstLine="3220"/>
        <w:rPr>
          <w:rFonts w:eastAsia="仿宋_GB2312"/>
          <w:sz w:val="28"/>
          <w:szCs w:val="28"/>
        </w:rPr>
      </w:pPr>
      <w:r>
        <w:rPr>
          <w:rFonts w:eastAsia="仿宋_GB2312"/>
          <w:sz w:val="28"/>
          <w:szCs w:val="28"/>
        </w:rPr>
        <w:t>本科毕业设计作者签名：</w:t>
      </w:r>
    </w:p>
    <w:p w14:paraId="38417482" w14:textId="77777777" w:rsidR="008316EF" w:rsidRDefault="00D36FC3">
      <w:pPr>
        <w:spacing w:line="440" w:lineRule="exact"/>
        <w:ind w:firstLineChars="850" w:firstLine="2380"/>
        <w:rPr>
          <w:rFonts w:eastAsia="新宋体"/>
          <w:sz w:val="28"/>
          <w:szCs w:val="28"/>
        </w:rPr>
      </w:pPr>
      <w:r>
        <w:rPr>
          <w:rFonts w:eastAsia="新宋体"/>
          <w:sz w:val="28"/>
          <w:szCs w:val="28"/>
        </w:rPr>
        <w:t xml:space="preserve"> </w:t>
      </w:r>
    </w:p>
    <w:p w14:paraId="421F6955" w14:textId="77777777" w:rsidR="008316EF" w:rsidRDefault="00D36FC3">
      <w:pPr>
        <w:spacing w:line="440" w:lineRule="exact"/>
        <w:ind w:firstLine="480"/>
        <w:jc w:val="right"/>
        <w:rPr>
          <w:rFonts w:eastAsia="仿宋_GB2312"/>
          <w:sz w:val="28"/>
          <w:szCs w:val="28"/>
        </w:rPr>
      </w:pPr>
      <w:r>
        <w:rPr>
          <w:noProof/>
        </w:rPr>
        <w:drawing>
          <wp:anchor distT="0" distB="0" distL="114300" distR="114300" simplePos="0" relativeHeight="251678720" behindDoc="0" locked="0" layoutInCell="1" allowOverlap="1" wp14:anchorId="0BBBE731" wp14:editId="42A0FD78">
            <wp:simplePos x="0" y="0"/>
            <wp:positionH relativeFrom="column">
              <wp:posOffset>5347970</wp:posOffset>
            </wp:positionH>
            <wp:positionV relativeFrom="paragraph">
              <wp:posOffset>62230</wp:posOffset>
            </wp:positionV>
            <wp:extent cx="286385" cy="196850"/>
            <wp:effectExtent l="0" t="0" r="3175" b="1270"/>
            <wp:wrapNone/>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9"/>
                    <a:stretch>
                      <a:fillRect/>
                    </a:stretch>
                  </pic:blipFill>
                  <pic:spPr>
                    <a:xfrm>
                      <a:off x="0" y="0"/>
                      <a:ext cx="286385" cy="196850"/>
                    </a:xfrm>
                    <a:prstGeom prst="rect">
                      <a:avLst/>
                    </a:prstGeom>
                    <a:noFill/>
                    <a:ln>
                      <a:noFill/>
                    </a:ln>
                  </pic:spPr>
                </pic:pic>
              </a:graphicData>
            </a:graphic>
          </wp:anchor>
        </w:drawing>
      </w:r>
      <w:r>
        <w:rPr>
          <w:noProof/>
        </w:rPr>
        <w:drawing>
          <wp:anchor distT="0" distB="0" distL="114300" distR="114300" simplePos="0" relativeHeight="251677696" behindDoc="0" locked="0" layoutInCell="1" allowOverlap="1" wp14:anchorId="3528C70D" wp14:editId="78690B1F">
            <wp:simplePos x="0" y="0"/>
            <wp:positionH relativeFrom="column">
              <wp:posOffset>4957445</wp:posOffset>
            </wp:positionH>
            <wp:positionV relativeFrom="paragraph">
              <wp:posOffset>57785</wp:posOffset>
            </wp:positionV>
            <wp:extent cx="172720" cy="211455"/>
            <wp:effectExtent l="0" t="0" r="10160" b="1905"/>
            <wp:wrapNone/>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0"/>
                    <a:stretch>
                      <a:fillRect/>
                    </a:stretch>
                  </pic:blipFill>
                  <pic:spPr>
                    <a:xfrm>
                      <a:off x="0" y="0"/>
                      <a:ext cx="172720" cy="211455"/>
                    </a:xfrm>
                    <a:prstGeom prst="rect">
                      <a:avLst/>
                    </a:prstGeom>
                    <a:noFill/>
                    <a:ln>
                      <a:noFill/>
                    </a:ln>
                  </pic:spPr>
                </pic:pic>
              </a:graphicData>
            </a:graphic>
          </wp:anchor>
        </w:drawing>
      </w:r>
      <w:r>
        <w:rPr>
          <w:noProof/>
        </w:rPr>
        <w:drawing>
          <wp:anchor distT="0" distB="0" distL="114300" distR="114300" simplePos="0" relativeHeight="251676672" behindDoc="0" locked="0" layoutInCell="1" allowOverlap="1" wp14:anchorId="70DC9673" wp14:editId="5984B316">
            <wp:simplePos x="0" y="0"/>
            <wp:positionH relativeFrom="column">
              <wp:posOffset>4179570</wp:posOffset>
            </wp:positionH>
            <wp:positionV relativeFrom="paragraph">
              <wp:posOffset>58420</wp:posOffset>
            </wp:positionV>
            <wp:extent cx="467995" cy="192405"/>
            <wp:effectExtent l="0" t="0" r="4445" b="5715"/>
            <wp:wrapNone/>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1"/>
                    <a:stretch>
                      <a:fillRect/>
                    </a:stretch>
                  </pic:blipFill>
                  <pic:spPr>
                    <a:xfrm>
                      <a:off x="0" y="0"/>
                      <a:ext cx="467995" cy="192405"/>
                    </a:xfrm>
                    <a:prstGeom prst="rect">
                      <a:avLst/>
                    </a:prstGeom>
                    <a:noFill/>
                    <a:ln>
                      <a:noFill/>
                    </a:ln>
                  </pic:spPr>
                </pic:pic>
              </a:graphicData>
            </a:graphic>
          </wp:anchor>
        </w:drawing>
      </w:r>
      <w:r>
        <w:rPr>
          <w:rFonts w:eastAsia="仿宋_GB2312"/>
          <w:sz w:val="28"/>
          <w:szCs w:val="28"/>
        </w:rPr>
        <w:t>年</w:t>
      </w:r>
      <w:r>
        <w:rPr>
          <w:rFonts w:eastAsia="仿宋_GB2312"/>
          <w:sz w:val="28"/>
          <w:szCs w:val="28"/>
        </w:rPr>
        <w:t xml:space="preserve">   </w:t>
      </w:r>
      <w:r>
        <w:rPr>
          <w:rFonts w:eastAsia="仿宋_GB2312"/>
          <w:sz w:val="28"/>
          <w:szCs w:val="28"/>
        </w:rPr>
        <w:t>月</w:t>
      </w:r>
      <w:r>
        <w:rPr>
          <w:rFonts w:eastAsia="仿宋_GB2312"/>
          <w:sz w:val="28"/>
          <w:szCs w:val="28"/>
        </w:rPr>
        <w:t xml:space="preserve">   </w:t>
      </w:r>
      <w:r>
        <w:rPr>
          <w:rFonts w:eastAsia="仿宋_GB2312"/>
          <w:sz w:val="28"/>
          <w:szCs w:val="28"/>
        </w:rPr>
        <w:t>日</w:t>
      </w:r>
    </w:p>
    <w:p w14:paraId="4A18AE01" w14:textId="77777777" w:rsidR="008316EF" w:rsidRDefault="008316EF">
      <w:pPr>
        <w:spacing w:line="440" w:lineRule="exact"/>
        <w:ind w:firstLine="480"/>
      </w:pPr>
    </w:p>
    <w:p w14:paraId="2FD84B2F" w14:textId="77777777" w:rsidR="008316EF" w:rsidRDefault="008316EF">
      <w:pPr>
        <w:spacing w:line="440" w:lineRule="exact"/>
        <w:ind w:firstLine="480"/>
      </w:pPr>
    </w:p>
    <w:p w14:paraId="17C9165B" w14:textId="77777777" w:rsidR="008316EF" w:rsidRDefault="008316EF">
      <w:pPr>
        <w:spacing w:line="440" w:lineRule="exact"/>
        <w:ind w:firstLine="480"/>
      </w:pPr>
    </w:p>
    <w:p w14:paraId="186B5117" w14:textId="77777777" w:rsidR="008316EF" w:rsidRDefault="008316EF">
      <w:pPr>
        <w:spacing w:line="440" w:lineRule="exact"/>
        <w:ind w:firstLine="480"/>
      </w:pPr>
    </w:p>
    <w:p w14:paraId="6812A363" w14:textId="77777777" w:rsidR="008316EF" w:rsidRDefault="008316EF">
      <w:pPr>
        <w:spacing w:line="440" w:lineRule="exact"/>
        <w:ind w:firstLine="480"/>
      </w:pPr>
    </w:p>
    <w:p w14:paraId="2E130A79" w14:textId="77777777" w:rsidR="008316EF" w:rsidRDefault="008316EF">
      <w:pPr>
        <w:spacing w:line="440" w:lineRule="exact"/>
        <w:ind w:firstLine="480"/>
      </w:pPr>
    </w:p>
    <w:p w14:paraId="2B8580F3" w14:textId="77777777" w:rsidR="008316EF" w:rsidRDefault="008316EF">
      <w:pPr>
        <w:spacing w:line="440" w:lineRule="exact"/>
        <w:ind w:firstLine="480"/>
      </w:pPr>
    </w:p>
    <w:p w14:paraId="3BB0BE92" w14:textId="77777777" w:rsidR="008316EF" w:rsidRDefault="008316EF">
      <w:pPr>
        <w:spacing w:line="440" w:lineRule="exact"/>
        <w:ind w:firstLine="480"/>
      </w:pPr>
    </w:p>
    <w:p w14:paraId="068BCE25" w14:textId="77777777" w:rsidR="008316EF" w:rsidRDefault="008316EF">
      <w:pPr>
        <w:spacing w:line="440" w:lineRule="exact"/>
        <w:ind w:firstLine="480"/>
      </w:pPr>
    </w:p>
    <w:p w14:paraId="3C701285" w14:textId="77777777" w:rsidR="008316EF" w:rsidRDefault="008316EF">
      <w:pPr>
        <w:spacing w:line="440" w:lineRule="exact"/>
        <w:ind w:firstLine="600"/>
        <w:jc w:val="center"/>
        <w:rPr>
          <w:rFonts w:eastAsia="黑体"/>
          <w:color w:val="000000"/>
          <w:sz w:val="30"/>
          <w:szCs w:val="30"/>
        </w:rPr>
        <w:sectPr w:rsidR="008316EF" w:rsidSect="0056189F">
          <w:pgSz w:w="11906" w:h="16838"/>
          <w:pgMar w:top="1134" w:right="1134" w:bottom="1134" w:left="1701" w:header="851" w:footer="992" w:gutter="0"/>
          <w:cols w:space="425"/>
          <w:docGrid w:type="lines" w:linePitch="312"/>
        </w:sectPr>
      </w:pPr>
    </w:p>
    <w:p w14:paraId="3283512F" w14:textId="77777777" w:rsidR="008316EF" w:rsidRDefault="008316EF">
      <w:pPr>
        <w:spacing w:line="440" w:lineRule="exact"/>
        <w:ind w:firstLine="600"/>
        <w:jc w:val="center"/>
        <w:rPr>
          <w:rFonts w:eastAsia="黑体"/>
          <w:color w:val="000000"/>
          <w:sz w:val="30"/>
          <w:szCs w:val="30"/>
        </w:rPr>
      </w:pPr>
    </w:p>
    <w:p w14:paraId="72CE3BE2" w14:textId="77777777" w:rsidR="008316EF" w:rsidRDefault="008316EF">
      <w:pPr>
        <w:spacing w:line="440" w:lineRule="exact"/>
        <w:ind w:firstLine="600"/>
        <w:rPr>
          <w:rFonts w:eastAsia="黑体"/>
          <w:color w:val="000000"/>
          <w:sz w:val="30"/>
          <w:szCs w:val="30"/>
        </w:rPr>
      </w:pPr>
    </w:p>
    <w:sdt>
      <w:sdtPr>
        <w:rPr>
          <w:rFonts w:eastAsia="黑体" w:hint="eastAsia"/>
          <w:color w:val="000000"/>
          <w:sz w:val="30"/>
          <w:szCs w:val="30"/>
        </w:rPr>
        <w:id w:val="147479550"/>
        <w15:color w:val="DBDBDB"/>
        <w:docPartObj>
          <w:docPartGallery w:val="Table of Contents"/>
          <w:docPartUnique/>
        </w:docPartObj>
      </w:sdtPr>
      <w:sdtEndPr>
        <w:rPr>
          <w:color w:val="FF0000"/>
          <w:kern w:val="36"/>
          <w:sz w:val="21"/>
          <w:szCs w:val="32"/>
        </w:rPr>
      </w:sdtEndPr>
      <w:sdtContent>
        <w:p w14:paraId="6CDC35B3" w14:textId="77777777" w:rsidR="008316EF" w:rsidRDefault="00D36FC3">
          <w:pPr>
            <w:spacing w:line="440" w:lineRule="exact"/>
            <w:ind w:firstLine="600"/>
            <w:jc w:val="center"/>
            <w:rPr>
              <w:rFonts w:eastAsia="黑体"/>
              <w:color w:val="000000"/>
              <w:sz w:val="30"/>
              <w:szCs w:val="30"/>
            </w:rPr>
          </w:pPr>
          <w:r>
            <w:rPr>
              <w:rFonts w:eastAsia="黑体" w:hint="eastAsia"/>
              <w:color w:val="000000"/>
              <w:sz w:val="30"/>
              <w:szCs w:val="30"/>
            </w:rPr>
            <w:t>目</w:t>
          </w:r>
          <w:r>
            <w:rPr>
              <w:rFonts w:eastAsia="黑体" w:hint="eastAsia"/>
              <w:color w:val="000000"/>
              <w:sz w:val="30"/>
              <w:szCs w:val="30"/>
            </w:rPr>
            <w:t xml:space="preserve">  </w:t>
          </w:r>
          <w:r>
            <w:rPr>
              <w:rFonts w:eastAsia="黑体" w:hint="eastAsia"/>
              <w:color w:val="000000"/>
              <w:sz w:val="30"/>
              <w:szCs w:val="30"/>
            </w:rPr>
            <w:t>录</w:t>
          </w:r>
        </w:p>
        <w:p w14:paraId="570503BF" w14:textId="77777777" w:rsidR="008316EF" w:rsidRDefault="00D36FC3">
          <w:pPr>
            <w:pStyle w:val="TOC10"/>
            <w:rPr>
              <w:rFonts w:asciiTheme="minorHAnsi" w:eastAsiaTheme="minorEastAsia" w:hAnsiTheme="minorHAnsi" w:cstheme="minorBidi"/>
              <w:noProof/>
              <w:sz w:val="21"/>
              <w:szCs w:val="22"/>
            </w:rPr>
          </w:pPr>
          <w:r>
            <w:rPr>
              <w:rFonts w:eastAsia="黑体"/>
              <w:color w:val="FF0000"/>
              <w:kern w:val="36"/>
              <w:sz w:val="32"/>
              <w:szCs w:val="32"/>
            </w:rPr>
            <w:fldChar w:fldCharType="begin"/>
          </w:r>
          <w:r>
            <w:rPr>
              <w:rFonts w:eastAsia="黑体"/>
              <w:color w:val="FF0000"/>
              <w:kern w:val="36"/>
              <w:sz w:val="32"/>
              <w:szCs w:val="32"/>
            </w:rPr>
            <w:instrText xml:space="preserve">TOC \o "1-3" \h \u </w:instrText>
          </w:r>
          <w:r>
            <w:rPr>
              <w:rFonts w:eastAsia="黑体"/>
              <w:color w:val="FF0000"/>
              <w:kern w:val="36"/>
              <w:sz w:val="32"/>
              <w:szCs w:val="32"/>
            </w:rPr>
            <w:fldChar w:fldCharType="separate"/>
          </w:r>
          <w:hyperlink w:anchor="_Toc164975861" w:history="1">
            <w:r>
              <w:rPr>
                <w:rStyle w:val="a7"/>
                <w:noProof/>
              </w:rPr>
              <w:t>摘</w:t>
            </w:r>
            <w:r>
              <w:rPr>
                <w:rStyle w:val="a7"/>
                <w:noProof/>
              </w:rPr>
              <w:t xml:space="preserve">  </w:t>
            </w:r>
            <w:r>
              <w:rPr>
                <w:rStyle w:val="a7"/>
                <w:noProof/>
              </w:rPr>
              <w:t>要</w:t>
            </w:r>
            <w:r>
              <w:rPr>
                <w:noProof/>
              </w:rPr>
              <w:tab/>
            </w:r>
            <w:r>
              <w:rPr>
                <w:noProof/>
              </w:rPr>
              <w:fldChar w:fldCharType="begin"/>
            </w:r>
            <w:r>
              <w:rPr>
                <w:noProof/>
              </w:rPr>
              <w:instrText xml:space="preserve"> PAGEREF _Toc164975861 \h </w:instrText>
            </w:r>
            <w:r>
              <w:rPr>
                <w:noProof/>
              </w:rPr>
            </w:r>
            <w:r>
              <w:rPr>
                <w:noProof/>
              </w:rPr>
              <w:fldChar w:fldCharType="separate"/>
            </w:r>
            <w:r>
              <w:rPr>
                <w:noProof/>
              </w:rPr>
              <w:t>I</w:t>
            </w:r>
            <w:r>
              <w:rPr>
                <w:noProof/>
              </w:rPr>
              <w:fldChar w:fldCharType="end"/>
            </w:r>
          </w:hyperlink>
        </w:p>
        <w:p w14:paraId="766D89A1" w14:textId="77777777" w:rsidR="008316EF" w:rsidRDefault="00000000">
          <w:pPr>
            <w:pStyle w:val="TOC10"/>
            <w:rPr>
              <w:rFonts w:asciiTheme="minorHAnsi" w:eastAsiaTheme="minorEastAsia" w:hAnsiTheme="minorHAnsi" w:cstheme="minorBidi"/>
              <w:noProof/>
              <w:sz w:val="21"/>
              <w:szCs w:val="22"/>
            </w:rPr>
          </w:pPr>
          <w:hyperlink w:anchor="_Toc164975862" w:history="1">
            <w:r w:rsidR="00D36FC3">
              <w:rPr>
                <w:rStyle w:val="a7"/>
                <w:noProof/>
              </w:rPr>
              <w:t>关键词</w:t>
            </w:r>
            <w:r w:rsidR="00D36FC3">
              <w:rPr>
                <w:noProof/>
              </w:rPr>
              <w:tab/>
            </w:r>
            <w:r w:rsidR="00D36FC3">
              <w:rPr>
                <w:noProof/>
              </w:rPr>
              <w:fldChar w:fldCharType="begin"/>
            </w:r>
            <w:r w:rsidR="00D36FC3">
              <w:rPr>
                <w:noProof/>
              </w:rPr>
              <w:instrText xml:space="preserve"> PAGEREF _Toc164975862 \h </w:instrText>
            </w:r>
            <w:r w:rsidR="00D36FC3">
              <w:rPr>
                <w:noProof/>
              </w:rPr>
            </w:r>
            <w:r w:rsidR="00D36FC3">
              <w:rPr>
                <w:noProof/>
              </w:rPr>
              <w:fldChar w:fldCharType="separate"/>
            </w:r>
            <w:r w:rsidR="00D36FC3">
              <w:rPr>
                <w:noProof/>
              </w:rPr>
              <w:t>I</w:t>
            </w:r>
            <w:r w:rsidR="00D36FC3">
              <w:rPr>
                <w:noProof/>
              </w:rPr>
              <w:fldChar w:fldCharType="end"/>
            </w:r>
          </w:hyperlink>
        </w:p>
        <w:p w14:paraId="6345DE1F" w14:textId="77777777" w:rsidR="008316EF" w:rsidRDefault="00000000">
          <w:pPr>
            <w:pStyle w:val="TOC10"/>
            <w:rPr>
              <w:rFonts w:asciiTheme="minorHAnsi" w:eastAsiaTheme="minorEastAsia" w:hAnsiTheme="minorHAnsi" w:cstheme="minorBidi"/>
              <w:noProof/>
              <w:sz w:val="21"/>
              <w:szCs w:val="22"/>
            </w:rPr>
          </w:pPr>
          <w:hyperlink w:anchor="_Toc164975863" w:history="1">
            <w:r w:rsidR="00D36FC3">
              <w:rPr>
                <w:rStyle w:val="a7"/>
                <w:noProof/>
              </w:rPr>
              <w:t>Abstract</w:t>
            </w:r>
            <w:r w:rsidR="00D36FC3">
              <w:rPr>
                <w:noProof/>
              </w:rPr>
              <w:tab/>
            </w:r>
            <w:r w:rsidR="00D36FC3">
              <w:rPr>
                <w:noProof/>
              </w:rPr>
              <w:fldChar w:fldCharType="begin"/>
            </w:r>
            <w:r w:rsidR="00D36FC3">
              <w:rPr>
                <w:noProof/>
              </w:rPr>
              <w:instrText xml:space="preserve"> PAGEREF _Toc164975863 \h </w:instrText>
            </w:r>
            <w:r w:rsidR="00D36FC3">
              <w:rPr>
                <w:noProof/>
              </w:rPr>
            </w:r>
            <w:r w:rsidR="00D36FC3">
              <w:rPr>
                <w:noProof/>
              </w:rPr>
              <w:fldChar w:fldCharType="separate"/>
            </w:r>
            <w:r w:rsidR="00D36FC3">
              <w:rPr>
                <w:noProof/>
              </w:rPr>
              <w:t>I</w:t>
            </w:r>
            <w:r w:rsidR="00D36FC3">
              <w:rPr>
                <w:noProof/>
              </w:rPr>
              <w:fldChar w:fldCharType="end"/>
            </w:r>
          </w:hyperlink>
        </w:p>
        <w:p w14:paraId="0A673630" w14:textId="77777777" w:rsidR="008316EF" w:rsidRDefault="00000000">
          <w:pPr>
            <w:pStyle w:val="TOC10"/>
            <w:rPr>
              <w:rFonts w:asciiTheme="minorHAnsi" w:eastAsiaTheme="minorEastAsia" w:hAnsiTheme="minorHAnsi" w:cstheme="minorBidi"/>
              <w:noProof/>
              <w:sz w:val="21"/>
              <w:szCs w:val="22"/>
            </w:rPr>
          </w:pPr>
          <w:hyperlink w:anchor="_Toc164975864" w:history="1">
            <w:r w:rsidR="00D36FC3">
              <w:rPr>
                <w:rStyle w:val="a7"/>
                <w:noProof/>
              </w:rPr>
              <w:t>Key words</w:t>
            </w:r>
            <w:r w:rsidR="00D36FC3">
              <w:rPr>
                <w:noProof/>
              </w:rPr>
              <w:tab/>
            </w:r>
            <w:r w:rsidR="00D36FC3">
              <w:rPr>
                <w:noProof/>
              </w:rPr>
              <w:fldChar w:fldCharType="begin"/>
            </w:r>
            <w:r w:rsidR="00D36FC3">
              <w:rPr>
                <w:noProof/>
              </w:rPr>
              <w:instrText xml:space="preserve"> PAGEREF _Toc164975864 \h </w:instrText>
            </w:r>
            <w:r w:rsidR="00D36FC3">
              <w:rPr>
                <w:noProof/>
              </w:rPr>
            </w:r>
            <w:r w:rsidR="00D36FC3">
              <w:rPr>
                <w:noProof/>
              </w:rPr>
              <w:fldChar w:fldCharType="separate"/>
            </w:r>
            <w:r w:rsidR="00D36FC3">
              <w:rPr>
                <w:noProof/>
              </w:rPr>
              <w:t>I</w:t>
            </w:r>
            <w:r w:rsidR="00D36FC3">
              <w:rPr>
                <w:noProof/>
              </w:rPr>
              <w:fldChar w:fldCharType="end"/>
            </w:r>
          </w:hyperlink>
        </w:p>
        <w:p w14:paraId="34968AA2" w14:textId="77777777" w:rsidR="008316EF" w:rsidRDefault="00000000">
          <w:pPr>
            <w:pStyle w:val="TOC10"/>
            <w:rPr>
              <w:rFonts w:asciiTheme="minorHAnsi" w:eastAsiaTheme="minorEastAsia" w:hAnsiTheme="minorHAnsi" w:cstheme="minorBidi"/>
              <w:noProof/>
              <w:sz w:val="21"/>
              <w:szCs w:val="22"/>
            </w:rPr>
          </w:pPr>
          <w:hyperlink w:anchor="_Toc164975865" w:history="1">
            <w:r w:rsidR="00D36FC3">
              <w:rPr>
                <w:rStyle w:val="a7"/>
                <w:noProof/>
              </w:rPr>
              <w:t xml:space="preserve">1 </w:t>
            </w:r>
            <w:r w:rsidR="00D36FC3">
              <w:rPr>
                <w:rStyle w:val="a7"/>
                <w:noProof/>
              </w:rPr>
              <w:t>前言</w:t>
            </w:r>
            <w:r w:rsidR="00D36FC3">
              <w:rPr>
                <w:noProof/>
              </w:rPr>
              <w:tab/>
            </w:r>
            <w:r w:rsidR="00D36FC3">
              <w:rPr>
                <w:noProof/>
              </w:rPr>
              <w:fldChar w:fldCharType="begin"/>
            </w:r>
            <w:r w:rsidR="00D36FC3">
              <w:rPr>
                <w:noProof/>
              </w:rPr>
              <w:instrText xml:space="preserve"> PAGEREF _Toc164975865 \h </w:instrText>
            </w:r>
            <w:r w:rsidR="00D36FC3">
              <w:rPr>
                <w:noProof/>
              </w:rPr>
            </w:r>
            <w:r w:rsidR="00D36FC3">
              <w:rPr>
                <w:noProof/>
              </w:rPr>
              <w:fldChar w:fldCharType="separate"/>
            </w:r>
            <w:r w:rsidR="00D36FC3">
              <w:rPr>
                <w:noProof/>
              </w:rPr>
              <w:t>1</w:t>
            </w:r>
            <w:r w:rsidR="00D36FC3">
              <w:rPr>
                <w:noProof/>
              </w:rPr>
              <w:fldChar w:fldCharType="end"/>
            </w:r>
          </w:hyperlink>
        </w:p>
        <w:p w14:paraId="0E512F5D" w14:textId="77777777" w:rsidR="008316EF" w:rsidRDefault="00000000">
          <w:pPr>
            <w:pStyle w:val="TOC10"/>
            <w:rPr>
              <w:rFonts w:asciiTheme="minorHAnsi" w:eastAsiaTheme="minorEastAsia" w:hAnsiTheme="minorHAnsi" w:cstheme="minorBidi"/>
              <w:noProof/>
              <w:sz w:val="21"/>
              <w:szCs w:val="22"/>
            </w:rPr>
          </w:pPr>
          <w:hyperlink w:anchor="_Toc164975866" w:history="1">
            <w:r w:rsidR="00D36FC3">
              <w:rPr>
                <w:rStyle w:val="a7"/>
                <w:noProof/>
              </w:rPr>
              <w:t xml:space="preserve">2 </w:t>
            </w:r>
            <w:r w:rsidR="00D36FC3">
              <w:rPr>
                <w:rStyle w:val="a7"/>
                <w:noProof/>
              </w:rPr>
              <w:t>相关技术概述</w:t>
            </w:r>
            <w:r w:rsidR="00D36FC3">
              <w:rPr>
                <w:noProof/>
              </w:rPr>
              <w:tab/>
            </w:r>
            <w:r w:rsidR="00D36FC3">
              <w:rPr>
                <w:noProof/>
              </w:rPr>
              <w:fldChar w:fldCharType="begin"/>
            </w:r>
            <w:r w:rsidR="00D36FC3">
              <w:rPr>
                <w:noProof/>
              </w:rPr>
              <w:instrText xml:space="preserve"> PAGEREF _Toc164975866 \h </w:instrText>
            </w:r>
            <w:r w:rsidR="00D36FC3">
              <w:rPr>
                <w:noProof/>
              </w:rPr>
            </w:r>
            <w:r w:rsidR="00D36FC3">
              <w:rPr>
                <w:noProof/>
              </w:rPr>
              <w:fldChar w:fldCharType="separate"/>
            </w:r>
            <w:r w:rsidR="00D36FC3">
              <w:rPr>
                <w:noProof/>
              </w:rPr>
              <w:t>3</w:t>
            </w:r>
            <w:r w:rsidR="00D36FC3">
              <w:rPr>
                <w:noProof/>
              </w:rPr>
              <w:fldChar w:fldCharType="end"/>
            </w:r>
          </w:hyperlink>
        </w:p>
        <w:p w14:paraId="5B92B356" w14:textId="77777777" w:rsidR="008316EF" w:rsidRDefault="00000000">
          <w:pPr>
            <w:pStyle w:val="TOC2"/>
            <w:rPr>
              <w:rFonts w:asciiTheme="minorHAnsi" w:eastAsiaTheme="minorEastAsia" w:hAnsiTheme="minorHAnsi" w:cstheme="minorBidi"/>
              <w:noProof/>
              <w:kern w:val="2"/>
              <w:sz w:val="21"/>
              <w:szCs w:val="22"/>
            </w:rPr>
          </w:pPr>
          <w:hyperlink w:anchor="_Toc164975867" w:history="1">
            <w:r w:rsidR="00D36FC3">
              <w:rPr>
                <w:rStyle w:val="a7"/>
                <w:noProof/>
              </w:rPr>
              <w:t>2.1 Unity</w:t>
            </w:r>
            <w:r w:rsidR="00D36FC3">
              <w:rPr>
                <w:rStyle w:val="a7"/>
                <w:noProof/>
              </w:rPr>
              <w:t>引擎</w:t>
            </w:r>
            <w:r w:rsidR="00D36FC3">
              <w:rPr>
                <w:noProof/>
              </w:rPr>
              <w:tab/>
            </w:r>
            <w:r w:rsidR="00D36FC3">
              <w:rPr>
                <w:noProof/>
              </w:rPr>
              <w:fldChar w:fldCharType="begin"/>
            </w:r>
            <w:r w:rsidR="00D36FC3">
              <w:rPr>
                <w:noProof/>
              </w:rPr>
              <w:instrText xml:space="preserve"> PAGEREF _Toc164975867 \h </w:instrText>
            </w:r>
            <w:r w:rsidR="00D36FC3">
              <w:rPr>
                <w:noProof/>
              </w:rPr>
            </w:r>
            <w:r w:rsidR="00D36FC3">
              <w:rPr>
                <w:noProof/>
              </w:rPr>
              <w:fldChar w:fldCharType="separate"/>
            </w:r>
            <w:r w:rsidR="00D36FC3">
              <w:rPr>
                <w:noProof/>
              </w:rPr>
              <w:t>3</w:t>
            </w:r>
            <w:r w:rsidR="00D36FC3">
              <w:rPr>
                <w:noProof/>
              </w:rPr>
              <w:fldChar w:fldCharType="end"/>
            </w:r>
          </w:hyperlink>
        </w:p>
        <w:p w14:paraId="25F6DF0F" w14:textId="77777777" w:rsidR="008316EF" w:rsidRDefault="00000000">
          <w:pPr>
            <w:pStyle w:val="TOC2"/>
            <w:rPr>
              <w:rFonts w:asciiTheme="minorHAnsi" w:eastAsiaTheme="minorEastAsia" w:hAnsiTheme="minorHAnsi" w:cstheme="minorBidi"/>
              <w:noProof/>
              <w:kern w:val="2"/>
              <w:sz w:val="21"/>
              <w:szCs w:val="22"/>
            </w:rPr>
          </w:pPr>
          <w:hyperlink w:anchor="_Toc164975868" w:history="1">
            <w:r w:rsidR="00D36FC3">
              <w:rPr>
                <w:rStyle w:val="a7"/>
                <w:noProof/>
              </w:rPr>
              <w:t>2.2 C#</w:t>
            </w:r>
            <w:r w:rsidR="00D36FC3">
              <w:rPr>
                <w:rStyle w:val="a7"/>
                <w:noProof/>
              </w:rPr>
              <w:t>脚本语言</w:t>
            </w:r>
            <w:r w:rsidR="00D36FC3">
              <w:rPr>
                <w:noProof/>
              </w:rPr>
              <w:tab/>
            </w:r>
            <w:r w:rsidR="00D36FC3">
              <w:rPr>
                <w:noProof/>
              </w:rPr>
              <w:fldChar w:fldCharType="begin"/>
            </w:r>
            <w:r w:rsidR="00D36FC3">
              <w:rPr>
                <w:noProof/>
              </w:rPr>
              <w:instrText xml:space="preserve"> PAGEREF _Toc164975868 \h </w:instrText>
            </w:r>
            <w:r w:rsidR="00D36FC3">
              <w:rPr>
                <w:noProof/>
              </w:rPr>
            </w:r>
            <w:r w:rsidR="00D36FC3">
              <w:rPr>
                <w:noProof/>
              </w:rPr>
              <w:fldChar w:fldCharType="separate"/>
            </w:r>
            <w:r w:rsidR="00D36FC3">
              <w:rPr>
                <w:noProof/>
              </w:rPr>
              <w:t>3</w:t>
            </w:r>
            <w:r w:rsidR="00D36FC3">
              <w:rPr>
                <w:noProof/>
              </w:rPr>
              <w:fldChar w:fldCharType="end"/>
            </w:r>
          </w:hyperlink>
        </w:p>
        <w:p w14:paraId="0AD7FCBF" w14:textId="77777777" w:rsidR="008316EF" w:rsidRDefault="00000000">
          <w:pPr>
            <w:pStyle w:val="TOC2"/>
            <w:rPr>
              <w:rFonts w:asciiTheme="minorHAnsi" w:eastAsiaTheme="minorEastAsia" w:hAnsiTheme="minorHAnsi" w:cstheme="minorBidi"/>
              <w:noProof/>
              <w:kern w:val="2"/>
              <w:sz w:val="21"/>
              <w:szCs w:val="22"/>
            </w:rPr>
          </w:pPr>
          <w:hyperlink w:anchor="_Toc164975869" w:history="1">
            <w:r w:rsidR="00D36FC3">
              <w:rPr>
                <w:rStyle w:val="a7"/>
                <w:noProof/>
              </w:rPr>
              <w:t>2.3 Visual Studio 2022</w:t>
            </w:r>
            <w:r w:rsidR="00D36FC3">
              <w:rPr>
                <w:noProof/>
              </w:rPr>
              <w:tab/>
            </w:r>
            <w:r w:rsidR="00D36FC3">
              <w:rPr>
                <w:noProof/>
              </w:rPr>
              <w:fldChar w:fldCharType="begin"/>
            </w:r>
            <w:r w:rsidR="00D36FC3">
              <w:rPr>
                <w:noProof/>
              </w:rPr>
              <w:instrText xml:space="preserve"> PAGEREF _Toc164975869 \h </w:instrText>
            </w:r>
            <w:r w:rsidR="00D36FC3">
              <w:rPr>
                <w:noProof/>
              </w:rPr>
            </w:r>
            <w:r w:rsidR="00D36FC3">
              <w:rPr>
                <w:noProof/>
              </w:rPr>
              <w:fldChar w:fldCharType="separate"/>
            </w:r>
            <w:r w:rsidR="00D36FC3">
              <w:rPr>
                <w:noProof/>
              </w:rPr>
              <w:t>3</w:t>
            </w:r>
            <w:r w:rsidR="00D36FC3">
              <w:rPr>
                <w:noProof/>
              </w:rPr>
              <w:fldChar w:fldCharType="end"/>
            </w:r>
          </w:hyperlink>
        </w:p>
        <w:p w14:paraId="1B07EB01" w14:textId="77777777" w:rsidR="008316EF" w:rsidRDefault="00000000">
          <w:pPr>
            <w:pStyle w:val="TOC2"/>
            <w:rPr>
              <w:rFonts w:asciiTheme="minorHAnsi" w:eastAsiaTheme="minorEastAsia" w:hAnsiTheme="minorHAnsi" w:cstheme="minorBidi"/>
              <w:noProof/>
              <w:kern w:val="2"/>
              <w:sz w:val="21"/>
              <w:szCs w:val="22"/>
            </w:rPr>
          </w:pPr>
          <w:hyperlink w:anchor="_Toc164975870" w:history="1">
            <w:r w:rsidR="00D36FC3">
              <w:rPr>
                <w:rStyle w:val="a7"/>
                <w:noProof/>
              </w:rPr>
              <w:t>2.4 3DMax</w:t>
            </w:r>
            <w:r w:rsidR="00D36FC3">
              <w:rPr>
                <w:noProof/>
              </w:rPr>
              <w:tab/>
            </w:r>
            <w:r w:rsidR="00D36FC3">
              <w:rPr>
                <w:noProof/>
              </w:rPr>
              <w:fldChar w:fldCharType="begin"/>
            </w:r>
            <w:r w:rsidR="00D36FC3">
              <w:rPr>
                <w:noProof/>
              </w:rPr>
              <w:instrText xml:space="preserve"> PAGEREF _Toc164975870 \h </w:instrText>
            </w:r>
            <w:r w:rsidR="00D36FC3">
              <w:rPr>
                <w:noProof/>
              </w:rPr>
            </w:r>
            <w:r w:rsidR="00D36FC3">
              <w:rPr>
                <w:noProof/>
              </w:rPr>
              <w:fldChar w:fldCharType="separate"/>
            </w:r>
            <w:r w:rsidR="00D36FC3">
              <w:rPr>
                <w:noProof/>
              </w:rPr>
              <w:t>4</w:t>
            </w:r>
            <w:r w:rsidR="00D36FC3">
              <w:rPr>
                <w:noProof/>
              </w:rPr>
              <w:fldChar w:fldCharType="end"/>
            </w:r>
          </w:hyperlink>
        </w:p>
        <w:p w14:paraId="19CF4102" w14:textId="77777777" w:rsidR="008316EF" w:rsidRDefault="00000000">
          <w:pPr>
            <w:pStyle w:val="TOC2"/>
            <w:rPr>
              <w:rFonts w:asciiTheme="minorHAnsi" w:eastAsiaTheme="minorEastAsia" w:hAnsiTheme="minorHAnsi" w:cstheme="minorBidi"/>
              <w:noProof/>
              <w:kern w:val="2"/>
              <w:sz w:val="21"/>
              <w:szCs w:val="22"/>
            </w:rPr>
          </w:pPr>
          <w:hyperlink w:anchor="_Toc164975871" w:history="1">
            <w:r w:rsidR="00D36FC3">
              <w:rPr>
                <w:rStyle w:val="a7"/>
                <w:noProof/>
              </w:rPr>
              <w:t>2.5 Tomcat</w:t>
            </w:r>
            <w:r w:rsidR="00D36FC3">
              <w:rPr>
                <w:noProof/>
              </w:rPr>
              <w:tab/>
            </w:r>
            <w:r w:rsidR="00D36FC3">
              <w:rPr>
                <w:noProof/>
              </w:rPr>
              <w:fldChar w:fldCharType="begin"/>
            </w:r>
            <w:r w:rsidR="00D36FC3">
              <w:rPr>
                <w:noProof/>
              </w:rPr>
              <w:instrText xml:space="preserve"> PAGEREF _Toc164975871 \h </w:instrText>
            </w:r>
            <w:r w:rsidR="00D36FC3">
              <w:rPr>
                <w:noProof/>
              </w:rPr>
            </w:r>
            <w:r w:rsidR="00D36FC3">
              <w:rPr>
                <w:noProof/>
              </w:rPr>
              <w:fldChar w:fldCharType="separate"/>
            </w:r>
            <w:r w:rsidR="00D36FC3">
              <w:rPr>
                <w:noProof/>
              </w:rPr>
              <w:t>4</w:t>
            </w:r>
            <w:r w:rsidR="00D36FC3">
              <w:rPr>
                <w:noProof/>
              </w:rPr>
              <w:fldChar w:fldCharType="end"/>
            </w:r>
          </w:hyperlink>
        </w:p>
        <w:p w14:paraId="3EFDB3AE" w14:textId="77777777" w:rsidR="008316EF" w:rsidRDefault="00000000">
          <w:pPr>
            <w:pStyle w:val="TOC2"/>
            <w:rPr>
              <w:rFonts w:asciiTheme="minorHAnsi" w:eastAsiaTheme="minorEastAsia" w:hAnsiTheme="minorHAnsi" w:cstheme="minorBidi"/>
              <w:noProof/>
              <w:kern w:val="2"/>
              <w:sz w:val="21"/>
              <w:szCs w:val="22"/>
            </w:rPr>
          </w:pPr>
          <w:hyperlink w:anchor="_Toc164975872" w:history="1">
            <w:r w:rsidR="00D36FC3">
              <w:rPr>
                <w:rStyle w:val="a7"/>
                <w:noProof/>
              </w:rPr>
              <w:t>2.6 MySQL</w:t>
            </w:r>
            <w:r w:rsidR="00D36FC3">
              <w:rPr>
                <w:noProof/>
              </w:rPr>
              <w:tab/>
            </w:r>
            <w:r w:rsidR="00D36FC3">
              <w:rPr>
                <w:noProof/>
              </w:rPr>
              <w:fldChar w:fldCharType="begin"/>
            </w:r>
            <w:r w:rsidR="00D36FC3">
              <w:rPr>
                <w:noProof/>
              </w:rPr>
              <w:instrText xml:space="preserve"> PAGEREF _Toc164975872 \h </w:instrText>
            </w:r>
            <w:r w:rsidR="00D36FC3">
              <w:rPr>
                <w:noProof/>
              </w:rPr>
            </w:r>
            <w:r w:rsidR="00D36FC3">
              <w:rPr>
                <w:noProof/>
              </w:rPr>
              <w:fldChar w:fldCharType="separate"/>
            </w:r>
            <w:r w:rsidR="00D36FC3">
              <w:rPr>
                <w:noProof/>
              </w:rPr>
              <w:t>4</w:t>
            </w:r>
            <w:r w:rsidR="00D36FC3">
              <w:rPr>
                <w:noProof/>
              </w:rPr>
              <w:fldChar w:fldCharType="end"/>
            </w:r>
          </w:hyperlink>
        </w:p>
        <w:p w14:paraId="25E2FEC4" w14:textId="77777777" w:rsidR="008316EF" w:rsidRDefault="00000000">
          <w:pPr>
            <w:pStyle w:val="TOC10"/>
            <w:rPr>
              <w:rFonts w:asciiTheme="minorHAnsi" w:eastAsiaTheme="minorEastAsia" w:hAnsiTheme="minorHAnsi" w:cstheme="minorBidi"/>
              <w:noProof/>
              <w:sz w:val="21"/>
              <w:szCs w:val="22"/>
            </w:rPr>
          </w:pPr>
          <w:hyperlink w:anchor="_Toc164975873" w:history="1">
            <w:r w:rsidR="00D36FC3">
              <w:rPr>
                <w:rStyle w:val="a7"/>
                <w:noProof/>
              </w:rPr>
              <w:t xml:space="preserve">3 </w:t>
            </w:r>
            <w:r w:rsidR="00D36FC3">
              <w:rPr>
                <w:rStyle w:val="a7"/>
                <w:noProof/>
              </w:rPr>
              <w:t>系统需求分析</w:t>
            </w:r>
            <w:r w:rsidR="00D36FC3">
              <w:rPr>
                <w:noProof/>
              </w:rPr>
              <w:tab/>
            </w:r>
            <w:r w:rsidR="00D36FC3">
              <w:rPr>
                <w:noProof/>
              </w:rPr>
              <w:fldChar w:fldCharType="begin"/>
            </w:r>
            <w:r w:rsidR="00D36FC3">
              <w:rPr>
                <w:noProof/>
              </w:rPr>
              <w:instrText xml:space="preserve"> PAGEREF _Toc164975873 \h </w:instrText>
            </w:r>
            <w:r w:rsidR="00D36FC3">
              <w:rPr>
                <w:noProof/>
              </w:rPr>
            </w:r>
            <w:r w:rsidR="00D36FC3">
              <w:rPr>
                <w:noProof/>
              </w:rPr>
              <w:fldChar w:fldCharType="separate"/>
            </w:r>
            <w:r w:rsidR="00D36FC3">
              <w:rPr>
                <w:noProof/>
              </w:rPr>
              <w:t>5</w:t>
            </w:r>
            <w:r w:rsidR="00D36FC3">
              <w:rPr>
                <w:noProof/>
              </w:rPr>
              <w:fldChar w:fldCharType="end"/>
            </w:r>
          </w:hyperlink>
        </w:p>
        <w:p w14:paraId="105475E7" w14:textId="77777777" w:rsidR="008316EF" w:rsidRDefault="00000000">
          <w:pPr>
            <w:pStyle w:val="TOC2"/>
            <w:rPr>
              <w:rFonts w:asciiTheme="minorHAnsi" w:eastAsiaTheme="minorEastAsia" w:hAnsiTheme="minorHAnsi" w:cstheme="minorBidi"/>
              <w:noProof/>
              <w:kern w:val="2"/>
              <w:sz w:val="21"/>
              <w:szCs w:val="22"/>
            </w:rPr>
          </w:pPr>
          <w:hyperlink w:anchor="_Toc164975874" w:history="1">
            <w:r w:rsidR="00D36FC3">
              <w:rPr>
                <w:rStyle w:val="a7"/>
                <w:noProof/>
              </w:rPr>
              <w:t xml:space="preserve">3.1 </w:t>
            </w:r>
            <w:r w:rsidR="00D36FC3">
              <w:rPr>
                <w:rStyle w:val="a7"/>
                <w:noProof/>
              </w:rPr>
              <w:t>可行性分析</w:t>
            </w:r>
            <w:r w:rsidR="00D36FC3">
              <w:rPr>
                <w:noProof/>
              </w:rPr>
              <w:tab/>
            </w:r>
            <w:r w:rsidR="00D36FC3">
              <w:rPr>
                <w:noProof/>
              </w:rPr>
              <w:fldChar w:fldCharType="begin"/>
            </w:r>
            <w:r w:rsidR="00D36FC3">
              <w:rPr>
                <w:noProof/>
              </w:rPr>
              <w:instrText xml:space="preserve"> PAGEREF _Toc164975874 \h </w:instrText>
            </w:r>
            <w:r w:rsidR="00D36FC3">
              <w:rPr>
                <w:noProof/>
              </w:rPr>
            </w:r>
            <w:r w:rsidR="00D36FC3">
              <w:rPr>
                <w:noProof/>
              </w:rPr>
              <w:fldChar w:fldCharType="separate"/>
            </w:r>
            <w:r w:rsidR="00D36FC3">
              <w:rPr>
                <w:noProof/>
              </w:rPr>
              <w:t>5</w:t>
            </w:r>
            <w:r w:rsidR="00D36FC3">
              <w:rPr>
                <w:noProof/>
              </w:rPr>
              <w:fldChar w:fldCharType="end"/>
            </w:r>
          </w:hyperlink>
        </w:p>
        <w:p w14:paraId="133BEA73" w14:textId="77777777" w:rsidR="008316EF" w:rsidRDefault="00000000">
          <w:pPr>
            <w:pStyle w:val="TOC3"/>
            <w:rPr>
              <w:rFonts w:asciiTheme="minorHAnsi" w:eastAsiaTheme="minorEastAsia" w:hAnsiTheme="minorHAnsi"/>
              <w:noProof/>
              <w:kern w:val="2"/>
              <w:sz w:val="21"/>
            </w:rPr>
          </w:pPr>
          <w:hyperlink w:anchor="_Toc164975875" w:history="1">
            <w:r w:rsidR="00D36FC3">
              <w:rPr>
                <w:rStyle w:val="a7"/>
                <w:noProof/>
              </w:rPr>
              <w:t xml:space="preserve">3.1.1 </w:t>
            </w:r>
            <w:r w:rsidR="00D36FC3">
              <w:rPr>
                <w:rStyle w:val="a7"/>
                <w:noProof/>
              </w:rPr>
              <w:t>技术可行性</w:t>
            </w:r>
            <w:r w:rsidR="00D36FC3">
              <w:rPr>
                <w:noProof/>
              </w:rPr>
              <w:tab/>
            </w:r>
            <w:r w:rsidR="00D36FC3">
              <w:rPr>
                <w:noProof/>
              </w:rPr>
              <w:fldChar w:fldCharType="begin"/>
            </w:r>
            <w:r w:rsidR="00D36FC3">
              <w:rPr>
                <w:noProof/>
              </w:rPr>
              <w:instrText xml:space="preserve"> PAGEREF _Toc164975875 \h </w:instrText>
            </w:r>
            <w:r w:rsidR="00D36FC3">
              <w:rPr>
                <w:noProof/>
              </w:rPr>
            </w:r>
            <w:r w:rsidR="00D36FC3">
              <w:rPr>
                <w:noProof/>
              </w:rPr>
              <w:fldChar w:fldCharType="separate"/>
            </w:r>
            <w:r w:rsidR="00D36FC3">
              <w:rPr>
                <w:noProof/>
              </w:rPr>
              <w:t>5</w:t>
            </w:r>
            <w:r w:rsidR="00D36FC3">
              <w:rPr>
                <w:noProof/>
              </w:rPr>
              <w:fldChar w:fldCharType="end"/>
            </w:r>
          </w:hyperlink>
        </w:p>
        <w:p w14:paraId="7C9DF4D9" w14:textId="77777777" w:rsidR="008316EF" w:rsidRDefault="00000000">
          <w:pPr>
            <w:pStyle w:val="TOC3"/>
            <w:rPr>
              <w:rFonts w:asciiTheme="minorHAnsi" w:eastAsiaTheme="minorEastAsia" w:hAnsiTheme="minorHAnsi"/>
              <w:noProof/>
              <w:kern w:val="2"/>
              <w:sz w:val="21"/>
            </w:rPr>
          </w:pPr>
          <w:hyperlink w:anchor="_Toc164975876" w:history="1">
            <w:r w:rsidR="00D36FC3">
              <w:rPr>
                <w:rStyle w:val="a7"/>
                <w:noProof/>
              </w:rPr>
              <w:t xml:space="preserve">3.1.2 </w:t>
            </w:r>
            <w:r w:rsidR="00D36FC3">
              <w:rPr>
                <w:rStyle w:val="a7"/>
                <w:noProof/>
              </w:rPr>
              <w:t>经济可行性</w:t>
            </w:r>
            <w:r w:rsidR="00D36FC3">
              <w:rPr>
                <w:noProof/>
              </w:rPr>
              <w:tab/>
            </w:r>
            <w:r w:rsidR="00D36FC3">
              <w:rPr>
                <w:noProof/>
              </w:rPr>
              <w:fldChar w:fldCharType="begin"/>
            </w:r>
            <w:r w:rsidR="00D36FC3">
              <w:rPr>
                <w:noProof/>
              </w:rPr>
              <w:instrText xml:space="preserve"> PAGEREF _Toc164975876 \h </w:instrText>
            </w:r>
            <w:r w:rsidR="00D36FC3">
              <w:rPr>
                <w:noProof/>
              </w:rPr>
            </w:r>
            <w:r w:rsidR="00D36FC3">
              <w:rPr>
                <w:noProof/>
              </w:rPr>
              <w:fldChar w:fldCharType="separate"/>
            </w:r>
            <w:r w:rsidR="00D36FC3">
              <w:rPr>
                <w:noProof/>
              </w:rPr>
              <w:t>5</w:t>
            </w:r>
            <w:r w:rsidR="00D36FC3">
              <w:rPr>
                <w:noProof/>
              </w:rPr>
              <w:fldChar w:fldCharType="end"/>
            </w:r>
          </w:hyperlink>
        </w:p>
        <w:p w14:paraId="52C71614" w14:textId="77777777" w:rsidR="008316EF" w:rsidRDefault="00000000">
          <w:pPr>
            <w:pStyle w:val="TOC3"/>
            <w:rPr>
              <w:rFonts w:asciiTheme="minorHAnsi" w:eastAsiaTheme="minorEastAsia" w:hAnsiTheme="minorHAnsi"/>
              <w:noProof/>
              <w:kern w:val="2"/>
              <w:sz w:val="21"/>
            </w:rPr>
          </w:pPr>
          <w:hyperlink w:anchor="_Toc164975877" w:history="1">
            <w:r w:rsidR="00D36FC3">
              <w:rPr>
                <w:rStyle w:val="a7"/>
                <w:noProof/>
              </w:rPr>
              <w:t xml:space="preserve">3.1.3 </w:t>
            </w:r>
            <w:r w:rsidR="00D36FC3">
              <w:rPr>
                <w:rStyle w:val="a7"/>
                <w:noProof/>
              </w:rPr>
              <w:t>社会可行性</w:t>
            </w:r>
            <w:r w:rsidR="00D36FC3">
              <w:rPr>
                <w:noProof/>
              </w:rPr>
              <w:tab/>
            </w:r>
            <w:r w:rsidR="00D36FC3">
              <w:rPr>
                <w:noProof/>
              </w:rPr>
              <w:fldChar w:fldCharType="begin"/>
            </w:r>
            <w:r w:rsidR="00D36FC3">
              <w:rPr>
                <w:noProof/>
              </w:rPr>
              <w:instrText xml:space="preserve"> PAGEREF _Toc164975877 \h </w:instrText>
            </w:r>
            <w:r w:rsidR="00D36FC3">
              <w:rPr>
                <w:noProof/>
              </w:rPr>
            </w:r>
            <w:r w:rsidR="00D36FC3">
              <w:rPr>
                <w:noProof/>
              </w:rPr>
              <w:fldChar w:fldCharType="separate"/>
            </w:r>
            <w:r w:rsidR="00D36FC3">
              <w:rPr>
                <w:noProof/>
              </w:rPr>
              <w:t>5</w:t>
            </w:r>
            <w:r w:rsidR="00D36FC3">
              <w:rPr>
                <w:noProof/>
              </w:rPr>
              <w:fldChar w:fldCharType="end"/>
            </w:r>
          </w:hyperlink>
        </w:p>
        <w:p w14:paraId="3AA6D0D0" w14:textId="77777777" w:rsidR="008316EF" w:rsidRDefault="00000000">
          <w:pPr>
            <w:pStyle w:val="TOC3"/>
            <w:rPr>
              <w:rFonts w:asciiTheme="minorHAnsi" w:eastAsiaTheme="minorEastAsia" w:hAnsiTheme="minorHAnsi"/>
              <w:noProof/>
              <w:kern w:val="2"/>
              <w:sz w:val="21"/>
            </w:rPr>
          </w:pPr>
          <w:hyperlink w:anchor="_Toc164975878" w:history="1">
            <w:r w:rsidR="00D36FC3">
              <w:rPr>
                <w:rStyle w:val="a7"/>
                <w:noProof/>
              </w:rPr>
              <w:t xml:space="preserve">3.1.4 </w:t>
            </w:r>
            <w:r w:rsidR="00D36FC3">
              <w:rPr>
                <w:rStyle w:val="a7"/>
                <w:noProof/>
              </w:rPr>
              <w:t>组织可行性</w:t>
            </w:r>
            <w:r w:rsidR="00D36FC3">
              <w:rPr>
                <w:noProof/>
              </w:rPr>
              <w:tab/>
            </w:r>
            <w:r w:rsidR="00D36FC3">
              <w:rPr>
                <w:noProof/>
              </w:rPr>
              <w:fldChar w:fldCharType="begin"/>
            </w:r>
            <w:r w:rsidR="00D36FC3">
              <w:rPr>
                <w:noProof/>
              </w:rPr>
              <w:instrText xml:space="preserve"> PAGEREF _Toc164975878 \h </w:instrText>
            </w:r>
            <w:r w:rsidR="00D36FC3">
              <w:rPr>
                <w:noProof/>
              </w:rPr>
            </w:r>
            <w:r w:rsidR="00D36FC3">
              <w:rPr>
                <w:noProof/>
              </w:rPr>
              <w:fldChar w:fldCharType="separate"/>
            </w:r>
            <w:r w:rsidR="00D36FC3">
              <w:rPr>
                <w:noProof/>
              </w:rPr>
              <w:t>5</w:t>
            </w:r>
            <w:r w:rsidR="00D36FC3">
              <w:rPr>
                <w:noProof/>
              </w:rPr>
              <w:fldChar w:fldCharType="end"/>
            </w:r>
          </w:hyperlink>
        </w:p>
        <w:p w14:paraId="2CA58358" w14:textId="77777777" w:rsidR="008316EF" w:rsidRDefault="00000000">
          <w:pPr>
            <w:pStyle w:val="TOC3"/>
            <w:rPr>
              <w:rFonts w:asciiTheme="minorHAnsi" w:eastAsiaTheme="minorEastAsia" w:hAnsiTheme="minorHAnsi"/>
              <w:noProof/>
              <w:kern w:val="2"/>
              <w:sz w:val="21"/>
            </w:rPr>
          </w:pPr>
          <w:hyperlink w:anchor="_Toc164975879" w:history="1">
            <w:r w:rsidR="00D36FC3">
              <w:rPr>
                <w:rStyle w:val="a7"/>
                <w:noProof/>
              </w:rPr>
              <w:t xml:space="preserve">3.1.5 </w:t>
            </w:r>
            <w:r w:rsidR="00D36FC3">
              <w:rPr>
                <w:rStyle w:val="a7"/>
                <w:noProof/>
              </w:rPr>
              <w:t>性能可行性</w:t>
            </w:r>
            <w:r w:rsidR="00D36FC3">
              <w:rPr>
                <w:noProof/>
              </w:rPr>
              <w:tab/>
            </w:r>
            <w:r w:rsidR="00D36FC3">
              <w:rPr>
                <w:noProof/>
              </w:rPr>
              <w:fldChar w:fldCharType="begin"/>
            </w:r>
            <w:r w:rsidR="00D36FC3">
              <w:rPr>
                <w:noProof/>
              </w:rPr>
              <w:instrText xml:space="preserve"> PAGEREF _Toc164975879 \h </w:instrText>
            </w:r>
            <w:r w:rsidR="00D36FC3">
              <w:rPr>
                <w:noProof/>
              </w:rPr>
            </w:r>
            <w:r w:rsidR="00D36FC3">
              <w:rPr>
                <w:noProof/>
              </w:rPr>
              <w:fldChar w:fldCharType="separate"/>
            </w:r>
            <w:r w:rsidR="00D36FC3">
              <w:rPr>
                <w:noProof/>
              </w:rPr>
              <w:t>5</w:t>
            </w:r>
            <w:r w:rsidR="00D36FC3">
              <w:rPr>
                <w:noProof/>
              </w:rPr>
              <w:fldChar w:fldCharType="end"/>
            </w:r>
          </w:hyperlink>
        </w:p>
        <w:p w14:paraId="64ACA141" w14:textId="77777777" w:rsidR="008316EF" w:rsidRDefault="00000000">
          <w:pPr>
            <w:pStyle w:val="TOC2"/>
            <w:rPr>
              <w:rFonts w:asciiTheme="minorHAnsi" w:eastAsiaTheme="minorEastAsia" w:hAnsiTheme="minorHAnsi" w:cstheme="minorBidi"/>
              <w:noProof/>
              <w:kern w:val="2"/>
              <w:sz w:val="21"/>
              <w:szCs w:val="22"/>
            </w:rPr>
          </w:pPr>
          <w:hyperlink w:anchor="_Toc164975880" w:history="1">
            <w:r w:rsidR="00D36FC3">
              <w:rPr>
                <w:rStyle w:val="a7"/>
                <w:noProof/>
              </w:rPr>
              <w:t xml:space="preserve">3.2 </w:t>
            </w:r>
            <w:r w:rsidR="00D36FC3">
              <w:rPr>
                <w:rStyle w:val="a7"/>
                <w:noProof/>
              </w:rPr>
              <w:t>功能需求分析</w:t>
            </w:r>
            <w:r w:rsidR="00D36FC3">
              <w:rPr>
                <w:noProof/>
              </w:rPr>
              <w:tab/>
            </w:r>
            <w:r w:rsidR="00D36FC3">
              <w:rPr>
                <w:noProof/>
              </w:rPr>
              <w:fldChar w:fldCharType="begin"/>
            </w:r>
            <w:r w:rsidR="00D36FC3">
              <w:rPr>
                <w:noProof/>
              </w:rPr>
              <w:instrText xml:space="preserve"> PAGEREF _Toc164975880 \h </w:instrText>
            </w:r>
            <w:r w:rsidR="00D36FC3">
              <w:rPr>
                <w:noProof/>
              </w:rPr>
            </w:r>
            <w:r w:rsidR="00D36FC3">
              <w:rPr>
                <w:noProof/>
              </w:rPr>
              <w:fldChar w:fldCharType="separate"/>
            </w:r>
            <w:r w:rsidR="00D36FC3">
              <w:rPr>
                <w:noProof/>
              </w:rPr>
              <w:t>6</w:t>
            </w:r>
            <w:r w:rsidR="00D36FC3">
              <w:rPr>
                <w:noProof/>
              </w:rPr>
              <w:fldChar w:fldCharType="end"/>
            </w:r>
          </w:hyperlink>
        </w:p>
        <w:p w14:paraId="4DB33618" w14:textId="77777777" w:rsidR="008316EF" w:rsidRDefault="00000000">
          <w:pPr>
            <w:pStyle w:val="TOC10"/>
            <w:rPr>
              <w:rFonts w:asciiTheme="minorHAnsi" w:eastAsiaTheme="minorEastAsia" w:hAnsiTheme="minorHAnsi" w:cstheme="minorBidi"/>
              <w:noProof/>
              <w:sz w:val="21"/>
              <w:szCs w:val="22"/>
            </w:rPr>
          </w:pPr>
          <w:hyperlink w:anchor="_Toc164975881" w:history="1">
            <w:r w:rsidR="00D36FC3">
              <w:rPr>
                <w:rStyle w:val="a7"/>
                <w:noProof/>
              </w:rPr>
              <w:t xml:space="preserve">4 </w:t>
            </w:r>
            <w:r w:rsidR="00D36FC3">
              <w:rPr>
                <w:rStyle w:val="a7"/>
                <w:noProof/>
              </w:rPr>
              <w:t>系统基础模块设计与实现</w:t>
            </w:r>
            <w:r w:rsidR="00D36FC3">
              <w:rPr>
                <w:noProof/>
              </w:rPr>
              <w:tab/>
            </w:r>
            <w:r w:rsidR="00D36FC3">
              <w:rPr>
                <w:noProof/>
              </w:rPr>
              <w:fldChar w:fldCharType="begin"/>
            </w:r>
            <w:r w:rsidR="00D36FC3">
              <w:rPr>
                <w:noProof/>
              </w:rPr>
              <w:instrText xml:space="preserve"> PAGEREF _Toc164975881 \h </w:instrText>
            </w:r>
            <w:r w:rsidR="00D36FC3">
              <w:rPr>
                <w:noProof/>
              </w:rPr>
            </w:r>
            <w:r w:rsidR="00D36FC3">
              <w:rPr>
                <w:noProof/>
              </w:rPr>
              <w:fldChar w:fldCharType="separate"/>
            </w:r>
            <w:r w:rsidR="00D36FC3">
              <w:rPr>
                <w:noProof/>
              </w:rPr>
              <w:t>8</w:t>
            </w:r>
            <w:r w:rsidR="00D36FC3">
              <w:rPr>
                <w:noProof/>
              </w:rPr>
              <w:fldChar w:fldCharType="end"/>
            </w:r>
          </w:hyperlink>
        </w:p>
        <w:p w14:paraId="6F2F1DBE" w14:textId="77777777" w:rsidR="008316EF" w:rsidRDefault="00000000">
          <w:pPr>
            <w:pStyle w:val="TOC2"/>
            <w:rPr>
              <w:rFonts w:asciiTheme="minorHAnsi" w:eastAsiaTheme="minorEastAsia" w:hAnsiTheme="minorHAnsi" w:cstheme="minorBidi"/>
              <w:noProof/>
              <w:kern w:val="2"/>
              <w:sz w:val="21"/>
              <w:szCs w:val="22"/>
            </w:rPr>
          </w:pPr>
          <w:hyperlink w:anchor="_Toc164975882" w:history="1">
            <w:r w:rsidR="00D36FC3">
              <w:rPr>
                <w:rStyle w:val="a7"/>
                <w:noProof/>
              </w:rPr>
              <w:t xml:space="preserve">4.1 </w:t>
            </w:r>
            <w:r w:rsidR="00D36FC3">
              <w:rPr>
                <w:rStyle w:val="a7"/>
                <w:noProof/>
              </w:rPr>
              <w:t>系统流程</w:t>
            </w:r>
            <w:r w:rsidR="00D36FC3">
              <w:rPr>
                <w:noProof/>
              </w:rPr>
              <w:tab/>
            </w:r>
            <w:r w:rsidR="00D36FC3">
              <w:rPr>
                <w:noProof/>
              </w:rPr>
              <w:fldChar w:fldCharType="begin"/>
            </w:r>
            <w:r w:rsidR="00D36FC3">
              <w:rPr>
                <w:noProof/>
              </w:rPr>
              <w:instrText xml:space="preserve"> PAGEREF _Toc164975882 \h </w:instrText>
            </w:r>
            <w:r w:rsidR="00D36FC3">
              <w:rPr>
                <w:noProof/>
              </w:rPr>
            </w:r>
            <w:r w:rsidR="00D36FC3">
              <w:rPr>
                <w:noProof/>
              </w:rPr>
              <w:fldChar w:fldCharType="separate"/>
            </w:r>
            <w:r w:rsidR="00D36FC3">
              <w:rPr>
                <w:noProof/>
              </w:rPr>
              <w:t>8</w:t>
            </w:r>
            <w:r w:rsidR="00D36FC3">
              <w:rPr>
                <w:noProof/>
              </w:rPr>
              <w:fldChar w:fldCharType="end"/>
            </w:r>
          </w:hyperlink>
        </w:p>
        <w:p w14:paraId="7D94F8DB" w14:textId="77777777" w:rsidR="008316EF" w:rsidRDefault="00000000">
          <w:pPr>
            <w:pStyle w:val="TOC2"/>
            <w:rPr>
              <w:rFonts w:asciiTheme="minorHAnsi" w:eastAsiaTheme="minorEastAsia" w:hAnsiTheme="minorHAnsi" w:cstheme="minorBidi"/>
              <w:noProof/>
              <w:kern w:val="2"/>
              <w:sz w:val="21"/>
              <w:szCs w:val="22"/>
            </w:rPr>
          </w:pPr>
          <w:hyperlink w:anchor="_Toc164975883" w:history="1">
            <w:r w:rsidR="00D36FC3">
              <w:rPr>
                <w:rStyle w:val="a7"/>
                <w:noProof/>
              </w:rPr>
              <w:t xml:space="preserve">4.2 </w:t>
            </w:r>
            <w:r w:rsidR="00D36FC3">
              <w:rPr>
                <w:rStyle w:val="a7"/>
                <w:noProof/>
              </w:rPr>
              <w:t>基础功能模块设计概述</w:t>
            </w:r>
            <w:r w:rsidR="00D36FC3">
              <w:rPr>
                <w:noProof/>
              </w:rPr>
              <w:tab/>
            </w:r>
            <w:r w:rsidR="00D36FC3">
              <w:rPr>
                <w:noProof/>
              </w:rPr>
              <w:fldChar w:fldCharType="begin"/>
            </w:r>
            <w:r w:rsidR="00D36FC3">
              <w:rPr>
                <w:noProof/>
              </w:rPr>
              <w:instrText xml:space="preserve"> PAGEREF _Toc164975883 \h </w:instrText>
            </w:r>
            <w:r w:rsidR="00D36FC3">
              <w:rPr>
                <w:noProof/>
              </w:rPr>
            </w:r>
            <w:r w:rsidR="00D36FC3">
              <w:rPr>
                <w:noProof/>
              </w:rPr>
              <w:fldChar w:fldCharType="separate"/>
            </w:r>
            <w:r w:rsidR="00D36FC3">
              <w:rPr>
                <w:noProof/>
              </w:rPr>
              <w:t>9</w:t>
            </w:r>
            <w:r w:rsidR="00D36FC3">
              <w:rPr>
                <w:noProof/>
              </w:rPr>
              <w:fldChar w:fldCharType="end"/>
            </w:r>
          </w:hyperlink>
        </w:p>
        <w:p w14:paraId="571BED0F" w14:textId="77777777" w:rsidR="008316EF" w:rsidRDefault="00000000">
          <w:pPr>
            <w:pStyle w:val="TOC2"/>
            <w:rPr>
              <w:rFonts w:asciiTheme="minorHAnsi" w:eastAsiaTheme="minorEastAsia" w:hAnsiTheme="minorHAnsi" w:cstheme="minorBidi"/>
              <w:noProof/>
              <w:kern w:val="2"/>
              <w:sz w:val="21"/>
              <w:szCs w:val="22"/>
            </w:rPr>
          </w:pPr>
          <w:hyperlink w:anchor="_Toc164975884" w:history="1">
            <w:r w:rsidR="00D36FC3">
              <w:rPr>
                <w:rStyle w:val="a7"/>
                <w:noProof/>
              </w:rPr>
              <w:t xml:space="preserve">4.3 </w:t>
            </w:r>
            <w:r w:rsidR="00D36FC3">
              <w:rPr>
                <w:rStyle w:val="a7"/>
                <w:noProof/>
              </w:rPr>
              <w:t>基础功能模块具体实现</w:t>
            </w:r>
            <w:r w:rsidR="00D36FC3">
              <w:rPr>
                <w:noProof/>
              </w:rPr>
              <w:tab/>
            </w:r>
            <w:r w:rsidR="00D36FC3">
              <w:rPr>
                <w:noProof/>
              </w:rPr>
              <w:fldChar w:fldCharType="begin"/>
            </w:r>
            <w:r w:rsidR="00D36FC3">
              <w:rPr>
                <w:noProof/>
              </w:rPr>
              <w:instrText xml:space="preserve"> PAGEREF _Toc164975884 \h </w:instrText>
            </w:r>
            <w:r w:rsidR="00D36FC3">
              <w:rPr>
                <w:noProof/>
              </w:rPr>
            </w:r>
            <w:r w:rsidR="00D36FC3">
              <w:rPr>
                <w:noProof/>
              </w:rPr>
              <w:fldChar w:fldCharType="separate"/>
            </w:r>
            <w:r w:rsidR="00D36FC3">
              <w:rPr>
                <w:noProof/>
              </w:rPr>
              <w:t>9</w:t>
            </w:r>
            <w:r w:rsidR="00D36FC3">
              <w:rPr>
                <w:noProof/>
              </w:rPr>
              <w:fldChar w:fldCharType="end"/>
            </w:r>
          </w:hyperlink>
        </w:p>
        <w:p w14:paraId="656229E5" w14:textId="77777777" w:rsidR="008316EF" w:rsidRDefault="00000000">
          <w:pPr>
            <w:pStyle w:val="TOC3"/>
            <w:rPr>
              <w:rFonts w:asciiTheme="minorHAnsi" w:eastAsiaTheme="minorEastAsia" w:hAnsiTheme="minorHAnsi"/>
              <w:noProof/>
              <w:kern w:val="2"/>
              <w:sz w:val="21"/>
            </w:rPr>
          </w:pPr>
          <w:hyperlink w:anchor="_Toc164975885" w:history="1">
            <w:r w:rsidR="00D36FC3">
              <w:rPr>
                <w:rStyle w:val="a7"/>
                <w:noProof/>
              </w:rPr>
              <w:t xml:space="preserve">4.3.1 </w:t>
            </w:r>
            <w:r w:rsidR="00D36FC3">
              <w:rPr>
                <w:rStyle w:val="a7"/>
                <w:noProof/>
              </w:rPr>
              <w:t>剧情设计与实现</w:t>
            </w:r>
            <w:r w:rsidR="00D36FC3">
              <w:rPr>
                <w:noProof/>
              </w:rPr>
              <w:tab/>
            </w:r>
            <w:r w:rsidR="00D36FC3">
              <w:rPr>
                <w:noProof/>
              </w:rPr>
              <w:fldChar w:fldCharType="begin"/>
            </w:r>
            <w:r w:rsidR="00D36FC3">
              <w:rPr>
                <w:noProof/>
              </w:rPr>
              <w:instrText xml:space="preserve"> PAGEREF _Toc164975885 \h </w:instrText>
            </w:r>
            <w:r w:rsidR="00D36FC3">
              <w:rPr>
                <w:noProof/>
              </w:rPr>
            </w:r>
            <w:r w:rsidR="00D36FC3">
              <w:rPr>
                <w:noProof/>
              </w:rPr>
              <w:fldChar w:fldCharType="separate"/>
            </w:r>
            <w:r w:rsidR="00D36FC3">
              <w:rPr>
                <w:noProof/>
              </w:rPr>
              <w:t>9</w:t>
            </w:r>
            <w:r w:rsidR="00D36FC3">
              <w:rPr>
                <w:noProof/>
              </w:rPr>
              <w:fldChar w:fldCharType="end"/>
            </w:r>
          </w:hyperlink>
        </w:p>
        <w:p w14:paraId="01EE210B" w14:textId="77777777" w:rsidR="008316EF" w:rsidRDefault="00000000">
          <w:pPr>
            <w:pStyle w:val="TOC3"/>
            <w:rPr>
              <w:rFonts w:asciiTheme="minorHAnsi" w:eastAsiaTheme="minorEastAsia" w:hAnsiTheme="minorHAnsi"/>
              <w:noProof/>
              <w:kern w:val="2"/>
              <w:sz w:val="21"/>
            </w:rPr>
          </w:pPr>
          <w:hyperlink w:anchor="_Toc164975886" w:history="1">
            <w:r w:rsidR="00D36FC3">
              <w:rPr>
                <w:rStyle w:val="a7"/>
                <w:noProof/>
              </w:rPr>
              <w:t xml:space="preserve">4.3.2 </w:t>
            </w:r>
            <w:r w:rsidR="00D36FC3">
              <w:rPr>
                <w:rStyle w:val="a7"/>
                <w:noProof/>
              </w:rPr>
              <w:t>地图设计与实现</w:t>
            </w:r>
            <w:r w:rsidR="00D36FC3">
              <w:rPr>
                <w:noProof/>
              </w:rPr>
              <w:tab/>
            </w:r>
            <w:r w:rsidR="00D36FC3">
              <w:rPr>
                <w:noProof/>
              </w:rPr>
              <w:fldChar w:fldCharType="begin"/>
            </w:r>
            <w:r w:rsidR="00D36FC3">
              <w:rPr>
                <w:noProof/>
              </w:rPr>
              <w:instrText xml:space="preserve"> PAGEREF _Toc164975886 \h </w:instrText>
            </w:r>
            <w:r w:rsidR="00D36FC3">
              <w:rPr>
                <w:noProof/>
              </w:rPr>
            </w:r>
            <w:r w:rsidR="00D36FC3">
              <w:rPr>
                <w:noProof/>
              </w:rPr>
              <w:fldChar w:fldCharType="separate"/>
            </w:r>
            <w:r w:rsidR="00D36FC3">
              <w:rPr>
                <w:noProof/>
              </w:rPr>
              <w:t>13</w:t>
            </w:r>
            <w:r w:rsidR="00D36FC3">
              <w:rPr>
                <w:noProof/>
              </w:rPr>
              <w:fldChar w:fldCharType="end"/>
            </w:r>
          </w:hyperlink>
        </w:p>
        <w:p w14:paraId="27765739" w14:textId="77777777" w:rsidR="008316EF" w:rsidRDefault="00000000">
          <w:pPr>
            <w:pStyle w:val="TOC3"/>
            <w:rPr>
              <w:rFonts w:asciiTheme="minorHAnsi" w:eastAsiaTheme="minorEastAsia" w:hAnsiTheme="minorHAnsi"/>
              <w:noProof/>
              <w:kern w:val="2"/>
              <w:sz w:val="21"/>
            </w:rPr>
          </w:pPr>
          <w:hyperlink w:anchor="_Toc164975887" w:history="1">
            <w:r w:rsidR="00D36FC3">
              <w:rPr>
                <w:rStyle w:val="a7"/>
                <w:noProof/>
              </w:rPr>
              <w:t xml:space="preserve">4.3.3 </w:t>
            </w:r>
            <w:r w:rsidR="00D36FC3">
              <w:rPr>
                <w:rStyle w:val="a7"/>
                <w:noProof/>
              </w:rPr>
              <w:t>特效设计与实现</w:t>
            </w:r>
            <w:r w:rsidR="00D36FC3">
              <w:rPr>
                <w:noProof/>
              </w:rPr>
              <w:tab/>
            </w:r>
            <w:r w:rsidR="00D36FC3">
              <w:rPr>
                <w:noProof/>
              </w:rPr>
              <w:fldChar w:fldCharType="begin"/>
            </w:r>
            <w:r w:rsidR="00D36FC3">
              <w:rPr>
                <w:noProof/>
              </w:rPr>
              <w:instrText xml:space="preserve"> PAGEREF _Toc164975887 \h </w:instrText>
            </w:r>
            <w:r w:rsidR="00D36FC3">
              <w:rPr>
                <w:noProof/>
              </w:rPr>
            </w:r>
            <w:r w:rsidR="00D36FC3">
              <w:rPr>
                <w:noProof/>
              </w:rPr>
              <w:fldChar w:fldCharType="separate"/>
            </w:r>
            <w:r w:rsidR="00D36FC3">
              <w:rPr>
                <w:noProof/>
              </w:rPr>
              <w:t>13</w:t>
            </w:r>
            <w:r w:rsidR="00D36FC3">
              <w:rPr>
                <w:noProof/>
              </w:rPr>
              <w:fldChar w:fldCharType="end"/>
            </w:r>
          </w:hyperlink>
        </w:p>
        <w:p w14:paraId="01FCF058" w14:textId="77777777" w:rsidR="008316EF" w:rsidRDefault="00000000">
          <w:pPr>
            <w:pStyle w:val="TOC3"/>
            <w:rPr>
              <w:rFonts w:asciiTheme="minorHAnsi" w:eastAsiaTheme="minorEastAsia" w:hAnsiTheme="minorHAnsi"/>
              <w:noProof/>
              <w:kern w:val="2"/>
              <w:sz w:val="21"/>
            </w:rPr>
          </w:pPr>
          <w:hyperlink w:anchor="_Toc164975888" w:history="1">
            <w:r w:rsidR="00D36FC3">
              <w:rPr>
                <w:rStyle w:val="a7"/>
                <w:noProof/>
              </w:rPr>
              <w:t xml:space="preserve">4.3.4 </w:t>
            </w:r>
            <w:r w:rsidR="00D36FC3">
              <w:rPr>
                <w:rStyle w:val="a7"/>
                <w:noProof/>
              </w:rPr>
              <w:t>音效设计与实现</w:t>
            </w:r>
            <w:r w:rsidR="00D36FC3">
              <w:rPr>
                <w:noProof/>
              </w:rPr>
              <w:tab/>
            </w:r>
            <w:r w:rsidR="00D36FC3">
              <w:rPr>
                <w:noProof/>
              </w:rPr>
              <w:fldChar w:fldCharType="begin"/>
            </w:r>
            <w:r w:rsidR="00D36FC3">
              <w:rPr>
                <w:noProof/>
              </w:rPr>
              <w:instrText xml:space="preserve"> PAGEREF _Toc164975888 \h </w:instrText>
            </w:r>
            <w:r w:rsidR="00D36FC3">
              <w:rPr>
                <w:noProof/>
              </w:rPr>
            </w:r>
            <w:r w:rsidR="00D36FC3">
              <w:rPr>
                <w:noProof/>
              </w:rPr>
              <w:fldChar w:fldCharType="separate"/>
            </w:r>
            <w:r w:rsidR="00D36FC3">
              <w:rPr>
                <w:noProof/>
              </w:rPr>
              <w:t>15</w:t>
            </w:r>
            <w:r w:rsidR="00D36FC3">
              <w:rPr>
                <w:noProof/>
              </w:rPr>
              <w:fldChar w:fldCharType="end"/>
            </w:r>
          </w:hyperlink>
        </w:p>
        <w:p w14:paraId="5F9D00C9" w14:textId="77777777" w:rsidR="008316EF" w:rsidRDefault="00000000">
          <w:pPr>
            <w:pStyle w:val="TOC2"/>
            <w:rPr>
              <w:rFonts w:asciiTheme="minorHAnsi" w:eastAsiaTheme="minorEastAsia" w:hAnsiTheme="minorHAnsi" w:cstheme="minorBidi"/>
              <w:noProof/>
              <w:kern w:val="2"/>
              <w:sz w:val="21"/>
              <w:szCs w:val="22"/>
            </w:rPr>
          </w:pPr>
          <w:hyperlink w:anchor="_Toc164975889" w:history="1">
            <w:r w:rsidR="00D36FC3">
              <w:rPr>
                <w:rStyle w:val="a7"/>
                <w:noProof/>
              </w:rPr>
              <w:t xml:space="preserve">4.4 </w:t>
            </w:r>
            <w:r w:rsidR="00D36FC3">
              <w:rPr>
                <w:rStyle w:val="a7"/>
                <w:noProof/>
              </w:rPr>
              <w:t>基础</w:t>
            </w:r>
            <w:r w:rsidR="00D36FC3">
              <w:rPr>
                <w:rStyle w:val="a7"/>
                <w:noProof/>
              </w:rPr>
              <w:t>UI</w:t>
            </w:r>
            <w:r w:rsidR="00D36FC3">
              <w:rPr>
                <w:rStyle w:val="a7"/>
                <w:noProof/>
              </w:rPr>
              <w:t>界面设计与实现</w:t>
            </w:r>
            <w:r w:rsidR="00D36FC3">
              <w:rPr>
                <w:noProof/>
              </w:rPr>
              <w:tab/>
            </w:r>
            <w:r w:rsidR="00D36FC3">
              <w:rPr>
                <w:noProof/>
              </w:rPr>
              <w:fldChar w:fldCharType="begin"/>
            </w:r>
            <w:r w:rsidR="00D36FC3">
              <w:rPr>
                <w:noProof/>
              </w:rPr>
              <w:instrText xml:space="preserve"> PAGEREF _Toc164975889 \h </w:instrText>
            </w:r>
            <w:r w:rsidR="00D36FC3">
              <w:rPr>
                <w:noProof/>
              </w:rPr>
            </w:r>
            <w:r w:rsidR="00D36FC3">
              <w:rPr>
                <w:noProof/>
              </w:rPr>
              <w:fldChar w:fldCharType="separate"/>
            </w:r>
            <w:r w:rsidR="00D36FC3">
              <w:rPr>
                <w:noProof/>
              </w:rPr>
              <w:t>16</w:t>
            </w:r>
            <w:r w:rsidR="00D36FC3">
              <w:rPr>
                <w:noProof/>
              </w:rPr>
              <w:fldChar w:fldCharType="end"/>
            </w:r>
          </w:hyperlink>
        </w:p>
        <w:p w14:paraId="25340E4B" w14:textId="77777777" w:rsidR="008316EF" w:rsidRDefault="00000000">
          <w:pPr>
            <w:pStyle w:val="TOC3"/>
            <w:rPr>
              <w:rFonts w:asciiTheme="minorHAnsi" w:eastAsiaTheme="minorEastAsia" w:hAnsiTheme="minorHAnsi"/>
              <w:noProof/>
              <w:kern w:val="2"/>
              <w:sz w:val="21"/>
            </w:rPr>
          </w:pPr>
          <w:hyperlink w:anchor="_Toc164975890" w:history="1">
            <w:r w:rsidR="00D36FC3">
              <w:rPr>
                <w:rStyle w:val="a7"/>
                <w:noProof/>
              </w:rPr>
              <w:t>4.4.1 UI</w:t>
            </w:r>
            <w:r w:rsidR="00D36FC3">
              <w:rPr>
                <w:rStyle w:val="a7"/>
                <w:noProof/>
              </w:rPr>
              <w:t>界面设计</w:t>
            </w:r>
            <w:r w:rsidR="00D36FC3">
              <w:rPr>
                <w:noProof/>
              </w:rPr>
              <w:tab/>
            </w:r>
            <w:r w:rsidR="00D36FC3">
              <w:rPr>
                <w:noProof/>
              </w:rPr>
              <w:fldChar w:fldCharType="begin"/>
            </w:r>
            <w:r w:rsidR="00D36FC3">
              <w:rPr>
                <w:noProof/>
              </w:rPr>
              <w:instrText xml:space="preserve"> PAGEREF _Toc164975890 \h </w:instrText>
            </w:r>
            <w:r w:rsidR="00D36FC3">
              <w:rPr>
                <w:noProof/>
              </w:rPr>
            </w:r>
            <w:r w:rsidR="00D36FC3">
              <w:rPr>
                <w:noProof/>
              </w:rPr>
              <w:fldChar w:fldCharType="separate"/>
            </w:r>
            <w:r w:rsidR="00D36FC3">
              <w:rPr>
                <w:noProof/>
              </w:rPr>
              <w:t>16</w:t>
            </w:r>
            <w:r w:rsidR="00D36FC3">
              <w:rPr>
                <w:noProof/>
              </w:rPr>
              <w:fldChar w:fldCharType="end"/>
            </w:r>
          </w:hyperlink>
        </w:p>
        <w:p w14:paraId="5915139C" w14:textId="77777777" w:rsidR="008316EF" w:rsidRDefault="00000000">
          <w:pPr>
            <w:pStyle w:val="TOC3"/>
            <w:rPr>
              <w:rFonts w:asciiTheme="minorHAnsi" w:eastAsiaTheme="minorEastAsia" w:hAnsiTheme="minorHAnsi"/>
              <w:noProof/>
              <w:kern w:val="2"/>
              <w:sz w:val="21"/>
            </w:rPr>
          </w:pPr>
          <w:hyperlink w:anchor="_Toc164975891" w:history="1">
            <w:r w:rsidR="00D36FC3">
              <w:rPr>
                <w:rStyle w:val="a7"/>
                <w:noProof/>
              </w:rPr>
              <w:t>4.4.2 UI</w:t>
            </w:r>
            <w:r w:rsidR="00D36FC3">
              <w:rPr>
                <w:rStyle w:val="a7"/>
                <w:noProof/>
              </w:rPr>
              <w:t>界面实现</w:t>
            </w:r>
            <w:r w:rsidR="00D36FC3">
              <w:rPr>
                <w:noProof/>
              </w:rPr>
              <w:tab/>
            </w:r>
            <w:r w:rsidR="00D36FC3">
              <w:rPr>
                <w:noProof/>
              </w:rPr>
              <w:fldChar w:fldCharType="begin"/>
            </w:r>
            <w:r w:rsidR="00D36FC3">
              <w:rPr>
                <w:noProof/>
              </w:rPr>
              <w:instrText xml:space="preserve"> PAGEREF _Toc164975891 \h </w:instrText>
            </w:r>
            <w:r w:rsidR="00D36FC3">
              <w:rPr>
                <w:noProof/>
              </w:rPr>
            </w:r>
            <w:r w:rsidR="00D36FC3">
              <w:rPr>
                <w:noProof/>
              </w:rPr>
              <w:fldChar w:fldCharType="separate"/>
            </w:r>
            <w:r w:rsidR="00D36FC3">
              <w:rPr>
                <w:noProof/>
              </w:rPr>
              <w:t>19</w:t>
            </w:r>
            <w:r w:rsidR="00D36FC3">
              <w:rPr>
                <w:noProof/>
              </w:rPr>
              <w:fldChar w:fldCharType="end"/>
            </w:r>
          </w:hyperlink>
        </w:p>
        <w:p w14:paraId="189E22A3" w14:textId="77777777" w:rsidR="008316EF" w:rsidRDefault="00000000">
          <w:pPr>
            <w:pStyle w:val="TOC10"/>
            <w:rPr>
              <w:rFonts w:asciiTheme="minorHAnsi" w:eastAsiaTheme="minorEastAsia" w:hAnsiTheme="minorHAnsi" w:cstheme="minorBidi"/>
              <w:noProof/>
              <w:sz w:val="21"/>
              <w:szCs w:val="22"/>
            </w:rPr>
          </w:pPr>
          <w:hyperlink w:anchor="_Toc164975892" w:history="1">
            <w:r w:rsidR="00D36FC3">
              <w:rPr>
                <w:rStyle w:val="a7"/>
                <w:noProof/>
              </w:rPr>
              <w:t xml:space="preserve">5 </w:t>
            </w:r>
            <w:r w:rsidR="00D36FC3">
              <w:rPr>
                <w:rStyle w:val="a7"/>
                <w:noProof/>
              </w:rPr>
              <w:t>系统核心模块设计与实现</w:t>
            </w:r>
            <w:r w:rsidR="00D36FC3">
              <w:rPr>
                <w:noProof/>
              </w:rPr>
              <w:tab/>
            </w:r>
            <w:r w:rsidR="00D36FC3">
              <w:rPr>
                <w:noProof/>
              </w:rPr>
              <w:fldChar w:fldCharType="begin"/>
            </w:r>
            <w:r w:rsidR="00D36FC3">
              <w:rPr>
                <w:noProof/>
              </w:rPr>
              <w:instrText xml:space="preserve"> PAGEREF _Toc164975892 \h </w:instrText>
            </w:r>
            <w:r w:rsidR="00D36FC3">
              <w:rPr>
                <w:noProof/>
              </w:rPr>
            </w:r>
            <w:r w:rsidR="00D36FC3">
              <w:rPr>
                <w:noProof/>
              </w:rPr>
              <w:fldChar w:fldCharType="separate"/>
            </w:r>
            <w:r w:rsidR="00D36FC3">
              <w:rPr>
                <w:noProof/>
              </w:rPr>
              <w:t>23</w:t>
            </w:r>
            <w:r w:rsidR="00D36FC3">
              <w:rPr>
                <w:noProof/>
              </w:rPr>
              <w:fldChar w:fldCharType="end"/>
            </w:r>
          </w:hyperlink>
        </w:p>
        <w:p w14:paraId="05A38E53" w14:textId="77777777" w:rsidR="008316EF" w:rsidRDefault="00000000">
          <w:pPr>
            <w:pStyle w:val="TOC2"/>
            <w:rPr>
              <w:rFonts w:asciiTheme="minorHAnsi" w:eastAsiaTheme="minorEastAsia" w:hAnsiTheme="minorHAnsi" w:cstheme="minorBidi"/>
              <w:noProof/>
              <w:kern w:val="2"/>
              <w:sz w:val="21"/>
              <w:szCs w:val="22"/>
            </w:rPr>
          </w:pPr>
          <w:hyperlink w:anchor="_Toc164975893" w:history="1">
            <w:r w:rsidR="00D36FC3">
              <w:rPr>
                <w:rStyle w:val="a7"/>
                <w:noProof/>
              </w:rPr>
              <w:t xml:space="preserve">5.1 </w:t>
            </w:r>
            <w:r w:rsidR="00D36FC3">
              <w:rPr>
                <w:rStyle w:val="a7"/>
                <w:noProof/>
              </w:rPr>
              <w:t>核心模块设计概述</w:t>
            </w:r>
            <w:r w:rsidR="00D36FC3">
              <w:rPr>
                <w:noProof/>
              </w:rPr>
              <w:tab/>
            </w:r>
            <w:r w:rsidR="00D36FC3">
              <w:rPr>
                <w:noProof/>
              </w:rPr>
              <w:fldChar w:fldCharType="begin"/>
            </w:r>
            <w:r w:rsidR="00D36FC3">
              <w:rPr>
                <w:noProof/>
              </w:rPr>
              <w:instrText xml:space="preserve"> PAGEREF _Toc164975893 \h </w:instrText>
            </w:r>
            <w:r w:rsidR="00D36FC3">
              <w:rPr>
                <w:noProof/>
              </w:rPr>
            </w:r>
            <w:r w:rsidR="00D36FC3">
              <w:rPr>
                <w:noProof/>
              </w:rPr>
              <w:fldChar w:fldCharType="separate"/>
            </w:r>
            <w:r w:rsidR="00D36FC3">
              <w:rPr>
                <w:noProof/>
              </w:rPr>
              <w:t>23</w:t>
            </w:r>
            <w:r w:rsidR="00D36FC3">
              <w:rPr>
                <w:noProof/>
              </w:rPr>
              <w:fldChar w:fldCharType="end"/>
            </w:r>
          </w:hyperlink>
        </w:p>
        <w:p w14:paraId="6E97C816" w14:textId="77777777" w:rsidR="008316EF" w:rsidRDefault="00000000">
          <w:pPr>
            <w:pStyle w:val="TOC2"/>
            <w:rPr>
              <w:rFonts w:asciiTheme="minorHAnsi" w:eastAsiaTheme="minorEastAsia" w:hAnsiTheme="minorHAnsi" w:cstheme="minorBidi"/>
              <w:noProof/>
              <w:kern w:val="2"/>
              <w:sz w:val="21"/>
              <w:szCs w:val="22"/>
            </w:rPr>
          </w:pPr>
          <w:hyperlink w:anchor="_Toc164975894" w:history="1">
            <w:r w:rsidR="00D36FC3">
              <w:rPr>
                <w:rStyle w:val="a7"/>
                <w:noProof/>
              </w:rPr>
              <w:t xml:space="preserve">5.2 </w:t>
            </w:r>
            <w:r w:rsidR="00D36FC3">
              <w:rPr>
                <w:rStyle w:val="a7"/>
                <w:noProof/>
              </w:rPr>
              <w:t>核心功能模块具体实现</w:t>
            </w:r>
            <w:r w:rsidR="00D36FC3">
              <w:rPr>
                <w:noProof/>
              </w:rPr>
              <w:tab/>
            </w:r>
            <w:r w:rsidR="00D36FC3">
              <w:rPr>
                <w:noProof/>
              </w:rPr>
              <w:fldChar w:fldCharType="begin"/>
            </w:r>
            <w:r w:rsidR="00D36FC3">
              <w:rPr>
                <w:noProof/>
              </w:rPr>
              <w:instrText xml:space="preserve"> PAGEREF _Toc164975894 \h </w:instrText>
            </w:r>
            <w:r w:rsidR="00D36FC3">
              <w:rPr>
                <w:noProof/>
              </w:rPr>
            </w:r>
            <w:r w:rsidR="00D36FC3">
              <w:rPr>
                <w:noProof/>
              </w:rPr>
              <w:fldChar w:fldCharType="separate"/>
            </w:r>
            <w:r w:rsidR="00D36FC3">
              <w:rPr>
                <w:noProof/>
              </w:rPr>
              <w:t>24</w:t>
            </w:r>
            <w:r w:rsidR="00D36FC3">
              <w:rPr>
                <w:noProof/>
              </w:rPr>
              <w:fldChar w:fldCharType="end"/>
            </w:r>
          </w:hyperlink>
        </w:p>
        <w:p w14:paraId="4FE3EE33" w14:textId="77777777" w:rsidR="008316EF" w:rsidRDefault="00000000">
          <w:pPr>
            <w:pStyle w:val="TOC3"/>
            <w:rPr>
              <w:rFonts w:asciiTheme="minorHAnsi" w:eastAsiaTheme="minorEastAsia" w:hAnsiTheme="minorHAnsi"/>
              <w:noProof/>
              <w:kern w:val="2"/>
              <w:sz w:val="21"/>
            </w:rPr>
          </w:pPr>
          <w:hyperlink w:anchor="_Toc164975895" w:history="1">
            <w:r w:rsidR="00D36FC3">
              <w:rPr>
                <w:rStyle w:val="a7"/>
                <w:noProof/>
              </w:rPr>
              <w:t xml:space="preserve">5.2.1 </w:t>
            </w:r>
            <w:r w:rsidR="00D36FC3">
              <w:rPr>
                <w:rStyle w:val="a7"/>
                <w:noProof/>
              </w:rPr>
              <w:t>角色设计与实现</w:t>
            </w:r>
            <w:r w:rsidR="00D36FC3">
              <w:rPr>
                <w:noProof/>
              </w:rPr>
              <w:tab/>
            </w:r>
            <w:r w:rsidR="00D36FC3">
              <w:rPr>
                <w:noProof/>
              </w:rPr>
              <w:fldChar w:fldCharType="begin"/>
            </w:r>
            <w:r w:rsidR="00D36FC3">
              <w:rPr>
                <w:noProof/>
              </w:rPr>
              <w:instrText xml:space="preserve"> PAGEREF _Toc164975895 \h </w:instrText>
            </w:r>
            <w:r w:rsidR="00D36FC3">
              <w:rPr>
                <w:noProof/>
              </w:rPr>
            </w:r>
            <w:r w:rsidR="00D36FC3">
              <w:rPr>
                <w:noProof/>
              </w:rPr>
              <w:fldChar w:fldCharType="separate"/>
            </w:r>
            <w:r w:rsidR="00D36FC3">
              <w:rPr>
                <w:noProof/>
              </w:rPr>
              <w:t>24</w:t>
            </w:r>
            <w:r w:rsidR="00D36FC3">
              <w:rPr>
                <w:noProof/>
              </w:rPr>
              <w:fldChar w:fldCharType="end"/>
            </w:r>
          </w:hyperlink>
        </w:p>
        <w:p w14:paraId="7635FE41" w14:textId="77777777" w:rsidR="008316EF" w:rsidRDefault="00000000">
          <w:pPr>
            <w:pStyle w:val="TOC3"/>
            <w:rPr>
              <w:rFonts w:asciiTheme="minorHAnsi" w:eastAsiaTheme="minorEastAsia" w:hAnsiTheme="minorHAnsi"/>
              <w:noProof/>
              <w:kern w:val="2"/>
              <w:sz w:val="21"/>
            </w:rPr>
          </w:pPr>
          <w:hyperlink w:anchor="_Toc164975896" w:history="1">
            <w:r w:rsidR="00D36FC3">
              <w:rPr>
                <w:rStyle w:val="a7"/>
                <w:noProof/>
              </w:rPr>
              <w:t xml:space="preserve">5.2.2 </w:t>
            </w:r>
            <w:r w:rsidR="00D36FC3">
              <w:rPr>
                <w:rStyle w:val="a7"/>
                <w:noProof/>
              </w:rPr>
              <w:t>网络模块设计与实现</w:t>
            </w:r>
            <w:r w:rsidR="00D36FC3">
              <w:rPr>
                <w:noProof/>
              </w:rPr>
              <w:tab/>
            </w:r>
            <w:r w:rsidR="00D36FC3">
              <w:rPr>
                <w:noProof/>
              </w:rPr>
              <w:fldChar w:fldCharType="begin"/>
            </w:r>
            <w:r w:rsidR="00D36FC3">
              <w:rPr>
                <w:noProof/>
              </w:rPr>
              <w:instrText xml:space="preserve"> PAGEREF _Toc164975896 \h </w:instrText>
            </w:r>
            <w:r w:rsidR="00D36FC3">
              <w:rPr>
                <w:noProof/>
              </w:rPr>
            </w:r>
            <w:r w:rsidR="00D36FC3">
              <w:rPr>
                <w:noProof/>
              </w:rPr>
              <w:fldChar w:fldCharType="separate"/>
            </w:r>
            <w:r w:rsidR="00D36FC3">
              <w:rPr>
                <w:noProof/>
              </w:rPr>
              <w:t>31</w:t>
            </w:r>
            <w:r w:rsidR="00D36FC3">
              <w:rPr>
                <w:noProof/>
              </w:rPr>
              <w:fldChar w:fldCharType="end"/>
            </w:r>
          </w:hyperlink>
        </w:p>
        <w:p w14:paraId="1067FAC1" w14:textId="77777777" w:rsidR="008316EF" w:rsidRDefault="00000000">
          <w:pPr>
            <w:pStyle w:val="TOC3"/>
            <w:rPr>
              <w:rFonts w:asciiTheme="minorHAnsi" w:eastAsiaTheme="minorEastAsia" w:hAnsiTheme="minorHAnsi"/>
              <w:noProof/>
              <w:kern w:val="2"/>
              <w:sz w:val="21"/>
            </w:rPr>
          </w:pPr>
          <w:hyperlink w:anchor="_Toc164975897" w:history="1">
            <w:r w:rsidR="00D36FC3">
              <w:rPr>
                <w:rStyle w:val="a7"/>
                <w:noProof/>
              </w:rPr>
              <w:t xml:space="preserve">5.2.3 </w:t>
            </w:r>
            <w:r w:rsidR="00D36FC3">
              <w:rPr>
                <w:rStyle w:val="a7"/>
                <w:noProof/>
              </w:rPr>
              <w:t>数据存储模块设计与实现</w:t>
            </w:r>
            <w:r w:rsidR="00D36FC3">
              <w:rPr>
                <w:noProof/>
              </w:rPr>
              <w:tab/>
            </w:r>
            <w:r w:rsidR="00D36FC3">
              <w:rPr>
                <w:noProof/>
              </w:rPr>
              <w:fldChar w:fldCharType="begin"/>
            </w:r>
            <w:r w:rsidR="00D36FC3">
              <w:rPr>
                <w:noProof/>
              </w:rPr>
              <w:instrText xml:space="preserve"> PAGEREF _Toc164975897 \h </w:instrText>
            </w:r>
            <w:r w:rsidR="00D36FC3">
              <w:rPr>
                <w:noProof/>
              </w:rPr>
            </w:r>
            <w:r w:rsidR="00D36FC3">
              <w:rPr>
                <w:noProof/>
              </w:rPr>
              <w:fldChar w:fldCharType="separate"/>
            </w:r>
            <w:r w:rsidR="00D36FC3">
              <w:rPr>
                <w:noProof/>
              </w:rPr>
              <w:t>33</w:t>
            </w:r>
            <w:r w:rsidR="00D36FC3">
              <w:rPr>
                <w:noProof/>
              </w:rPr>
              <w:fldChar w:fldCharType="end"/>
            </w:r>
          </w:hyperlink>
        </w:p>
        <w:p w14:paraId="000B6A66" w14:textId="77777777" w:rsidR="008316EF" w:rsidRDefault="00000000">
          <w:pPr>
            <w:pStyle w:val="TOC3"/>
            <w:rPr>
              <w:rFonts w:asciiTheme="minorHAnsi" w:eastAsiaTheme="minorEastAsia" w:hAnsiTheme="minorHAnsi"/>
              <w:noProof/>
              <w:kern w:val="2"/>
              <w:sz w:val="21"/>
            </w:rPr>
          </w:pPr>
          <w:hyperlink w:anchor="_Toc164975898" w:history="1">
            <w:r w:rsidR="00D36FC3">
              <w:rPr>
                <w:rStyle w:val="a7"/>
                <w:noProof/>
              </w:rPr>
              <w:t xml:space="preserve">5.2.4 </w:t>
            </w:r>
            <w:r w:rsidR="00D36FC3">
              <w:rPr>
                <w:rStyle w:val="a7"/>
                <w:noProof/>
              </w:rPr>
              <w:t>对象池模块设计与实现</w:t>
            </w:r>
            <w:r w:rsidR="00D36FC3">
              <w:rPr>
                <w:noProof/>
              </w:rPr>
              <w:tab/>
            </w:r>
            <w:r w:rsidR="00D36FC3">
              <w:rPr>
                <w:noProof/>
              </w:rPr>
              <w:fldChar w:fldCharType="begin"/>
            </w:r>
            <w:r w:rsidR="00D36FC3">
              <w:rPr>
                <w:noProof/>
              </w:rPr>
              <w:instrText xml:space="preserve"> PAGEREF _Toc164975898 \h </w:instrText>
            </w:r>
            <w:r w:rsidR="00D36FC3">
              <w:rPr>
                <w:noProof/>
              </w:rPr>
            </w:r>
            <w:r w:rsidR="00D36FC3">
              <w:rPr>
                <w:noProof/>
              </w:rPr>
              <w:fldChar w:fldCharType="separate"/>
            </w:r>
            <w:r w:rsidR="00D36FC3">
              <w:rPr>
                <w:noProof/>
              </w:rPr>
              <w:t>33</w:t>
            </w:r>
            <w:r w:rsidR="00D36FC3">
              <w:rPr>
                <w:noProof/>
              </w:rPr>
              <w:fldChar w:fldCharType="end"/>
            </w:r>
          </w:hyperlink>
        </w:p>
        <w:p w14:paraId="50FD8BF1" w14:textId="77777777" w:rsidR="008316EF" w:rsidRDefault="00000000">
          <w:pPr>
            <w:pStyle w:val="TOC2"/>
            <w:rPr>
              <w:rFonts w:asciiTheme="minorHAnsi" w:eastAsiaTheme="minorEastAsia" w:hAnsiTheme="minorHAnsi" w:cstheme="minorBidi"/>
              <w:noProof/>
              <w:kern w:val="2"/>
              <w:sz w:val="21"/>
              <w:szCs w:val="22"/>
            </w:rPr>
          </w:pPr>
          <w:hyperlink w:anchor="_Toc164975899" w:history="1">
            <w:r w:rsidR="00D36FC3">
              <w:rPr>
                <w:rStyle w:val="a7"/>
                <w:noProof/>
              </w:rPr>
              <w:t xml:space="preserve">5.3 </w:t>
            </w:r>
            <w:r w:rsidR="00D36FC3">
              <w:rPr>
                <w:rStyle w:val="a7"/>
                <w:noProof/>
              </w:rPr>
              <w:t>数据库设计与实现</w:t>
            </w:r>
            <w:r w:rsidR="00D36FC3">
              <w:rPr>
                <w:noProof/>
              </w:rPr>
              <w:tab/>
            </w:r>
            <w:r w:rsidR="00D36FC3">
              <w:rPr>
                <w:noProof/>
              </w:rPr>
              <w:fldChar w:fldCharType="begin"/>
            </w:r>
            <w:r w:rsidR="00D36FC3">
              <w:rPr>
                <w:noProof/>
              </w:rPr>
              <w:instrText xml:space="preserve"> PAGEREF _Toc164975899 \h </w:instrText>
            </w:r>
            <w:r w:rsidR="00D36FC3">
              <w:rPr>
                <w:noProof/>
              </w:rPr>
            </w:r>
            <w:r w:rsidR="00D36FC3">
              <w:rPr>
                <w:noProof/>
              </w:rPr>
              <w:fldChar w:fldCharType="separate"/>
            </w:r>
            <w:r w:rsidR="00D36FC3">
              <w:rPr>
                <w:noProof/>
              </w:rPr>
              <w:t>34</w:t>
            </w:r>
            <w:r w:rsidR="00D36FC3">
              <w:rPr>
                <w:noProof/>
              </w:rPr>
              <w:fldChar w:fldCharType="end"/>
            </w:r>
          </w:hyperlink>
        </w:p>
        <w:p w14:paraId="29EE81EF" w14:textId="77777777" w:rsidR="008316EF" w:rsidRDefault="00000000">
          <w:pPr>
            <w:pStyle w:val="TOC10"/>
            <w:rPr>
              <w:rFonts w:asciiTheme="minorHAnsi" w:eastAsiaTheme="minorEastAsia" w:hAnsiTheme="minorHAnsi" w:cstheme="minorBidi"/>
              <w:noProof/>
              <w:sz w:val="21"/>
              <w:szCs w:val="22"/>
            </w:rPr>
          </w:pPr>
          <w:hyperlink w:anchor="_Toc164975900" w:history="1">
            <w:r w:rsidR="00D36FC3">
              <w:rPr>
                <w:rStyle w:val="a7"/>
                <w:noProof/>
              </w:rPr>
              <w:t xml:space="preserve">6 </w:t>
            </w:r>
            <w:r w:rsidR="00D36FC3">
              <w:rPr>
                <w:rStyle w:val="a7"/>
                <w:noProof/>
              </w:rPr>
              <w:t>测试</w:t>
            </w:r>
            <w:r w:rsidR="00D36FC3">
              <w:rPr>
                <w:noProof/>
              </w:rPr>
              <w:tab/>
            </w:r>
            <w:r w:rsidR="00D36FC3">
              <w:rPr>
                <w:noProof/>
              </w:rPr>
              <w:fldChar w:fldCharType="begin"/>
            </w:r>
            <w:r w:rsidR="00D36FC3">
              <w:rPr>
                <w:noProof/>
              </w:rPr>
              <w:instrText xml:space="preserve"> PAGEREF _Toc164975900 \h </w:instrText>
            </w:r>
            <w:r w:rsidR="00D36FC3">
              <w:rPr>
                <w:noProof/>
              </w:rPr>
            </w:r>
            <w:r w:rsidR="00D36FC3">
              <w:rPr>
                <w:noProof/>
              </w:rPr>
              <w:fldChar w:fldCharType="separate"/>
            </w:r>
            <w:r w:rsidR="00D36FC3">
              <w:rPr>
                <w:noProof/>
              </w:rPr>
              <w:t>38</w:t>
            </w:r>
            <w:r w:rsidR="00D36FC3">
              <w:rPr>
                <w:noProof/>
              </w:rPr>
              <w:fldChar w:fldCharType="end"/>
            </w:r>
          </w:hyperlink>
        </w:p>
        <w:p w14:paraId="3DFB65B9" w14:textId="77777777" w:rsidR="008316EF" w:rsidRDefault="00000000">
          <w:pPr>
            <w:pStyle w:val="TOC2"/>
            <w:rPr>
              <w:rFonts w:asciiTheme="minorHAnsi" w:eastAsiaTheme="minorEastAsia" w:hAnsiTheme="minorHAnsi" w:cstheme="minorBidi"/>
              <w:noProof/>
              <w:kern w:val="2"/>
              <w:sz w:val="21"/>
              <w:szCs w:val="22"/>
            </w:rPr>
          </w:pPr>
          <w:hyperlink w:anchor="_Toc164975901" w:history="1">
            <w:r w:rsidR="00D36FC3">
              <w:rPr>
                <w:rStyle w:val="a7"/>
                <w:noProof/>
              </w:rPr>
              <w:t xml:space="preserve">6.1 </w:t>
            </w:r>
            <w:r w:rsidR="00D36FC3">
              <w:rPr>
                <w:rStyle w:val="a7"/>
                <w:noProof/>
              </w:rPr>
              <w:t>测试目的</w:t>
            </w:r>
            <w:r w:rsidR="00D36FC3">
              <w:rPr>
                <w:noProof/>
              </w:rPr>
              <w:tab/>
            </w:r>
            <w:r w:rsidR="00D36FC3">
              <w:rPr>
                <w:noProof/>
              </w:rPr>
              <w:fldChar w:fldCharType="begin"/>
            </w:r>
            <w:r w:rsidR="00D36FC3">
              <w:rPr>
                <w:noProof/>
              </w:rPr>
              <w:instrText xml:space="preserve"> PAGEREF _Toc164975901 \h </w:instrText>
            </w:r>
            <w:r w:rsidR="00D36FC3">
              <w:rPr>
                <w:noProof/>
              </w:rPr>
            </w:r>
            <w:r w:rsidR="00D36FC3">
              <w:rPr>
                <w:noProof/>
              </w:rPr>
              <w:fldChar w:fldCharType="separate"/>
            </w:r>
            <w:r w:rsidR="00D36FC3">
              <w:rPr>
                <w:noProof/>
              </w:rPr>
              <w:t>38</w:t>
            </w:r>
            <w:r w:rsidR="00D36FC3">
              <w:rPr>
                <w:noProof/>
              </w:rPr>
              <w:fldChar w:fldCharType="end"/>
            </w:r>
          </w:hyperlink>
        </w:p>
        <w:p w14:paraId="707A3103" w14:textId="77777777" w:rsidR="008316EF" w:rsidRDefault="00000000">
          <w:pPr>
            <w:pStyle w:val="TOC2"/>
            <w:rPr>
              <w:rFonts w:asciiTheme="minorHAnsi" w:eastAsiaTheme="minorEastAsia" w:hAnsiTheme="minorHAnsi" w:cstheme="minorBidi"/>
              <w:noProof/>
              <w:kern w:val="2"/>
              <w:sz w:val="21"/>
              <w:szCs w:val="22"/>
            </w:rPr>
          </w:pPr>
          <w:hyperlink w:anchor="_Toc164975902" w:history="1">
            <w:r w:rsidR="00D36FC3">
              <w:rPr>
                <w:rStyle w:val="a7"/>
                <w:noProof/>
              </w:rPr>
              <w:t xml:space="preserve">6.2 </w:t>
            </w:r>
            <w:r w:rsidR="00D36FC3">
              <w:rPr>
                <w:rStyle w:val="a7"/>
                <w:noProof/>
              </w:rPr>
              <w:t>测试环境</w:t>
            </w:r>
            <w:r w:rsidR="00D36FC3">
              <w:rPr>
                <w:noProof/>
              </w:rPr>
              <w:tab/>
            </w:r>
            <w:r w:rsidR="00D36FC3">
              <w:rPr>
                <w:noProof/>
              </w:rPr>
              <w:fldChar w:fldCharType="begin"/>
            </w:r>
            <w:r w:rsidR="00D36FC3">
              <w:rPr>
                <w:noProof/>
              </w:rPr>
              <w:instrText xml:space="preserve"> PAGEREF _Toc164975902 \h </w:instrText>
            </w:r>
            <w:r w:rsidR="00D36FC3">
              <w:rPr>
                <w:noProof/>
              </w:rPr>
            </w:r>
            <w:r w:rsidR="00D36FC3">
              <w:rPr>
                <w:noProof/>
              </w:rPr>
              <w:fldChar w:fldCharType="separate"/>
            </w:r>
            <w:r w:rsidR="00D36FC3">
              <w:rPr>
                <w:noProof/>
              </w:rPr>
              <w:t>38</w:t>
            </w:r>
            <w:r w:rsidR="00D36FC3">
              <w:rPr>
                <w:noProof/>
              </w:rPr>
              <w:fldChar w:fldCharType="end"/>
            </w:r>
          </w:hyperlink>
        </w:p>
        <w:p w14:paraId="1AB732E2" w14:textId="77777777" w:rsidR="008316EF" w:rsidRDefault="00000000">
          <w:pPr>
            <w:pStyle w:val="TOC2"/>
            <w:rPr>
              <w:rFonts w:asciiTheme="minorHAnsi" w:eastAsiaTheme="minorEastAsia" w:hAnsiTheme="minorHAnsi" w:cstheme="minorBidi"/>
              <w:noProof/>
              <w:kern w:val="2"/>
              <w:sz w:val="21"/>
              <w:szCs w:val="22"/>
            </w:rPr>
          </w:pPr>
          <w:hyperlink w:anchor="_Toc164975903" w:history="1">
            <w:r w:rsidR="00D36FC3">
              <w:rPr>
                <w:rStyle w:val="a7"/>
                <w:noProof/>
              </w:rPr>
              <w:t xml:space="preserve">6.3 </w:t>
            </w:r>
            <w:r w:rsidR="00D36FC3">
              <w:rPr>
                <w:rStyle w:val="a7"/>
                <w:noProof/>
              </w:rPr>
              <w:t>测试结果</w:t>
            </w:r>
            <w:r w:rsidR="00D36FC3">
              <w:rPr>
                <w:noProof/>
              </w:rPr>
              <w:tab/>
            </w:r>
            <w:r w:rsidR="00D36FC3">
              <w:rPr>
                <w:noProof/>
              </w:rPr>
              <w:fldChar w:fldCharType="begin"/>
            </w:r>
            <w:r w:rsidR="00D36FC3">
              <w:rPr>
                <w:noProof/>
              </w:rPr>
              <w:instrText xml:space="preserve"> PAGEREF _Toc164975903 \h </w:instrText>
            </w:r>
            <w:r w:rsidR="00D36FC3">
              <w:rPr>
                <w:noProof/>
              </w:rPr>
            </w:r>
            <w:r w:rsidR="00D36FC3">
              <w:rPr>
                <w:noProof/>
              </w:rPr>
              <w:fldChar w:fldCharType="separate"/>
            </w:r>
            <w:r w:rsidR="00D36FC3">
              <w:rPr>
                <w:noProof/>
              </w:rPr>
              <w:t>38</w:t>
            </w:r>
            <w:r w:rsidR="00D36FC3">
              <w:rPr>
                <w:noProof/>
              </w:rPr>
              <w:fldChar w:fldCharType="end"/>
            </w:r>
          </w:hyperlink>
        </w:p>
        <w:p w14:paraId="0127C612" w14:textId="77777777" w:rsidR="008316EF" w:rsidRDefault="00000000">
          <w:pPr>
            <w:pStyle w:val="TOC10"/>
            <w:rPr>
              <w:rFonts w:asciiTheme="minorHAnsi" w:eastAsiaTheme="minorEastAsia" w:hAnsiTheme="minorHAnsi" w:cstheme="minorBidi"/>
              <w:noProof/>
              <w:sz w:val="21"/>
              <w:szCs w:val="22"/>
            </w:rPr>
          </w:pPr>
          <w:hyperlink w:anchor="_Toc164975904" w:history="1">
            <w:r w:rsidR="00D36FC3">
              <w:rPr>
                <w:rStyle w:val="a7"/>
                <w:noProof/>
              </w:rPr>
              <w:t xml:space="preserve">7 </w:t>
            </w:r>
            <w:r w:rsidR="00D36FC3">
              <w:rPr>
                <w:rStyle w:val="a7"/>
                <w:noProof/>
              </w:rPr>
              <w:t>总结</w:t>
            </w:r>
            <w:r w:rsidR="00D36FC3">
              <w:rPr>
                <w:noProof/>
              </w:rPr>
              <w:tab/>
            </w:r>
            <w:r w:rsidR="00D36FC3">
              <w:rPr>
                <w:noProof/>
              </w:rPr>
              <w:fldChar w:fldCharType="begin"/>
            </w:r>
            <w:r w:rsidR="00D36FC3">
              <w:rPr>
                <w:noProof/>
              </w:rPr>
              <w:instrText xml:space="preserve"> PAGEREF _Toc164975904 \h </w:instrText>
            </w:r>
            <w:r w:rsidR="00D36FC3">
              <w:rPr>
                <w:noProof/>
              </w:rPr>
            </w:r>
            <w:r w:rsidR="00D36FC3">
              <w:rPr>
                <w:noProof/>
              </w:rPr>
              <w:fldChar w:fldCharType="separate"/>
            </w:r>
            <w:r w:rsidR="00D36FC3">
              <w:rPr>
                <w:noProof/>
              </w:rPr>
              <w:t>40</w:t>
            </w:r>
            <w:r w:rsidR="00D36FC3">
              <w:rPr>
                <w:noProof/>
              </w:rPr>
              <w:fldChar w:fldCharType="end"/>
            </w:r>
          </w:hyperlink>
        </w:p>
        <w:p w14:paraId="6DE65C54" w14:textId="77777777" w:rsidR="008316EF" w:rsidRDefault="00000000">
          <w:pPr>
            <w:pStyle w:val="TOC10"/>
            <w:rPr>
              <w:rFonts w:asciiTheme="minorHAnsi" w:eastAsiaTheme="minorEastAsia" w:hAnsiTheme="minorHAnsi" w:cstheme="minorBidi"/>
              <w:noProof/>
              <w:sz w:val="21"/>
              <w:szCs w:val="22"/>
            </w:rPr>
          </w:pPr>
          <w:hyperlink w:anchor="_Toc164975905" w:history="1">
            <w:r w:rsidR="00D36FC3">
              <w:rPr>
                <w:rStyle w:val="a7"/>
                <w:noProof/>
              </w:rPr>
              <w:t>参考文献</w:t>
            </w:r>
            <w:r w:rsidR="00D36FC3">
              <w:rPr>
                <w:noProof/>
              </w:rPr>
              <w:tab/>
            </w:r>
            <w:r w:rsidR="00D36FC3">
              <w:rPr>
                <w:noProof/>
              </w:rPr>
              <w:fldChar w:fldCharType="begin"/>
            </w:r>
            <w:r w:rsidR="00D36FC3">
              <w:rPr>
                <w:noProof/>
              </w:rPr>
              <w:instrText xml:space="preserve"> PAGEREF _Toc164975905 \h </w:instrText>
            </w:r>
            <w:r w:rsidR="00D36FC3">
              <w:rPr>
                <w:noProof/>
              </w:rPr>
            </w:r>
            <w:r w:rsidR="00D36FC3">
              <w:rPr>
                <w:noProof/>
              </w:rPr>
              <w:fldChar w:fldCharType="separate"/>
            </w:r>
            <w:r w:rsidR="00D36FC3">
              <w:rPr>
                <w:noProof/>
              </w:rPr>
              <w:t>41</w:t>
            </w:r>
            <w:r w:rsidR="00D36FC3">
              <w:rPr>
                <w:noProof/>
              </w:rPr>
              <w:fldChar w:fldCharType="end"/>
            </w:r>
          </w:hyperlink>
        </w:p>
        <w:p w14:paraId="397100C6" w14:textId="77777777" w:rsidR="008316EF" w:rsidRDefault="00000000">
          <w:pPr>
            <w:pStyle w:val="TOC10"/>
            <w:rPr>
              <w:rFonts w:asciiTheme="minorHAnsi" w:eastAsiaTheme="minorEastAsia" w:hAnsiTheme="minorHAnsi" w:cstheme="minorBidi"/>
              <w:noProof/>
              <w:sz w:val="21"/>
              <w:szCs w:val="22"/>
            </w:rPr>
          </w:pPr>
          <w:hyperlink w:anchor="_Toc164975906" w:history="1">
            <w:r w:rsidR="00D36FC3">
              <w:rPr>
                <w:rStyle w:val="a7"/>
                <w:noProof/>
              </w:rPr>
              <w:t>致</w:t>
            </w:r>
            <w:r w:rsidR="00D36FC3">
              <w:rPr>
                <w:rStyle w:val="a7"/>
                <w:noProof/>
              </w:rPr>
              <w:t xml:space="preserve">  </w:t>
            </w:r>
            <w:r w:rsidR="00D36FC3">
              <w:rPr>
                <w:rStyle w:val="a7"/>
                <w:noProof/>
              </w:rPr>
              <w:t>谢</w:t>
            </w:r>
            <w:r w:rsidR="00D36FC3">
              <w:rPr>
                <w:noProof/>
              </w:rPr>
              <w:tab/>
            </w:r>
            <w:r w:rsidR="00D36FC3">
              <w:rPr>
                <w:noProof/>
              </w:rPr>
              <w:fldChar w:fldCharType="begin"/>
            </w:r>
            <w:r w:rsidR="00D36FC3">
              <w:rPr>
                <w:noProof/>
              </w:rPr>
              <w:instrText xml:space="preserve"> PAGEREF _Toc164975906 \h </w:instrText>
            </w:r>
            <w:r w:rsidR="00D36FC3">
              <w:rPr>
                <w:noProof/>
              </w:rPr>
            </w:r>
            <w:r w:rsidR="00D36FC3">
              <w:rPr>
                <w:noProof/>
              </w:rPr>
              <w:fldChar w:fldCharType="separate"/>
            </w:r>
            <w:r w:rsidR="00D36FC3">
              <w:rPr>
                <w:noProof/>
              </w:rPr>
              <w:t>42</w:t>
            </w:r>
            <w:r w:rsidR="00D36FC3">
              <w:rPr>
                <w:noProof/>
              </w:rPr>
              <w:fldChar w:fldCharType="end"/>
            </w:r>
          </w:hyperlink>
        </w:p>
        <w:p w14:paraId="3F376D7E" w14:textId="77777777" w:rsidR="008316EF" w:rsidRDefault="00000000">
          <w:pPr>
            <w:pStyle w:val="TOC10"/>
            <w:rPr>
              <w:rFonts w:asciiTheme="minorHAnsi" w:eastAsiaTheme="minorEastAsia" w:hAnsiTheme="minorHAnsi" w:cstheme="minorBidi"/>
              <w:noProof/>
              <w:sz w:val="21"/>
              <w:szCs w:val="22"/>
            </w:rPr>
          </w:pPr>
          <w:hyperlink w:anchor="_Toc164975907" w:history="1">
            <w:r w:rsidR="00D36FC3">
              <w:rPr>
                <w:rStyle w:val="a7"/>
                <w:noProof/>
              </w:rPr>
              <w:t>附</w:t>
            </w:r>
            <w:r w:rsidR="00D36FC3">
              <w:rPr>
                <w:rStyle w:val="a7"/>
                <w:noProof/>
              </w:rPr>
              <w:t xml:space="preserve">  </w:t>
            </w:r>
            <w:r w:rsidR="00D36FC3">
              <w:rPr>
                <w:rStyle w:val="a7"/>
                <w:noProof/>
              </w:rPr>
              <w:t>录</w:t>
            </w:r>
            <w:r w:rsidR="00D36FC3">
              <w:rPr>
                <w:noProof/>
              </w:rPr>
              <w:tab/>
            </w:r>
            <w:r w:rsidR="00D36FC3">
              <w:rPr>
                <w:noProof/>
              </w:rPr>
              <w:fldChar w:fldCharType="begin"/>
            </w:r>
            <w:r w:rsidR="00D36FC3">
              <w:rPr>
                <w:noProof/>
              </w:rPr>
              <w:instrText xml:space="preserve"> PAGEREF _Toc164975907 \h </w:instrText>
            </w:r>
            <w:r w:rsidR="00D36FC3">
              <w:rPr>
                <w:noProof/>
              </w:rPr>
            </w:r>
            <w:r w:rsidR="00D36FC3">
              <w:rPr>
                <w:noProof/>
              </w:rPr>
              <w:fldChar w:fldCharType="separate"/>
            </w:r>
            <w:r w:rsidR="00D36FC3">
              <w:rPr>
                <w:noProof/>
              </w:rPr>
              <w:t>43</w:t>
            </w:r>
            <w:r w:rsidR="00D36FC3">
              <w:rPr>
                <w:noProof/>
              </w:rPr>
              <w:fldChar w:fldCharType="end"/>
            </w:r>
          </w:hyperlink>
        </w:p>
        <w:p w14:paraId="4C705224" w14:textId="77777777" w:rsidR="008316EF" w:rsidRDefault="00D36FC3">
          <w:pPr>
            <w:spacing w:line="440" w:lineRule="exact"/>
            <w:ind w:firstLine="480"/>
            <w:rPr>
              <w:rFonts w:eastAsia="黑体"/>
              <w:color w:val="FF0000"/>
              <w:kern w:val="36"/>
              <w:sz w:val="32"/>
              <w:szCs w:val="32"/>
            </w:rPr>
            <w:sectPr w:rsidR="008316EF" w:rsidSect="0056189F">
              <w:footerReference w:type="default" r:id="rId12"/>
              <w:type w:val="continuous"/>
              <w:pgSz w:w="11906" w:h="16838"/>
              <w:pgMar w:top="1134" w:right="1134" w:bottom="1134" w:left="1701" w:header="851" w:footer="992" w:gutter="0"/>
              <w:pgNumType w:fmt="upperRoman" w:start="1"/>
              <w:cols w:space="425"/>
              <w:docGrid w:type="lines" w:linePitch="312"/>
            </w:sectPr>
          </w:pPr>
          <w:r>
            <w:rPr>
              <w:rFonts w:eastAsia="黑体"/>
              <w:color w:val="FF0000"/>
              <w:kern w:val="36"/>
              <w:szCs w:val="32"/>
            </w:rPr>
            <w:fldChar w:fldCharType="end"/>
          </w:r>
        </w:p>
      </w:sdtContent>
    </w:sdt>
    <w:p w14:paraId="438E3EC0" w14:textId="6F3849F7" w:rsidR="008316EF" w:rsidRDefault="008B510B">
      <w:pPr>
        <w:spacing w:line="440" w:lineRule="exact"/>
        <w:ind w:rightChars="-50" w:right="-105" w:firstLine="640"/>
        <w:jc w:val="center"/>
        <w:rPr>
          <w:rFonts w:eastAsia="黑体"/>
          <w:color w:val="000000"/>
          <w:kern w:val="36"/>
          <w:sz w:val="32"/>
          <w:szCs w:val="32"/>
        </w:rPr>
      </w:pPr>
      <w:r w:rsidRPr="008B510B">
        <w:rPr>
          <w:rFonts w:eastAsia="黑体"/>
          <w:color w:val="000000"/>
          <w:kern w:val="36"/>
          <w:sz w:val="32"/>
          <w:szCs w:val="32"/>
        </w:rPr>
        <w:lastRenderedPageBreak/>
        <w:t>基于</w:t>
      </w:r>
      <w:r w:rsidRPr="008B510B">
        <w:rPr>
          <w:rFonts w:eastAsia="黑体"/>
          <w:color w:val="000000"/>
          <w:kern w:val="36"/>
          <w:sz w:val="32"/>
          <w:szCs w:val="32"/>
        </w:rPr>
        <w:t>Vue 3</w:t>
      </w:r>
      <w:r w:rsidRPr="008B510B">
        <w:rPr>
          <w:rFonts w:eastAsia="黑体"/>
          <w:color w:val="000000"/>
          <w:kern w:val="36"/>
          <w:sz w:val="32"/>
          <w:szCs w:val="32"/>
        </w:rPr>
        <w:t>与</w:t>
      </w:r>
      <w:r w:rsidRPr="008B510B">
        <w:rPr>
          <w:rFonts w:eastAsia="黑体"/>
          <w:color w:val="000000"/>
          <w:kern w:val="36"/>
          <w:sz w:val="32"/>
          <w:szCs w:val="32"/>
        </w:rPr>
        <w:t>Spring Boot</w:t>
      </w:r>
      <w:r w:rsidRPr="008B510B">
        <w:rPr>
          <w:rFonts w:eastAsia="黑体"/>
          <w:color w:val="000000"/>
          <w:kern w:val="36"/>
          <w:sz w:val="32"/>
          <w:szCs w:val="32"/>
        </w:rPr>
        <w:t>的校园二手交易平台的设计与实现</w:t>
      </w:r>
    </w:p>
    <w:p w14:paraId="430A33FA" w14:textId="77777777" w:rsidR="008316EF" w:rsidRDefault="00D36FC3">
      <w:pPr>
        <w:pStyle w:val="1"/>
      </w:pPr>
      <w:bookmarkStart w:id="0" w:name="_Toc32242_WPSOffice_Level1"/>
      <w:bookmarkStart w:id="1" w:name="_Toc514175388"/>
      <w:bookmarkStart w:id="2" w:name="_Toc14107800"/>
      <w:bookmarkStart w:id="3" w:name="_Toc514252726"/>
      <w:bookmarkStart w:id="4" w:name="_Toc131882821"/>
      <w:bookmarkStart w:id="5" w:name="_Toc23022099"/>
      <w:bookmarkStart w:id="6" w:name="_Toc164975861"/>
      <w:bookmarkEnd w:id="0"/>
      <w:r>
        <w:t>摘</w:t>
      </w:r>
      <w:r>
        <w:rPr>
          <w:rFonts w:hint="eastAsia"/>
        </w:rPr>
        <w:t xml:space="preserve">  </w:t>
      </w:r>
      <w:r>
        <w:t>要</w:t>
      </w:r>
      <w:bookmarkEnd w:id="1"/>
      <w:bookmarkEnd w:id="2"/>
      <w:bookmarkEnd w:id="3"/>
      <w:bookmarkEnd w:id="4"/>
      <w:bookmarkEnd w:id="5"/>
      <w:bookmarkEnd w:id="6"/>
    </w:p>
    <w:p w14:paraId="7978CAB2" w14:textId="4E401B49" w:rsidR="008316EF" w:rsidRPr="008B510B" w:rsidRDefault="008B510B">
      <w:pPr>
        <w:spacing w:line="440" w:lineRule="exact"/>
        <w:ind w:firstLineChars="200" w:firstLine="480"/>
        <w:rPr>
          <w:rFonts w:eastAsia="仿宋"/>
          <w:sz w:val="24"/>
          <w:szCs w:val="24"/>
        </w:rPr>
      </w:pPr>
      <w:bookmarkStart w:id="7" w:name="OLE_LINK2"/>
      <w:bookmarkEnd w:id="7"/>
      <w:r w:rsidRPr="008B510B">
        <w:rPr>
          <w:rFonts w:eastAsia="仿宋"/>
          <w:sz w:val="24"/>
          <w:szCs w:val="24"/>
        </w:rPr>
        <w:t>随着互联网技术的快速发展与高校校园经济活动的日趋活跃，二手商品交易需求在大学生群体中持续增长。传统的二手交易方式存在信息不对称、交易效率低、安全性差等诸多问题，亟需一套完善的线上交易系统加以解决。本文设计并实现了一套基于</w:t>
      </w:r>
      <w:r w:rsidRPr="008B510B">
        <w:rPr>
          <w:rFonts w:eastAsia="仿宋"/>
          <w:sz w:val="24"/>
          <w:szCs w:val="24"/>
        </w:rPr>
        <w:t xml:space="preserve"> Vue 3 </w:t>
      </w:r>
      <w:r w:rsidRPr="008B510B">
        <w:rPr>
          <w:rFonts w:eastAsia="仿宋"/>
          <w:sz w:val="24"/>
          <w:szCs w:val="24"/>
        </w:rPr>
        <w:t>与</w:t>
      </w:r>
      <w:r w:rsidRPr="008B510B">
        <w:rPr>
          <w:rFonts w:eastAsia="仿宋"/>
          <w:sz w:val="24"/>
          <w:szCs w:val="24"/>
        </w:rPr>
        <w:t xml:space="preserve"> Spring Boot </w:t>
      </w:r>
      <w:r w:rsidRPr="008B510B">
        <w:rPr>
          <w:rFonts w:eastAsia="仿宋"/>
          <w:sz w:val="24"/>
          <w:szCs w:val="24"/>
        </w:rPr>
        <w:t>的校园二手交易平台系统。该系统采用前后端分离架构，前端以</w:t>
      </w:r>
      <w:r w:rsidRPr="008B510B">
        <w:rPr>
          <w:rFonts w:eastAsia="仿宋"/>
          <w:sz w:val="24"/>
          <w:szCs w:val="24"/>
        </w:rPr>
        <w:t xml:space="preserve"> Vue 3 </w:t>
      </w:r>
      <w:r w:rsidRPr="008B510B">
        <w:rPr>
          <w:rFonts w:eastAsia="仿宋"/>
          <w:sz w:val="24"/>
          <w:szCs w:val="24"/>
        </w:rPr>
        <w:t>框架配合</w:t>
      </w:r>
      <w:r w:rsidRPr="008B510B">
        <w:rPr>
          <w:rFonts w:eastAsia="仿宋"/>
          <w:sz w:val="24"/>
          <w:szCs w:val="24"/>
        </w:rPr>
        <w:t xml:space="preserve"> </w:t>
      </w:r>
      <w:proofErr w:type="spellStart"/>
      <w:r w:rsidRPr="008B510B">
        <w:rPr>
          <w:rFonts w:eastAsia="仿宋"/>
          <w:sz w:val="24"/>
          <w:szCs w:val="24"/>
        </w:rPr>
        <w:t>Pinia</w:t>
      </w:r>
      <w:proofErr w:type="spellEnd"/>
      <w:r w:rsidRPr="008B510B">
        <w:rPr>
          <w:rFonts w:eastAsia="仿宋"/>
          <w:sz w:val="24"/>
          <w:szCs w:val="24"/>
        </w:rPr>
        <w:t xml:space="preserve"> </w:t>
      </w:r>
      <w:r w:rsidRPr="008B510B">
        <w:rPr>
          <w:rFonts w:eastAsia="仿宋"/>
          <w:sz w:val="24"/>
          <w:szCs w:val="24"/>
        </w:rPr>
        <w:t>状态管理、</w:t>
      </w:r>
      <w:r w:rsidRPr="008B510B">
        <w:rPr>
          <w:rFonts w:eastAsia="仿宋"/>
          <w:sz w:val="24"/>
          <w:szCs w:val="24"/>
        </w:rPr>
        <w:t xml:space="preserve">Vue Router </w:t>
      </w:r>
      <w:r w:rsidRPr="008B510B">
        <w:rPr>
          <w:rFonts w:eastAsia="仿宋"/>
          <w:sz w:val="24"/>
          <w:szCs w:val="24"/>
        </w:rPr>
        <w:t>路由管理及</w:t>
      </w:r>
      <w:r w:rsidRPr="008B510B">
        <w:rPr>
          <w:rFonts w:eastAsia="仿宋"/>
          <w:sz w:val="24"/>
          <w:szCs w:val="24"/>
        </w:rPr>
        <w:t xml:space="preserve"> Arco Design </w:t>
      </w:r>
      <w:r w:rsidRPr="008B510B">
        <w:rPr>
          <w:rFonts w:eastAsia="仿宋"/>
          <w:sz w:val="24"/>
          <w:szCs w:val="24"/>
        </w:rPr>
        <w:t>组件库构建，后端以</w:t>
      </w:r>
      <w:r w:rsidRPr="008B510B">
        <w:rPr>
          <w:rFonts w:eastAsia="仿宋"/>
          <w:sz w:val="24"/>
          <w:szCs w:val="24"/>
        </w:rPr>
        <w:t xml:space="preserve"> Spring Boot 3 </w:t>
      </w:r>
      <w:r w:rsidRPr="008B510B">
        <w:rPr>
          <w:rFonts w:eastAsia="仿宋"/>
          <w:sz w:val="24"/>
          <w:szCs w:val="24"/>
        </w:rPr>
        <w:t>框架结合</w:t>
      </w:r>
      <w:r w:rsidRPr="008B510B">
        <w:rPr>
          <w:rFonts w:eastAsia="仿宋"/>
          <w:sz w:val="24"/>
          <w:szCs w:val="24"/>
        </w:rPr>
        <w:t xml:space="preserve"> Spring Security </w:t>
      </w:r>
      <w:r w:rsidRPr="008B510B">
        <w:rPr>
          <w:rFonts w:eastAsia="仿宋"/>
          <w:sz w:val="24"/>
          <w:szCs w:val="24"/>
        </w:rPr>
        <w:t>与</w:t>
      </w:r>
      <w:r w:rsidRPr="008B510B">
        <w:rPr>
          <w:rFonts w:eastAsia="仿宋"/>
          <w:sz w:val="24"/>
          <w:szCs w:val="24"/>
        </w:rPr>
        <w:t xml:space="preserve"> JWT </w:t>
      </w:r>
      <w:r w:rsidRPr="008B510B">
        <w:rPr>
          <w:rFonts w:eastAsia="仿宋"/>
          <w:sz w:val="24"/>
          <w:szCs w:val="24"/>
        </w:rPr>
        <w:t>实现身份认证与权限控制，数据持久层使用</w:t>
      </w:r>
      <w:r w:rsidRPr="008B510B">
        <w:rPr>
          <w:rFonts w:eastAsia="仿宋"/>
          <w:sz w:val="24"/>
          <w:szCs w:val="24"/>
        </w:rPr>
        <w:t xml:space="preserve"> MySQL 8.x </w:t>
      </w:r>
      <w:r w:rsidRPr="008B510B">
        <w:rPr>
          <w:rFonts w:eastAsia="仿宋"/>
          <w:sz w:val="24"/>
          <w:szCs w:val="24"/>
        </w:rPr>
        <w:t>关系型数据库。系统整体采用</w:t>
      </w:r>
      <w:r w:rsidRPr="008B510B">
        <w:rPr>
          <w:rFonts w:eastAsia="仿宋"/>
          <w:sz w:val="24"/>
          <w:szCs w:val="24"/>
        </w:rPr>
        <w:t xml:space="preserve"> </w:t>
      </w:r>
      <w:proofErr w:type="spellStart"/>
      <w:r w:rsidRPr="008B510B">
        <w:rPr>
          <w:rFonts w:eastAsia="仿宋"/>
          <w:sz w:val="24"/>
          <w:szCs w:val="24"/>
        </w:rPr>
        <w:t>pnpm</w:t>
      </w:r>
      <w:proofErr w:type="spellEnd"/>
      <w:r w:rsidRPr="008B510B">
        <w:rPr>
          <w:rFonts w:eastAsia="仿宋"/>
          <w:sz w:val="24"/>
          <w:szCs w:val="24"/>
        </w:rPr>
        <w:t xml:space="preserve"> </w:t>
      </w:r>
      <w:proofErr w:type="spellStart"/>
      <w:r w:rsidRPr="008B510B">
        <w:rPr>
          <w:rFonts w:eastAsia="仿宋"/>
          <w:sz w:val="24"/>
          <w:szCs w:val="24"/>
        </w:rPr>
        <w:t>Monorepo</w:t>
      </w:r>
      <w:proofErr w:type="spellEnd"/>
      <w:r w:rsidRPr="008B510B">
        <w:rPr>
          <w:rFonts w:eastAsia="仿宋"/>
          <w:sz w:val="24"/>
          <w:szCs w:val="24"/>
        </w:rPr>
        <w:t xml:space="preserve"> </w:t>
      </w:r>
      <w:r w:rsidRPr="008B510B">
        <w:rPr>
          <w:rFonts w:eastAsia="仿宋"/>
          <w:sz w:val="24"/>
          <w:szCs w:val="24"/>
        </w:rPr>
        <w:t>单仓库管理策略，实现代码复用与模块解耦。系统面向买家、卖家、运营三类用户角色，主要功能涵盖商品发布与审核、商品搜索与筛选、购物车与订单管理、收货地址管理、商品评价、校园圈子社区、站内消息通知，以及</w:t>
      </w:r>
      <w:proofErr w:type="gramStart"/>
      <w:r w:rsidRPr="008B510B">
        <w:rPr>
          <w:rFonts w:eastAsia="仿宋"/>
          <w:sz w:val="24"/>
          <w:szCs w:val="24"/>
        </w:rPr>
        <w:t>基于智谱</w:t>
      </w:r>
      <w:proofErr w:type="gramEnd"/>
      <w:r w:rsidRPr="008B510B">
        <w:rPr>
          <w:rFonts w:eastAsia="仿宋"/>
          <w:sz w:val="24"/>
          <w:szCs w:val="24"/>
        </w:rPr>
        <w:t xml:space="preserve"> GLM-4-Flash </w:t>
      </w:r>
      <w:r w:rsidRPr="008B510B">
        <w:rPr>
          <w:rFonts w:eastAsia="仿宋"/>
          <w:sz w:val="24"/>
          <w:szCs w:val="24"/>
        </w:rPr>
        <w:t>大模型的</w:t>
      </w:r>
      <w:r w:rsidRPr="008B510B">
        <w:rPr>
          <w:rFonts w:eastAsia="仿宋"/>
          <w:sz w:val="24"/>
          <w:szCs w:val="24"/>
        </w:rPr>
        <w:t xml:space="preserve"> AI </w:t>
      </w:r>
      <w:r w:rsidRPr="008B510B">
        <w:rPr>
          <w:rFonts w:eastAsia="仿宋"/>
          <w:sz w:val="24"/>
          <w:szCs w:val="24"/>
        </w:rPr>
        <w:t>智能助手等模块。平台引入商品热度算法对商品进行热度评分与推荐，并通过</w:t>
      </w:r>
      <w:r w:rsidRPr="008B510B">
        <w:rPr>
          <w:rFonts w:eastAsia="仿宋"/>
          <w:sz w:val="24"/>
          <w:szCs w:val="24"/>
        </w:rPr>
        <w:t xml:space="preserve"> RAG</w:t>
      </w:r>
      <w:r w:rsidRPr="008B510B">
        <w:rPr>
          <w:rFonts w:eastAsia="仿宋"/>
          <w:sz w:val="24"/>
          <w:szCs w:val="24"/>
        </w:rPr>
        <w:t>（检索增强生成）技术提升</w:t>
      </w:r>
      <w:r w:rsidRPr="008B510B">
        <w:rPr>
          <w:rFonts w:eastAsia="仿宋"/>
          <w:sz w:val="24"/>
          <w:szCs w:val="24"/>
        </w:rPr>
        <w:t xml:space="preserve"> AI </w:t>
      </w:r>
      <w:r w:rsidRPr="008B510B">
        <w:rPr>
          <w:rFonts w:eastAsia="仿宋"/>
          <w:sz w:val="24"/>
          <w:szCs w:val="24"/>
        </w:rPr>
        <w:t>助手的平台知识问答能力。经功能测试与系统测试验证，本系统各功能模块运行稳定，满足设计要求，具备良好的可用性与扩展性，对推动高校校园二手经济健康发展具有一定的实践意义。</w:t>
      </w:r>
    </w:p>
    <w:p w14:paraId="2A04F671" w14:textId="77777777" w:rsidR="008316EF" w:rsidRDefault="008316EF">
      <w:pPr>
        <w:spacing w:line="440" w:lineRule="exact"/>
        <w:jc w:val="left"/>
        <w:rPr>
          <w:rFonts w:eastAsia="仿宋"/>
          <w:sz w:val="24"/>
          <w:szCs w:val="24"/>
        </w:rPr>
      </w:pPr>
    </w:p>
    <w:p w14:paraId="1B6F168F" w14:textId="77777777" w:rsidR="008316EF" w:rsidRDefault="00D36FC3">
      <w:pPr>
        <w:pStyle w:val="1"/>
        <w:rPr>
          <w:b/>
        </w:rPr>
      </w:pPr>
      <w:bookmarkStart w:id="8" w:name="_Toc25421_WPSOffice_Level1"/>
      <w:bookmarkStart w:id="9" w:name="_Toc514252727"/>
      <w:bookmarkStart w:id="10" w:name="_Toc23022100"/>
      <w:bookmarkStart w:id="11" w:name="_Toc131882822"/>
      <w:bookmarkStart w:id="12" w:name="_Toc14107801"/>
      <w:bookmarkStart w:id="13" w:name="_Toc514175389"/>
      <w:bookmarkStart w:id="14" w:name="_Toc164975862"/>
      <w:bookmarkEnd w:id="8"/>
      <w:r>
        <w:t>关键词</w:t>
      </w:r>
      <w:bookmarkEnd w:id="9"/>
      <w:bookmarkEnd w:id="10"/>
      <w:bookmarkEnd w:id="11"/>
      <w:bookmarkEnd w:id="12"/>
      <w:bookmarkEnd w:id="13"/>
      <w:bookmarkEnd w:id="14"/>
    </w:p>
    <w:p w14:paraId="218B5AC8" w14:textId="71BF2D52" w:rsidR="008B510B" w:rsidRDefault="008B510B">
      <w:pPr>
        <w:spacing w:line="440" w:lineRule="exact"/>
        <w:ind w:firstLine="560"/>
        <w:rPr>
          <w:rFonts w:eastAsia="仿宋"/>
          <w:sz w:val="24"/>
          <w:szCs w:val="24"/>
        </w:rPr>
      </w:pPr>
      <w:r w:rsidRPr="008B510B">
        <w:rPr>
          <w:rFonts w:eastAsia="仿宋" w:hint="eastAsia"/>
          <w:sz w:val="24"/>
          <w:szCs w:val="24"/>
        </w:rPr>
        <w:t>校园二手交易；</w:t>
      </w:r>
      <w:r w:rsidRPr="008B510B">
        <w:rPr>
          <w:rFonts w:eastAsia="仿宋" w:hint="eastAsia"/>
          <w:sz w:val="24"/>
          <w:szCs w:val="24"/>
        </w:rPr>
        <w:t>Vue 3</w:t>
      </w:r>
      <w:r w:rsidRPr="008B510B">
        <w:rPr>
          <w:rFonts w:eastAsia="仿宋" w:hint="eastAsia"/>
          <w:sz w:val="24"/>
          <w:szCs w:val="24"/>
        </w:rPr>
        <w:t>；</w:t>
      </w:r>
      <w:r w:rsidRPr="008B510B">
        <w:rPr>
          <w:rFonts w:eastAsia="仿宋" w:hint="eastAsia"/>
          <w:sz w:val="24"/>
          <w:szCs w:val="24"/>
        </w:rPr>
        <w:t>Spring Boot</w:t>
      </w:r>
      <w:r w:rsidRPr="008B510B">
        <w:rPr>
          <w:rFonts w:eastAsia="仿宋" w:hint="eastAsia"/>
          <w:sz w:val="24"/>
          <w:szCs w:val="24"/>
        </w:rPr>
        <w:t>；前后端分离；</w:t>
      </w:r>
      <w:r w:rsidRPr="008B510B">
        <w:rPr>
          <w:rFonts w:eastAsia="仿宋" w:hint="eastAsia"/>
          <w:sz w:val="24"/>
          <w:szCs w:val="24"/>
        </w:rPr>
        <w:t xml:space="preserve">JWT </w:t>
      </w:r>
      <w:r w:rsidRPr="008B510B">
        <w:rPr>
          <w:rFonts w:eastAsia="仿宋" w:hint="eastAsia"/>
          <w:sz w:val="24"/>
          <w:szCs w:val="24"/>
        </w:rPr>
        <w:t>认证；</w:t>
      </w:r>
      <w:r w:rsidRPr="008B510B">
        <w:rPr>
          <w:rFonts w:eastAsia="仿宋" w:hint="eastAsia"/>
          <w:sz w:val="24"/>
          <w:szCs w:val="24"/>
        </w:rPr>
        <w:t xml:space="preserve">AI </w:t>
      </w:r>
      <w:r w:rsidRPr="008B510B">
        <w:rPr>
          <w:rFonts w:eastAsia="仿宋" w:hint="eastAsia"/>
          <w:sz w:val="24"/>
          <w:szCs w:val="24"/>
        </w:rPr>
        <w:t>智能助手</w:t>
      </w:r>
    </w:p>
    <w:p w14:paraId="414855A1" w14:textId="77777777" w:rsidR="008B510B" w:rsidRDefault="008B510B">
      <w:pPr>
        <w:spacing w:line="440" w:lineRule="exact"/>
        <w:ind w:firstLine="560"/>
        <w:rPr>
          <w:rFonts w:hint="eastAsia"/>
          <w:sz w:val="28"/>
          <w:szCs w:val="28"/>
        </w:rPr>
      </w:pPr>
    </w:p>
    <w:p w14:paraId="539B6218" w14:textId="77777777" w:rsidR="008B510B" w:rsidRPr="008B510B" w:rsidRDefault="008B510B" w:rsidP="008B510B">
      <w:pPr>
        <w:spacing w:line="440" w:lineRule="exact"/>
        <w:ind w:firstLine="560"/>
        <w:jc w:val="center"/>
        <w:rPr>
          <w:rFonts w:eastAsia="新宋体"/>
          <w:sz w:val="32"/>
          <w:szCs w:val="32"/>
        </w:rPr>
      </w:pPr>
      <w:r w:rsidRPr="008B510B">
        <w:rPr>
          <w:rFonts w:eastAsia="新宋体"/>
          <w:sz w:val="32"/>
          <w:szCs w:val="32"/>
        </w:rPr>
        <w:t> Design and Implementation of a Campus Second-hand Trading Platform Based on Vue 3 and Spring Boot</w:t>
      </w:r>
    </w:p>
    <w:p w14:paraId="4841648C" w14:textId="77777777" w:rsidR="008316EF" w:rsidRDefault="00D36FC3">
      <w:pPr>
        <w:spacing w:line="440" w:lineRule="exact"/>
        <w:ind w:firstLine="560"/>
        <w:jc w:val="center"/>
        <w:rPr>
          <w:rFonts w:eastAsia="新宋体"/>
          <w:sz w:val="28"/>
          <w:szCs w:val="28"/>
        </w:rPr>
      </w:pPr>
      <w:r>
        <w:rPr>
          <w:rFonts w:eastAsia="新宋体"/>
          <w:sz w:val="28"/>
          <w:szCs w:val="28"/>
        </w:rPr>
        <w:t xml:space="preserve"> </w:t>
      </w:r>
    </w:p>
    <w:p w14:paraId="0FBB2C39" w14:textId="77777777" w:rsidR="008316EF" w:rsidRDefault="00D36FC3">
      <w:pPr>
        <w:pStyle w:val="1"/>
        <w:rPr>
          <w:rFonts w:eastAsia="新宋体"/>
        </w:rPr>
      </w:pPr>
      <w:bookmarkStart w:id="15" w:name="_Toc15943_WPSOffice_Level1"/>
      <w:bookmarkStart w:id="16" w:name="_Toc131882823"/>
      <w:bookmarkStart w:id="17" w:name="_Toc514252728"/>
      <w:bookmarkStart w:id="18" w:name="_Toc514175390"/>
      <w:bookmarkStart w:id="19" w:name="_Toc23022101"/>
      <w:bookmarkStart w:id="20" w:name="_Toc14107802"/>
      <w:bookmarkStart w:id="21" w:name="_Toc164975863"/>
      <w:bookmarkEnd w:id="15"/>
      <w:r>
        <w:t>Abstract</w:t>
      </w:r>
      <w:bookmarkEnd w:id="16"/>
      <w:bookmarkEnd w:id="17"/>
      <w:bookmarkEnd w:id="18"/>
      <w:bookmarkEnd w:id="19"/>
      <w:bookmarkEnd w:id="20"/>
      <w:bookmarkEnd w:id="21"/>
    </w:p>
    <w:p w14:paraId="1A9C46A0" w14:textId="784B4BFC" w:rsidR="008316EF" w:rsidRPr="00CD3D89" w:rsidRDefault="008B510B">
      <w:pPr>
        <w:spacing w:line="440" w:lineRule="exact"/>
        <w:ind w:firstLineChars="200" w:firstLine="480"/>
        <w:rPr>
          <w:sz w:val="24"/>
          <w:szCs w:val="24"/>
        </w:rPr>
      </w:pPr>
      <w:r w:rsidRPr="008B510B">
        <w:rPr>
          <w:sz w:val="24"/>
          <w:szCs w:val="24"/>
        </w:rPr>
        <w:t xml:space="preserve">With the rapid development of Internet technology and the increasing activity of campus economy in universities, the demand for second-hand goods trading among college students continues to grow. Traditional second-hand trading methods suffer from information asymmetry, low transaction efficiency, and poor security, which urgently require a comprehensive online trading system to address these issues. This paper designs and implements a campus second-hand trading platform based on Vue 3 and Spring Boot. The system adopts a front-end and back-end separation architecture. The front-end is built with Vue 3 framework, </w:t>
      </w:r>
      <w:proofErr w:type="spellStart"/>
      <w:r w:rsidRPr="008B510B">
        <w:rPr>
          <w:sz w:val="24"/>
          <w:szCs w:val="24"/>
        </w:rPr>
        <w:t>Pinia</w:t>
      </w:r>
      <w:proofErr w:type="spellEnd"/>
      <w:r w:rsidRPr="008B510B">
        <w:rPr>
          <w:sz w:val="24"/>
          <w:szCs w:val="24"/>
        </w:rPr>
        <w:t xml:space="preserve"> state management, Vue Router, and Arco Design component library. The back-end uses Spring Boot </w:t>
      </w:r>
      <w:r w:rsidRPr="008B510B">
        <w:rPr>
          <w:sz w:val="24"/>
          <w:szCs w:val="24"/>
        </w:rPr>
        <w:lastRenderedPageBreak/>
        <w:t xml:space="preserve">3 framework combined with Spring Security and JWT for authentication and authorization. MySQL 8.x relational database is used for data persistence. The overall project adopts </w:t>
      </w:r>
      <w:proofErr w:type="spellStart"/>
      <w:r w:rsidRPr="008B510B">
        <w:rPr>
          <w:sz w:val="24"/>
          <w:szCs w:val="24"/>
        </w:rPr>
        <w:t>pnpm</w:t>
      </w:r>
      <w:proofErr w:type="spellEnd"/>
      <w:r w:rsidRPr="008B510B">
        <w:rPr>
          <w:sz w:val="24"/>
          <w:szCs w:val="24"/>
        </w:rPr>
        <w:t xml:space="preserve"> </w:t>
      </w:r>
      <w:proofErr w:type="spellStart"/>
      <w:r w:rsidRPr="008B510B">
        <w:rPr>
          <w:sz w:val="24"/>
          <w:szCs w:val="24"/>
        </w:rPr>
        <w:t>Monorepo</w:t>
      </w:r>
      <w:proofErr w:type="spellEnd"/>
      <w:r w:rsidRPr="008B510B">
        <w:rPr>
          <w:sz w:val="24"/>
          <w:szCs w:val="24"/>
        </w:rPr>
        <w:t xml:space="preserve"> management strategy to achieve code reuse and module decoupling. The system serves three types of user roles: buyers, sellers, and operators. The main functions include product publishing and review, product search and filtering, shopping cart and order management, shipping address management, product reviews, campus community circle, in-site message notifications, and an AI intelligent assistant based on </w:t>
      </w:r>
      <w:proofErr w:type="spellStart"/>
      <w:r w:rsidRPr="008B510B">
        <w:rPr>
          <w:sz w:val="24"/>
          <w:szCs w:val="24"/>
        </w:rPr>
        <w:t>Zhipu</w:t>
      </w:r>
      <w:proofErr w:type="spellEnd"/>
      <w:r w:rsidRPr="008B510B">
        <w:rPr>
          <w:sz w:val="24"/>
          <w:szCs w:val="24"/>
        </w:rPr>
        <w:t xml:space="preserve"> GLM-4-Flash large language model. The platform introduces a product popularity algorithm for scoring and recommending products, and uses RAG (Retrieval-Augmented Generation) technology to enhance the AI assistant's platform knowledge Q&amp;A capability. After functional and system testing, all functional modules of the system run stably, meeting the design requirements, with good usability and extensibility. The platform has certain practical significance in promoting the healthy development of campus second-hand economy in universities.</w:t>
      </w:r>
    </w:p>
    <w:p w14:paraId="784E1946" w14:textId="77777777" w:rsidR="008316EF" w:rsidRDefault="00D36FC3">
      <w:pPr>
        <w:spacing w:line="440" w:lineRule="exact"/>
        <w:ind w:firstLine="560"/>
        <w:jc w:val="center"/>
        <w:rPr>
          <w:rFonts w:eastAsia="新宋体"/>
          <w:sz w:val="28"/>
          <w:szCs w:val="28"/>
        </w:rPr>
      </w:pPr>
      <w:r>
        <w:rPr>
          <w:rFonts w:eastAsia="新宋体"/>
          <w:sz w:val="28"/>
          <w:szCs w:val="28"/>
        </w:rPr>
        <w:t xml:space="preserve"> </w:t>
      </w:r>
    </w:p>
    <w:p w14:paraId="672C98A0" w14:textId="77777777" w:rsidR="008316EF" w:rsidRDefault="00D36FC3">
      <w:pPr>
        <w:pStyle w:val="1"/>
        <w:rPr>
          <w:b/>
        </w:rPr>
      </w:pPr>
      <w:bookmarkStart w:id="22" w:name="_Toc13357_WPSOffice_Level1"/>
      <w:bookmarkStart w:id="23" w:name="_Toc131882824"/>
      <w:bookmarkStart w:id="24" w:name="_Toc23022102"/>
      <w:bookmarkStart w:id="25" w:name="_Toc514252729"/>
      <w:bookmarkStart w:id="26" w:name="_Toc14107803"/>
      <w:bookmarkStart w:id="27" w:name="_Toc514175391"/>
      <w:bookmarkStart w:id="28" w:name="_Toc164975864"/>
      <w:bookmarkEnd w:id="22"/>
      <w:r>
        <w:t>Key words</w:t>
      </w:r>
      <w:bookmarkEnd w:id="23"/>
      <w:bookmarkEnd w:id="24"/>
      <w:bookmarkEnd w:id="25"/>
      <w:bookmarkEnd w:id="26"/>
      <w:bookmarkEnd w:id="27"/>
      <w:bookmarkEnd w:id="28"/>
    </w:p>
    <w:p w14:paraId="34E81841" w14:textId="60F150C1" w:rsidR="008316EF" w:rsidRDefault="008B510B" w:rsidP="00CD3D89">
      <w:pPr>
        <w:widowControl/>
        <w:spacing w:line="440" w:lineRule="exact"/>
        <w:ind w:left="420" w:firstLineChars="25" w:firstLine="60"/>
        <w:jc w:val="left"/>
        <w:rPr>
          <w:rFonts w:hint="eastAsia"/>
        </w:rPr>
        <w:sectPr w:rsidR="008316EF" w:rsidSect="0056189F">
          <w:footerReference w:type="default" r:id="rId13"/>
          <w:pgSz w:w="11906" w:h="16838"/>
          <w:pgMar w:top="1134" w:right="1134" w:bottom="1134" w:left="1701" w:header="851" w:footer="992" w:gutter="0"/>
          <w:pgNumType w:fmt="upperRoman" w:start="1"/>
          <w:cols w:space="425"/>
          <w:docGrid w:type="lines" w:linePitch="312"/>
        </w:sectPr>
      </w:pPr>
      <w:r w:rsidRPr="008B510B">
        <w:rPr>
          <w:color w:val="000000"/>
          <w:kern w:val="0"/>
          <w:sz w:val="24"/>
          <w:szCs w:val="24"/>
        </w:rPr>
        <w:t>Campus second-hand trading; Vue 3; Spring Boot; front-end and back-end separation; JWT authentication; AI intelligent assistant</w:t>
      </w:r>
      <w:r w:rsidR="00CD3D89">
        <w:rPr>
          <w:rFonts w:hint="eastAsia"/>
          <w:color w:val="000000"/>
          <w:kern w:val="0"/>
          <w:sz w:val="24"/>
          <w:szCs w:val="24"/>
        </w:rPr>
        <w:t>；</w:t>
      </w:r>
    </w:p>
    <w:p w14:paraId="46F73F31" w14:textId="77777777" w:rsidR="008316EF" w:rsidRDefault="00D36FC3">
      <w:pPr>
        <w:pStyle w:val="1"/>
        <w:jc w:val="left"/>
        <w:rPr>
          <w:b/>
        </w:rPr>
      </w:pPr>
      <w:bookmarkStart w:id="29" w:name="_Toc23022103"/>
      <w:bookmarkStart w:id="30" w:name="_Toc131882825"/>
      <w:bookmarkStart w:id="31" w:name="_Toc514175392"/>
      <w:bookmarkStart w:id="32" w:name="_Toc514252730"/>
      <w:bookmarkStart w:id="33" w:name="_Toc14107804"/>
      <w:bookmarkStart w:id="34" w:name="_Toc164975865"/>
      <w:r>
        <w:lastRenderedPageBreak/>
        <w:t xml:space="preserve">1 </w:t>
      </w:r>
      <w:r>
        <w:t>前言</w:t>
      </w:r>
      <w:bookmarkEnd w:id="29"/>
      <w:bookmarkEnd w:id="30"/>
      <w:bookmarkEnd w:id="31"/>
      <w:bookmarkEnd w:id="32"/>
      <w:bookmarkEnd w:id="33"/>
      <w:bookmarkEnd w:id="34"/>
    </w:p>
    <w:p w14:paraId="65DB5747" w14:textId="77777777" w:rsidR="00C705E4" w:rsidRPr="00C705E4" w:rsidRDefault="00C705E4" w:rsidP="00C705E4">
      <w:pPr>
        <w:spacing w:line="440" w:lineRule="exact"/>
        <w:ind w:firstLineChars="200" w:firstLine="480"/>
        <w:rPr>
          <w:rFonts w:eastAsia="仿宋"/>
          <w:sz w:val="24"/>
          <w:szCs w:val="24"/>
        </w:rPr>
      </w:pPr>
      <w:bookmarkStart w:id="35" w:name="OLE_LINK3"/>
      <w:r w:rsidRPr="00C705E4">
        <w:rPr>
          <w:rFonts w:eastAsia="仿宋"/>
          <w:sz w:val="24"/>
          <w:szCs w:val="24"/>
        </w:rPr>
        <w:t>近年来，我国对循环经济和绿色发展的战略布局持续深化，从国家发展改革委印发《</w:t>
      </w:r>
      <w:r w:rsidRPr="00C705E4">
        <w:rPr>
          <w:rFonts w:eastAsia="仿宋"/>
          <w:sz w:val="24"/>
          <w:szCs w:val="24"/>
        </w:rPr>
        <w:t>"</w:t>
      </w:r>
      <w:r w:rsidRPr="00C705E4">
        <w:rPr>
          <w:rFonts w:eastAsia="仿宋"/>
          <w:sz w:val="24"/>
          <w:szCs w:val="24"/>
        </w:rPr>
        <w:t>十四五</w:t>
      </w:r>
      <w:r w:rsidRPr="00C705E4">
        <w:rPr>
          <w:rFonts w:eastAsia="仿宋"/>
          <w:sz w:val="24"/>
          <w:szCs w:val="24"/>
        </w:rPr>
        <w:t>"</w:t>
      </w:r>
      <w:r w:rsidRPr="00C705E4">
        <w:rPr>
          <w:rFonts w:eastAsia="仿宋"/>
          <w:sz w:val="24"/>
          <w:szCs w:val="24"/>
        </w:rPr>
        <w:t>循环经济发展规划》明确提出</w:t>
      </w:r>
      <w:r w:rsidRPr="00C705E4">
        <w:rPr>
          <w:rFonts w:eastAsia="仿宋"/>
          <w:sz w:val="24"/>
          <w:szCs w:val="24"/>
        </w:rPr>
        <w:t>"</w:t>
      </w:r>
      <w:r w:rsidRPr="00C705E4">
        <w:rPr>
          <w:rFonts w:eastAsia="仿宋"/>
          <w:sz w:val="24"/>
          <w:szCs w:val="24"/>
        </w:rPr>
        <w:t>规范发展二手商品市场，完善二手商品流通体系，鼓励建设集中规范的二手商品交易市场</w:t>
      </w:r>
      <w:r w:rsidRPr="00C705E4">
        <w:rPr>
          <w:rFonts w:eastAsia="仿宋"/>
          <w:sz w:val="24"/>
          <w:szCs w:val="24"/>
        </w:rPr>
        <w:t>"</w:t>
      </w:r>
      <w:r w:rsidRPr="00C705E4">
        <w:rPr>
          <w:rFonts w:eastAsia="仿宋"/>
          <w:sz w:val="24"/>
          <w:szCs w:val="24"/>
        </w:rPr>
        <w:t>，到商务部在</w:t>
      </w:r>
      <w:r w:rsidRPr="00C705E4">
        <w:rPr>
          <w:rFonts w:eastAsia="仿宋"/>
          <w:sz w:val="24"/>
          <w:szCs w:val="24"/>
        </w:rPr>
        <w:t>2025</w:t>
      </w:r>
      <w:r w:rsidRPr="00C705E4">
        <w:rPr>
          <w:rFonts w:eastAsia="仿宋"/>
          <w:sz w:val="24"/>
          <w:szCs w:val="24"/>
        </w:rPr>
        <w:t>年二手经济高质量发展大会上表示</w:t>
      </w:r>
      <w:r w:rsidRPr="00C705E4">
        <w:rPr>
          <w:rFonts w:eastAsia="仿宋"/>
          <w:sz w:val="24"/>
          <w:szCs w:val="24"/>
        </w:rPr>
        <w:t>"</w:t>
      </w:r>
      <w:r w:rsidRPr="00C705E4">
        <w:rPr>
          <w:rFonts w:eastAsia="仿宋"/>
          <w:sz w:val="24"/>
          <w:szCs w:val="24"/>
        </w:rPr>
        <w:t>二手商品流通已从单纯的经济性消费行为，转变为融合绿色、个性的新型消费模式</w:t>
      </w:r>
      <w:r w:rsidRPr="00C705E4">
        <w:rPr>
          <w:rFonts w:eastAsia="仿宋"/>
          <w:sz w:val="24"/>
          <w:szCs w:val="24"/>
        </w:rPr>
        <w:t>"</w:t>
      </w:r>
      <w:r w:rsidRPr="00C705E4">
        <w:rPr>
          <w:rFonts w:eastAsia="仿宋"/>
          <w:sz w:val="24"/>
          <w:szCs w:val="24"/>
        </w:rPr>
        <w:t>，政策层面为二手交易的规范化发展提供了明确方向与支持。与此同时，数字技术的普及催生了二手交易方式的深刻变革</w:t>
      </w:r>
      <w:r w:rsidRPr="00C705E4">
        <w:rPr>
          <w:rFonts w:eastAsia="仿宋"/>
          <w:sz w:val="24"/>
          <w:szCs w:val="24"/>
        </w:rPr>
        <w:t>——</w:t>
      </w:r>
      <w:r w:rsidRPr="00C705E4">
        <w:rPr>
          <w:rFonts w:eastAsia="仿宋"/>
          <w:sz w:val="24"/>
          <w:szCs w:val="24"/>
        </w:rPr>
        <w:t>据中国互联网络信息中心（</w:t>
      </w:r>
      <w:r w:rsidRPr="00C705E4">
        <w:rPr>
          <w:rFonts w:eastAsia="仿宋"/>
          <w:sz w:val="24"/>
          <w:szCs w:val="24"/>
        </w:rPr>
        <w:t>CNNIC</w:t>
      </w:r>
      <w:r w:rsidRPr="00C705E4">
        <w:rPr>
          <w:rFonts w:eastAsia="仿宋"/>
          <w:sz w:val="24"/>
          <w:szCs w:val="24"/>
        </w:rPr>
        <w:t>）第</w:t>
      </w:r>
      <w:r w:rsidRPr="00C705E4">
        <w:rPr>
          <w:rFonts w:eastAsia="仿宋"/>
          <w:sz w:val="24"/>
          <w:szCs w:val="24"/>
        </w:rPr>
        <w:t>54</w:t>
      </w:r>
      <w:r w:rsidRPr="00C705E4">
        <w:rPr>
          <w:rFonts w:eastAsia="仿宋"/>
          <w:sz w:val="24"/>
          <w:szCs w:val="24"/>
        </w:rPr>
        <w:t>次《中国互联网络发展状况统计报告》显示，截至</w:t>
      </w:r>
      <w:r w:rsidRPr="00C705E4">
        <w:rPr>
          <w:rFonts w:eastAsia="仿宋"/>
          <w:sz w:val="24"/>
          <w:szCs w:val="24"/>
        </w:rPr>
        <w:t>2024</w:t>
      </w:r>
      <w:r w:rsidRPr="00C705E4">
        <w:rPr>
          <w:rFonts w:eastAsia="仿宋"/>
          <w:sz w:val="24"/>
          <w:szCs w:val="24"/>
        </w:rPr>
        <w:t>年</w:t>
      </w:r>
      <w:r w:rsidRPr="00C705E4">
        <w:rPr>
          <w:rFonts w:eastAsia="仿宋"/>
          <w:sz w:val="24"/>
          <w:szCs w:val="24"/>
        </w:rPr>
        <w:t>6</w:t>
      </w:r>
      <w:r w:rsidRPr="00C705E4">
        <w:rPr>
          <w:rFonts w:eastAsia="仿宋"/>
          <w:sz w:val="24"/>
          <w:szCs w:val="24"/>
        </w:rPr>
        <w:t>月，我国网民规模达</w:t>
      </w:r>
      <w:r w:rsidRPr="00C705E4">
        <w:rPr>
          <w:rFonts w:eastAsia="仿宋"/>
          <w:sz w:val="24"/>
          <w:szCs w:val="24"/>
        </w:rPr>
        <w:t>10.9967</w:t>
      </w:r>
      <w:r w:rsidRPr="00C705E4">
        <w:rPr>
          <w:rFonts w:eastAsia="仿宋"/>
          <w:sz w:val="24"/>
          <w:szCs w:val="24"/>
        </w:rPr>
        <w:t>亿人，互联网普及率</w:t>
      </w:r>
      <w:r w:rsidRPr="00C705E4">
        <w:rPr>
          <w:rFonts w:eastAsia="仿宋"/>
          <w:sz w:val="24"/>
          <w:szCs w:val="24"/>
        </w:rPr>
        <w:t>78.0%</w:t>
      </w:r>
      <w:r w:rsidRPr="00C705E4">
        <w:rPr>
          <w:rFonts w:eastAsia="仿宋"/>
          <w:sz w:val="24"/>
          <w:szCs w:val="24"/>
        </w:rPr>
        <w:t>，其中</w:t>
      </w:r>
      <w:r w:rsidRPr="00C705E4">
        <w:rPr>
          <w:rFonts w:eastAsia="仿宋"/>
          <w:sz w:val="24"/>
          <w:szCs w:val="24"/>
        </w:rPr>
        <w:t>18-35</w:t>
      </w:r>
      <w:r w:rsidRPr="00C705E4">
        <w:rPr>
          <w:rFonts w:eastAsia="仿宋"/>
          <w:sz w:val="24"/>
          <w:szCs w:val="24"/>
        </w:rPr>
        <w:t>岁年轻群体是移动端使用的主力人群；另据央视新闻报道，全国闲置商品日均交易额已突破</w:t>
      </w:r>
      <w:r w:rsidRPr="00C705E4">
        <w:rPr>
          <w:rFonts w:eastAsia="仿宋"/>
          <w:sz w:val="24"/>
          <w:szCs w:val="24"/>
        </w:rPr>
        <w:t>10</w:t>
      </w:r>
      <w:r w:rsidRPr="00C705E4">
        <w:rPr>
          <w:rFonts w:eastAsia="仿宋"/>
          <w:sz w:val="24"/>
          <w:szCs w:val="24"/>
        </w:rPr>
        <w:t>亿元，每天有</w:t>
      </w:r>
      <w:r w:rsidRPr="00C705E4">
        <w:rPr>
          <w:rFonts w:eastAsia="仿宋"/>
          <w:sz w:val="24"/>
          <w:szCs w:val="24"/>
        </w:rPr>
        <w:t>400</w:t>
      </w:r>
      <w:r w:rsidRPr="00C705E4">
        <w:rPr>
          <w:rFonts w:eastAsia="仿宋"/>
          <w:sz w:val="24"/>
          <w:szCs w:val="24"/>
        </w:rPr>
        <w:t>万件闲置物品在平台上发布，二手闲置市场规模已突破万亿元，</w:t>
      </w:r>
      <w:r w:rsidRPr="00C705E4">
        <w:rPr>
          <w:rFonts w:eastAsia="仿宋"/>
          <w:sz w:val="24"/>
          <w:szCs w:val="24"/>
        </w:rPr>
        <w:t>2024</w:t>
      </w:r>
      <w:r w:rsidRPr="00C705E4">
        <w:rPr>
          <w:rFonts w:eastAsia="仿宋"/>
          <w:sz w:val="24"/>
          <w:szCs w:val="24"/>
        </w:rPr>
        <w:t>年全年市场规模约达</w:t>
      </w:r>
      <w:r w:rsidRPr="00C705E4">
        <w:rPr>
          <w:rFonts w:eastAsia="仿宋"/>
          <w:sz w:val="24"/>
          <w:szCs w:val="24"/>
        </w:rPr>
        <w:t>1.8</w:t>
      </w:r>
      <w:proofErr w:type="gramStart"/>
      <w:r w:rsidRPr="00C705E4">
        <w:rPr>
          <w:rFonts w:eastAsia="仿宋"/>
          <w:sz w:val="24"/>
          <w:szCs w:val="24"/>
        </w:rPr>
        <w:t>万亿</w:t>
      </w:r>
      <w:proofErr w:type="gramEnd"/>
      <w:r w:rsidRPr="00C705E4">
        <w:rPr>
          <w:rFonts w:eastAsia="仿宋"/>
          <w:sz w:val="24"/>
          <w:szCs w:val="24"/>
        </w:rPr>
        <w:t>元，同比增长</w:t>
      </w:r>
      <w:r w:rsidRPr="00C705E4">
        <w:rPr>
          <w:rFonts w:eastAsia="仿宋"/>
          <w:sz w:val="24"/>
          <w:szCs w:val="24"/>
        </w:rPr>
        <w:t>20%</w:t>
      </w:r>
      <w:r w:rsidRPr="00C705E4">
        <w:rPr>
          <w:rFonts w:eastAsia="仿宋"/>
          <w:sz w:val="24"/>
          <w:szCs w:val="24"/>
        </w:rPr>
        <w:t>。</w:t>
      </w:r>
    </w:p>
    <w:p w14:paraId="2AB02DD7" w14:textId="77777777" w:rsidR="00C705E4" w:rsidRPr="00C705E4" w:rsidRDefault="00C705E4" w:rsidP="00C705E4">
      <w:pPr>
        <w:spacing w:line="440" w:lineRule="exact"/>
        <w:ind w:firstLineChars="200" w:firstLine="480"/>
        <w:rPr>
          <w:rFonts w:eastAsia="仿宋"/>
          <w:sz w:val="24"/>
          <w:szCs w:val="24"/>
        </w:rPr>
      </w:pPr>
      <w:r w:rsidRPr="00C705E4">
        <w:rPr>
          <w:rFonts w:eastAsia="仿宋"/>
          <w:sz w:val="24"/>
          <w:szCs w:val="24"/>
        </w:rPr>
        <w:t>在校园场景下，二手交易需求同样旺盛且增长迅速。调查显示，约</w:t>
      </w:r>
      <w:r w:rsidRPr="00C705E4">
        <w:rPr>
          <w:rFonts w:eastAsia="仿宋"/>
          <w:sz w:val="24"/>
          <w:szCs w:val="24"/>
        </w:rPr>
        <w:t>90%</w:t>
      </w:r>
      <w:r w:rsidRPr="00C705E4">
        <w:rPr>
          <w:rFonts w:eastAsia="仿宋"/>
          <w:sz w:val="24"/>
          <w:szCs w:val="24"/>
        </w:rPr>
        <w:t>的大学生存在闲置物品，</w:t>
      </w:r>
      <w:r w:rsidRPr="00C705E4">
        <w:rPr>
          <w:rFonts w:eastAsia="仿宋"/>
          <w:sz w:val="24"/>
          <w:szCs w:val="24"/>
        </w:rPr>
        <w:t>76%</w:t>
      </w:r>
      <w:r w:rsidRPr="00C705E4">
        <w:rPr>
          <w:rFonts w:eastAsia="仿宋"/>
          <w:sz w:val="24"/>
          <w:szCs w:val="24"/>
        </w:rPr>
        <w:t>的学生愿意购买二手商品，</w:t>
      </w:r>
      <w:r w:rsidRPr="00C705E4">
        <w:rPr>
          <w:rFonts w:eastAsia="仿宋"/>
          <w:sz w:val="24"/>
          <w:szCs w:val="24"/>
        </w:rPr>
        <w:t>72%</w:t>
      </w:r>
      <w:r w:rsidRPr="00C705E4">
        <w:rPr>
          <w:rFonts w:eastAsia="仿宋"/>
          <w:sz w:val="24"/>
          <w:szCs w:val="24"/>
        </w:rPr>
        <w:t>的学生有出售闲置物品的意愿，</w:t>
      </w:r>
      <w:r w:rsidRPr="00C705E4">
        <w:rPr>
          <w:rFonts w:eastAsia="仿宋"/>
          <w:sz w:val="24"/>
          <w:szCs w:val="24"/>
        </w:rPr>
        <w:t>80%</w:t>
      </w:r>
      <w:r w:rsidRPr="00C705E4">
        <w:rPr>
          <w:rFonts w:eastAsia="仿宋"/>
          <w:sz w:val="24"/>
          <w:szCs w:val="24"/>
        </w:rPr>
        <w:t>的学生认为校园二手交易平台对节约资源有积极作用。然而，传统的校园二手交易模式面临诸多局限：一方面，线下张贴告示、</w:t>
      </w:r>
      <w:r w:rsidRPr="00C705E4">
        <w:rPr>
          <w:rFonts w:eastAsia="仿宋"/>
          <w:sz w:val="24"/>
          <w:szCs w:val="24"/>
        </w:rPr>
        <w:t>QQ</w:t>
      </w:r>
      <w:proofErr w:type="gramStart"/>
      <w:r w:rsidRPr="00C705E4">
        <w:rPr>
          <w:rFonts w:eastAsia="仿宋"/>
          <w:sz w:val="24"/>
          <w:szCs w:val="24"/>
        </w:rPr>
        <w:t>群微信群</w:t>
      </w:r>
      <w:proofErr w:type="gramEnd"/>
      <w:r w:rsidRPr="00C705E4">
        <w:rPr>
          <w:rFonts w:eastAsia="仿宋"/>
          <w:sz w:val="24"/>
          <w:szCs w:val="24"/>
        </w:rPr>
        <w:t>发帖等传统形式受</w:t>
      </w:r>
      <w:r w:rsidRPr="00C705E4">
        <w:rPr>
          <w:rFonts w:eastAsia="仿宋"/>
          <w:sz w:val="24"/>
          <w:szCs w:val="24"/>
        </w:rPr>
        <w:t>"</w:t>
      </w:r>
      <w:r w:rsidRPr="00C705E4">
        <w:rPr>
          <w:rFonts w:eastAsia="仿宋"/>
          <w:sz w:val="24"/>
          <w:szCs w:val="24"/>
        </w:rPr>
        <w:t>时空固定、信息</w:t>
      </w:r>
      <w:proofErr w:type="gramStart"/>
      <w:r w:rsidRPr="00C705E4">
        <w:rPr>
          <w:rFonts w:eastAsia="仿宋"/>
          <w:sz w:val="24"/>
          <w:szCs w:val="24"/>
        </w:rPr>
        <w:t>分散</w:t>
      </w:r>
      <w:r w:rsidRPr="00C705E4">
        <w:rPr>
          <w:rFonts w:eastAsia="仿宋"/>
          <w:sz w:val="24"/>
          <w:szCs w:val="24"/>
        </w:rPr>
        <w:t>"</w:t>
      </w:r>
      <w:proofErr w:type="gramEnd"/>
      <w:r w:rsidRPr="00C705E4">
        <w:rPr>
          <w:rFonts w:eastAsia="仿宋"/>
          <w:sz w:val="24"/>
          <w:szCs w:val="24"/>
        </w:rPr>
        <w:t>制约，难以适配学生群体</w:t>
      </w:r>
      <w:r w:rsidRPr="00C705E4">
        <w:rPr>
          <w:rFonts w:eastAsia="仿宋"/>
          <w:sz w:val="24"/>
          <w:szCs w:val="24"/>
        </w:rPr>
        <w:t>"</w:t>
      </w:r>
      <w:r w:rsidRPr="00C705E4">
        <w:rPr>
          <w:rFonts w:eastAsia="仿宋"/>
          <w:sz w:val="24"/>
          <w:szCs w:val="24"/>
        </w:rPr>
        <w:t>随时浏览、快速匹配</w:t>
      </w:r>
      <w:r w:rsidRPr="00C705E4">
        <w:rPr>
          <w:rFonts w:eastAsia="仿宋"/>
          <w:sz w:val="24"/>
          <w:szCs w:val="24"/>
        </w:rPr>
        <w:t>"</w:t>
      </w:r>
      <w:r w:rsidRPr="00C705E4">
        <w:rPr>
          <w:rFonts w:eastAsia="仿宋"/>
          <w:sz w:val="24"/>
          <w:szCs w:val="24"/>
        </w:rPr>
        <w:t>的使用习惯</w:t>
      </w:r>
      <w:r w:rsidRPr="00C705E4">
        <w:rPr>
          <w:rFonts w:eastAsia="仿宋"/>
          <w:sz w:val="24"/>
          <w:szCs w:val="24"/>
        </w:rPr>
        <w:t>——</w:t>
      </w:r>
      <w:r w:rsidRPr="00C705E4">
        <w:rPr>
          <w:rFonts w:eastAsia="仿宋"/>
          <w:sz w:val="24"/>
          <w:szCs w:val="24"/>
        </w:rPr>
        <w:t>调查数据显示，高校中</w:t>
      </w:r>
      <w:r w:rsidRPr="00C705E4">
        <w:rPr>
          <w:rFonts w:eastAsia="仿宋"/>
          <w:sz w:val="24"/>
          <w:szCs w:val="24"/>
        </w:rPr>
        <w:t>81.3%</w:t>
      </w:r>
      <w:r w:rsidRPr="00C705E4">
        <w:rPr>
          <w:rFonts w:eastAsia="仿宋"/>
          <w:sz w:val="24"/>
          <w:szCs w:val="24"/>
        </w:rPr>
        <w:t>的学生拥有闲置物品，但通过二手交易平台处理闲置物品的比例仅占少数，更多学生选择送给他人（</w:t>
      </w:r>
      <w:r w:rsidRPr="00C705E4">
        <w:rPr>
          <w:rFonts w:eastAsia="仿宋"/>
          <w:sz w:val="24"/>
          <w:szCs w:val="24"/>
        </w:rPr>
        <w:t>23.1%</w:t>
      </w:r>
      <w:r w:rsidRPr="00C705E4">
        <w:rPr>
          <w:rFonts w:eastAsia="仿宋"/>
          <w:sz w:val="24"/>
          <w:szCs w:val="24"/>
        </w:rPr>
        <w:t>）甚至直接丢弃（</w:t>
      </w:r>
      <w:r w:rsidRPr="00C705E4">
        <w:rPr>
          <w:rFonts w:eastAsia="仿宋"/>
          <w:sz w:val="24"/>
          <w:szCs w:val="24"/>
        </w:rPr>
        <w:t>27.21%</w:t>
      </w:r>
      <w:r w:rsidRPr="00C705E4">
        <w:rPr>
          <w:rFonts w:eastAsia="仿宋"/>
          <w:sz w:val="24"/>
          <w:szCs w:val="24"/>
        </w:rPr>
        <w:t>），大量具有再流通价值的物品未能实现有效流转；另一方面，现有通用型二手交易平台在校园场景下存在</w:t>
      </w:r>
      <w:r w:rsidRPr="00C705E4">
        <w:rPr>
          <w:rFonts w:eastAsia="仿宋"/>
          <w:sz w:val="24"/>
          <w:szCs w:val="24"/>
        </w:rPr>
        <w:t>"</w:t>
      </w:r>
      <w:r w:rsidRPr="00C705E4">
        <w:rPr>
          <w:rFonts w:eastAsia="仿宋"/>
          <w:sz w:val="24"/>
          <w:szCs w:val="24"/>
        </w:rPr>
        <w:t>身份不可信、匹配不精准、社区不归属</w:t>
      </w:r>
      <w:r w:rsidRPr="00C705E4">
        <w:rPr>
          <w:rFonts w:eastAsia="仿宋"/>
          <w:sz w:val="24"/>
          <w:szCs w:val="24"/>
        </w:rPr>
        <w:t>"</w:t>
      </w:r>
      <w:r w:rsidRPr="00C705E4">
        <w:rPr>
          <w:rFonts w:eastAsia="仿宋"/>
          <w:sz w:val="24"/>
          <w:szCs w:val="24"/>
        </w:rPr>
        <w:t>的问题：闲鱼、转转等平台缺少校园身份认证机制，</w:t>
      </w:r>
      <w:r w:rsidRPr="00C705E4">
        <w:rPr>
          <w:rFonts w:eastAsia="仿宋"/>
          <w:sz w:val="24"/>
          <w:szCs w:val="24"/>
        </w:rPr>
        <w:t>73.09%</w:t>
      </w:r>
      <w:r w:rsidRPr="00C705E4">
        <w:rPr>
          <w:rFonts w:eastAsia="仿宋"/>
          <w:sz w:val="24"/>
          <w:szCs w:val="24"/>
        </w:rPr>
        <w:t>的大学生担心二手商品品质无保障，</w:t>
      </w:r>
      <w:r w:rsidRPr="00C705E4">
        <w:rPr>
          <w:rFonts w:eastAsia="仿宋"/>
          <w:sz w:val="24"/>
          <w:szCs w:val="24"/>
        </w:rPr>
        <w:t>82.17%</w:t>
      </w:r>
      <w:r w:rsidRPr="00C705E4">
        <w:rPr>
          <w:rFonts w:eastAsia="仿宋"/>
          <w:sz w:val="24"/>
          <w:szCs w:val="24"/>
        </w:rPr>
        <w:t>的受访大学生对二手商品信息真实性表示怀疑；同时，通用平台不具备同校区匹配功能，搜索结果中混杂大量异地信息，跨区域交易增加了物流成本和验货风险；此外，通用平台的社区氛围与校园文化脱节，多数学生更倾向在同校内部完成交易以便当面验货和自提，但现有平台缺乏校区维度的社交与信任机制。例如，某高校调研发现，学生</w:t>
      </w:r>
      <w:proofErr w:type="gramStart"/>
      <w:r w:rsidRPr="00C705E4">
        <w:rPr>
          <w:rFonts w:eastAsia="仿宋"/>
          <w:sz w:val="24"/>
          <w:szCs w:val="24"/>
        </w:rPr>
        <w:t>在闲鱼上</w:t>
      </w:r>
      <w:proofErr w:type="gramEnd"/>
      <w:r w:rsidRPr="00C705E4">
        <w:rPr>
          <w:rFonts w:eastAsia="仿宋"/>
          <w:sz w:val="24"/>
          <w:szCs w:val="24"/>
        </w:rPr>
        <w:t>发布校园类商品后，平均需等待</w:t>
      </w:r>
      <w:r w:rsidRPr="00C705E4">
        <w:rPr>
          <w:rFonts w:eastAsia="仿宋"/>
          <w:sz w:val="24"/>
          <w:szCs w:val="24"/>
        </w:rPr>
        <w:t>3-5</w:t>
      </w:r>
      <w:r w:rsidRPr="00C705E4">
        <w:rPr>
          <w:rFonts w:eastAsia="仿宋"/>
          <w:sz w:val="24"/>
          <w:szCs w:val="24"/>
        </w:rPr>
        <w:t>天才能匹配到同城买家，而在校内</w:t>
      </w:r>
      <w:r w:rsidRPr="00C705E4">
        <w:rPr>
          <w:rFonts w:eastAsia="仿宋"/>
          <w:sz w:val="24"/>
          <w:szCs w:val="24"/>
        </w:rPr>
        <w:t>QQ</w:t>
      </w:r>
      <w:proofErr w:type="gramStart"/>
      <w:r w:rsidRPr="00C705E4">
        <w:rPr>
          <w:rFonts w:eastAsia="仿宋"/>
          <w:sz w:val="24"/>
          <w:szCs w:val="24"/>
        </w:rPr>
        <w:t>群发布</w:t>
      </w:r>
      <w:proofErr w:type="gramEnd"/>
      <w:r w:rsidRPr="00C705E4">
        <w:rPr>
          <w:rFonts w:eastAsia="仿宋"/>
          <w:sz w:val="24"/>
          <w:szCs w:val="24"/>
        </w:rPr>
        <w:t>信息虽响应更快，但信息易被刷屏淹没且缺乏分类检索能力。</w:t>
      </w:r>
    </w:p>
    <w:p w14:paraId="43DB4BED" w14:textId="77777777" w:rsidR="00C705E4" w:rsidRPr="00C705E4" w:rsidRDefault="00C705E4" w:rsidP="00C705E4">
      <w:pPr>
        <w:spacing w:line="440" w:lineRule="exact"/>
        <w:ind w:firstLineChars="200" w:firstLine="480"/>
        <w:rPr>
          <w:rFonts w:eastAsia="仿宋"/>
          <w:sz w:val="24"/>
          <w:szCs w:val="24"/>
        </w:rPr>
      </w:pPr>
      <w:r w:rsidRPr="00C705E4">
        <w:rPr>
          <w:rFonts w:eastAsia="仿宋"/>
          <w:sz w:val="24"/>
          <w:szCs w:val="24"/>
        </w:rPr>
        <w:t>在这样的背景下，开发一套</w:t>
      </w:r>
      <w:r w:rsidRPr="00C705E4">
        <w:rPr>
          <w:rFonts w:eastAsia="仿宋"/>
          <w:sz w:val="24"/>
          <w:szCs w:val="24"/>
        </w:rPr>
        <w:t>"</w:t>
      </w:r>
      <w:r w:rsidRPr="00C705E4">
        <w:rPr>
          <w:rFonts w:eastAsia="仿宋"/>
          <w:sz w:val="24"/>
          <w:szCs w:val="24"/>
        </w:rPr>
        <w:t>身份可验证、校区可匹配、交易可信赖</w:t>
      </w:r>
      <w:r w:rsidRPr="00C705E4">
        <w:rPr>
          <w:rFonts w:eastAsia="仿宋"/>
          <w:sz w:val="24"/>
          <w:szCs w:val="24"/>
        </w:rPr>
        <w:t>"</w:t>
      </w:r>
      <w:r w:rsidRPr="00C705E4">
        <w:rPr>
          <w:rFonts w:eastAsia="仿宋"/>
          <w:sz w:val="24"/>
          <w:szCs w:val="24"/>
        </w:rPr>
        <w:t>的校园二手交易平台具有切实的现实需求。本系统采用</w:t>
      </w:r>
      <w:r w:rsidRPr="00C705E4">
        <w:rPr>
          <w:rFonts w:eastAsia="仿宋"/>
          <w:sz w:val="24"/>
          <w:szCs w:val="24"/>
        </w:rPr>
        <w:t>Vue 3</w:t>
      </w:r>
      <w:r w:rsidRPr="00C705E4">
        <w:rPr>
          <w:rFonts w:eastAsia="仿宋"/>
          <w:sz w:val="24"/>
          <w:szCs w:val="24"/>
        </w:rPr>
        <w:t>与</w:t>
      </w:r>
      <w:r w:rsidRPr="00C705E4">
        <w:rPr>
          <w:rFonts w:eastAsia="仿宋"/>
          <w:sz w:val="24"/>
          <w:szCs w:val="24"/>
        </w:rPr>
        <w:t>Spring Boot</w:t>
      </w:r>
      <w:r w:rsidRPr="00C705E4">
        <w:rPr>
          <w:rFonts w:eastAsia="仿宋"/>
          <w:sz w:val="24"/>
          <w:szCs w:val="24"/>
        </w:rPr>
        <w:t>前后端分离架构</w:t>
      </w:r>
      <w:r w:rsidRPr="00C705E4">
        <w:rPr>
          <w:rFonts w:eastAsia="仿宋"/>
          <w:sz w:val="24"/>
          <w:szCs w:val="24"/>
        </w:rPr>
        <w:t>——</w:t>
      </w:r>
      <w:r w:rsidRPr="00C705E4">
        <w:rPr>
          <w:rFonts w:eastAsia="仿宋"/>
          <w:sz w:val="24"/>
          <w:szCs w:val="24"/>
        </w:rPr>
        <w:t>相较于传统单体架构，前后端分离使前端界面与后端服务可独立开发与部署，开发效率提升显著，且</w:t>
      </w:r>
      <w:r w:rsidRPr="00C705E4">
        <w:rPr>
          <w:rFonts w:eastAsia="仿宋"/>
          <w:sz w:val="24"/>
          <w:szCs w:val="24"/>
        </w:rPr>
        <w:t>Vue 3</w:t>
      </w:r>
      <w:r w:rsidRPr="00C705E4">
        <w:rPr>
          <w:rFonts w:eastAsia="仿宋"/>
          <w:sz w:val="24"/>
          <w:szCs w:val="24"/>
        </w:rPr>
        <w:t>的</w:t>
      </w:r>
      <w:r w:rsidRPr="00C705E4">
        <w:rPr>
          <w:rFonts w:eastAsia="仿宋"/>
          <w:sz w:val="24"/>
          <w:szCs w:val="24"/>
        </w:rPr>
        <w:t>Composition API</w:t>
      </w:r>
      <w:r w:rsidRPr="00C705E4">
        <w:rPr>
          <w:rFonts w:eastAsia="仿宋"/>
          <w:sz w:val="24"/>
          <w:szCs w:val="24"/>
        </w:rPr>
        <w:t>配合</w:t>
      </w:r>
      <w:proofErr w:type="spellStart"/>
      <w:r w:rsidRPr="00C705E4">
        <w:rPr>
          <w:rFonts w:eastAsia="仿宋"/>
          <w:sz w:val="24"/>
          <w:szCs w:val="24"/>
        </w:rPr>
        <w:t>Pinia</w:t>
      </w:r>
      <w:proofErr w:type="spellEnd"/>
      <w:r w:rsidRPr="00C705E4">
        <w:rPr>
          <w:rFonts w:eastAsia="仿宋"/>
          <w:sz w:val="24"/>
          <w:szCs w:val="24"/>
        </w:rPr>
        <w:t>状态管理可</w:t>
      </w:r>
      <w:proofErr w:type="gramStart"/>
      <w:r w:rsidRPr="00C705E4">
        <w:rPr>
          <w:rFonts w:eastAsia="仿宋"/>
          <w:sz w:val="24"/>
          <w:szCs w:val="24"/>
        </w:rPr>
        <w:t>高效实现</w:t>
      </w:r>
      <w:proofErr w:type="gramEnd"/>
      <w:r w:rsidRPr="00C705E4">
        <w:rPr>
          <w:rFonts w:eastAsia="仿宋"/>
          <w:sz w:val="24"/>
          <w:szCs w:val="24"/>
        </w:rPr>
        <w:t>多角色（买家、卖</w:t>
      </w:r>
      <w:r w:rsidRPr="00C705E4">
        <w:rPr>
          <w:rFonts w:eastAsia="仿宋"/>
          <w:sz w:val="24"/>
          <w:szCs w:val="24"/>
        </w:rPr>
        <w:lastRenderedPageBreak/>
        <w:t>家、运营）权限隔离与状态同步；</w:t>
      </w:r>
      <w:r w:rsidRPr="00C705E4">
        <w:rPr>
          <w:rFonts w:eastAsia="仿宋"/>
          <w:sz w:val="24"/>
          <w:szCs w:val="24"/>
        </w:rPr>
        <w:t>Spring Boot 3</w:t>
      </w:r>
      <w:r w:rsidRPr="00C705E4">
        <w:rPr>
          <w:rFonts w:eastAsia="仿宋"/>
          <w:sz w:val="24"/>
          <w:szCs w:val="24"/>
        </w:rPr>
        <w:t>结合</w:t>
      </w:r>
      <w:r w:rsidRPr="00C705E4">
        <w:rPr>
          <w:rFonts w:eastAsia="仿宋"/>
          <w:sz w:val="24"/>
          <w:szCs w:val="24"/>
        </w:rPr>
        <w:t>Spring Security</w:t>
      </w:r>
      <w:r w:rsidRPr="00C705E4">
        <w:rPr>
          <w:rFonts w:eastAsia="仿宋"/>
          <w:sz w:val="24"/>
          <w:szCs w:val="24"/>
        </w:rPr>
        <w:t>与</w:t>
      </w:r>
      <w:r w:rsidRPr="00C705E4">
        <w:rPr>
          <w:rFonts w:eastAsia="仿宋"/>
          <w:sz w:val="24"/>
          <w:szCs w:val="24"/>
        </w:rPr>
        <w:t>JWT</w:t>
      </w:r>
      <w:r w:rsidRPr="00C705E4">
        <w:rPr>
          <w:rFonts w:eastAsia="仿宋"/>
          <w:sz w:val="24"/>
          <w:szCs w:val="24"/>
        </w:rPr>
        <w:t>认证机制，可在无状态请求模式下实现轻量级的身份验证与角色授权，免去服务端</w:t>
      </w:r>
      <w:r w:rsidRPr="00C705E4">
        <w:rPr>
          <w:rFonts w:eastAsia="仿宋"/>
          <w:sz w:val="24"/>
          <w:szCs w:val="24"/>
        </w:rPr>
        <w:t>Session</w:t>
      </w:r>
      <w:r w:rsidRPr="00C705E4">
        <w:rPr>
          <w:rFonts w:eastAsia="仿宋"/>
          <w:sz w:val="24"/>
          <w:szCs w:val="24"/>
        </w:rPr>
        <w:t>存储开销，适配移动端频繁切换场景。此外，</w:t>
      </w:r>
      <w:r w:rsidRPr="00C705E4">
        <w:rPr>
          <w:rFonts w:eastAsia="仿宋"/>
          <w:sz w:val="24"/>
          <w:szCs w:val="24"/>
        </w:rPr>
        <w:t>MySQL 8.x</w:t>
      </w:r>
      <w:r w:rsidRPr="00C705E4">
        <w:rPr>
          <w:rFonts w:eastAsia="仿宋"/>
          <w:sz w:val="24"/>
          <w:szCs w:val="24"/>
        </w:rPr>
        <w:t>提供事务支持与行级锁机制，保障订单、支付等敏感操作的数据一致性，</w:t>
      </w:r>
      <w:proofErr w:type="spellStart"/>
      <w:r w:rsidRPr="00C705E4">
        <w:rPr>
          <w:rFonts w:eastAsia="仿宋"/>
          <w:sz w:val="24"/>
          <w:szCs w:val="24"/>
        </w:rPr>
        <w:t>pnpm</w:t>
      </w:r>
      <w:proofErr w:type="spellEnd"/>
      <w:r w:rsidRPr="00C705E4">
        <w:rPr>
          <w:rFonts w:eastAsia="仿宋"/>
          <w:sz w:val="24"/>
          <w:szCs w:val="24"/>
        </w:rPr>
        <w:t xml:space="preserve"> </w:t>
      </w:r>
      <w:proofErr w:type="spellStart"/>
      <w:r w:rsidRPr="00C705E4">
        <w:rPr>
          <w:rFonts w:eastAsia="仿宋"/>
          <w:sz w:val="24"/>
          <w:szCs w:val="24"/>
        </w:rPr>
        <w:t>Monorepo</w:t>
      </w:r>
      <w:proofErr w:type="spellEnd"/>
      <w:r w:rsidRPr="00C705E4">
        <w:rPr>
          <w:rFonts w:eastAsia="仿宋"/>
          <w:sz w:val="24"/>
          <w:szCs w:val="24"/>
        </w:rPr>
        <w:t>管理策略则通过共享工具包</w:t>
      </w:r>
      <w:r w:rsidRPr="00C705E4">
        <w:rPr>
          <w:rFonts w:eastAsia="仿宋"/>
          <w:sz w:val="24"/>
          <w:szCs w:val="24"/>
        </w:rPr>
        <w:t>@campus/common</w:t>
      </w:r>
      <w:r w:rsidRPr="00C705E4">
        <w:rPr>
          <w:rFonts w:eastAsia="仿宋"/>
          <w:sz w:val="24"/>
          <w:szCs w:val="24"/>
        </w:rPr>
        <w:t>实现角色定义、常量枚举、工具函数的前端复用，避免代码重复。</w:t>
      </w:r>
    </w:p>
    <w:p w14:paraId="4EFC8D20" w14:textId="77777777" w:rsidR="00C705E4" w:rsidRPr="00C705E4" w:rsidRDefault="00C705E4" w:rsidP="00C705E4">
      <w:pPr>
        <w:spacing w:line="440" w:lineRule="exact"/>
        <w:ind w:firstLineChars="200" w:firstLine="480"/>
        <w:rPr>
          <w:rFonts w:eastAsia="仿宋"/>
          <w:sz w:val="24"/>
          <w:szCs w:val="24"/>
        </w:rPr>
      </w:pPr>
      <w:r w:rsidRPr="00C705E4">
        <w:rPr>
          <w:rFonts w:eastAsia="仿宋"/>
          <w:sz w:val="24"/>
          <w:szCs w:val="24"/>
        </w:rPr>
        <w:t>本项目以</w:t>
      </w:r>
      <w:r w:rsidRPr="00C705E4">
        <w:rPr>
          <w:rFonts w:eastAsia="仿宋"/>
          <w:sz w:val="24"/>
          <w:szCs w:val="24"/>
        </w:rPr>
        <w:t>"</w:t>
      </w:r>
      <w:r w:rsidRPr="00C705E4">
        <w:rPr>
          <w:rFonts w:eastAsia="仿宋"/>
          <w:sz w:val="24"/>
          <w:szCs w:val="24"/>
        </w:rPr>
        <w:t>服务校园场景、保障交易安全</w:t>
      </w:r>
      <w:r w:rsidRPr="00C705E4">
        <w:rPr>
          <w:rFonts w:eastAsia="仿宋"/>
          <w:sz w:val="24"/>
          <w:szCs w:val="24"/>
        </w:rPr>
        <w:t>"</w:t>
      </w:r>
      <w:r w:rsidRPr="00C705E4">
        <w:rPr>
          <w:rFonts w:eastAsia="仿宋"/>
          <w:sz w:val="24"/>
          <w:szCs w:val="24"/>
        </w:rPr>
        <w:t>为核心目标，构建</w:t>
      </w:r>
      <w:r w:rsidRPr="00C705E4">
        <w:rPr>
          <w:rFonts w:eastAsia="仿宋"/>
          <w:sz w:val="24"/>
          <w:szCs w:val="24"/>
        </w:rPr>
        <w:t>"</w:t>
      </w:r>
      <w:r w:rsidRPr="00C705E4">
        <w:rPr>
          <w:rFonts w:eastAsia="仿宋"/>
          <w:sz w:val="24"/>
          <w:szCs w:val="24"/>
        </w:rPr>
        <w:t>买家端</w:t>
      </w:r>
      <w:r w:rsidRPr="00C705E4">
        <w:rPr>
          <w:rFonts w:eastAsia="仿宋"/>
          <w:sz w:val="24"/>
          <w:szCs w:val="24"/>
        </w:rPr>
        <w:t>+</w:t>
      </w:r>
      <w:r w:rsidRPr="00C705E4">
        <w:rPr>
          <w:rFonts w:eastAsia="仿宋"/>
          <w:sz w:val="24"/>
          <w:szCs w:val="24"/>
        </w:rPr>
        <w:t>卖家端</w:t>
      </w:r>
      <w:r w:rsidRPr="00C705E4">
        <w:rPr>
          <w:rFonts w:eastAsia="仿宋"/>
          <w:sz w:val="24"/>
          <w:szCs w:val="24"/>
        </w:rPr>
        <w:t>+</w:t>
      </w:r>
      <w:r w:rsidRPr="00C705E4">
        <w:rPr>
          <w:rFonts w:eastAsia="仿宋"/>
          <w:sz w:val="24"/>
          <w:szCs w:val="24"/>
        </w:rPr>
        <w:t>运营端</w:t>
      </w:r>
      <w:r w:rsidRPr="00C705E4">
        <w:rPr>
          <w:rFonts w:eastAsia="仿宋"/>
          <w:sz w:val="24"/>
          <w:szCs w:val="24"/>
        </w:rPr>
        <w:t>"</w:t>
      </w:r>
      <w:r w:rsidRPr="00C705E4">
        <w:rPr>
          <w:rFonts w:eastAsia="仿宋"/>
          <w:sz w:val="24"/>
          <w:szCs w:val="24"/>
        </w:rPr>
        <w:t>三位一体的校园交易生态：在内容层面，整合</w:t>
      </w:r>
      <w:r w:rsidRPr="00C705E4">
        <w:rPr>
          <w:rFonts w:eastAsia="仿宋"/>
          <w:sz w:val="24"/>
          <w:szCs w:val="24"/>
        </w:rPr>
        <w:t>"</w:t>
      </w:r>
      <w:r w:rsidRPr="00C705E4">
        <w:rPr>
          <w:rFonts w:eastAsia="仿宋"/>
          <w:sz w:val="24"/>
          <w:szCs w:val="24"/>
        </w:rPr>
        <w:t>商品发布与审核、购物车与订单、收货地址与评价</w:t>
      </w:r>
      <w:r w:rsidRPr="00C705E4">
        <w:rPr>
          <w:rFonts w:eastAsia="仿宋"/>
          <w:sz w:val="24"/>
          <w:szCs w:val="24"/>
        </w:rPr>
        <w:t>"</w:t>
      </w:r>
      <w:r w:rsidRPr="00C705E4">
        <w:rPr>
          <w:rFonts w:eastAsia="仿宋"/>
          <w:sz w:val="24"/>
          <w:szCs w:val="24"/>
        </w:rPr>
        <w:t>四大核心交易流程，并引入商品热度算法</w:t>
      </w:r>
      <w:r w:rsidRPr="00C705E4">
        <w:rPr>
          <w:rFonts w:eastAsia="仿宋"/>
          <w:sz w:val="24"/>
          <w:szCs w:val="24"/>
        </w:rPr>
        <w:t>——</w:t>
      </w:r>
      <w:r w:rsidRPr="00C705E4">
        <w:rPr>
          <w:rFonts w:eastAsia="仿宋"/>
          <w:sz w:val="24"/>
          <w:szCs w:val="24"/>
        </w:rPr>
        <w:t>通过浏览数、点击数、收藏数加权计算热度分（</w:t>
      </w:r>
      <w:proofErr w:type="spellStart"/>
      <w:r w:rsidRPr="00C705E4">
        <w:rPr>
          <w:rFonts w:eastAsia="仿宋"/>
          <w:sz w:val="24"/>
          <w:szCs w:val="24"/>
        </w:rPr>
        <w:t>hot_score</w:t>
      </w:r>
      <w:proofErr w:type="spellEnd"/>
      <w:r w:rsidRPr="00C705E4">
        <w:rPr>
          <w:rFonts w:eastAsia="仿宋"/>
          <w:sz w:val="24"/>
          <w:szCs w:val="24"/>
        </w:rPr>
        <w:t>），支持热门商品推荐与降序排列，调研显示，加入推荐算法的</w:t>
      </w:r>
      <w:proofErr w:type="gramStart"/>
      <w:r w:rsidRPr="00C705E4">
        <w:rPr>
          <w:rFonts w:eastAsia="仿宋"/>
          <w:sz w:val="24"/>
          <w:szCs w:val="24"/>
        </w:rPr>
        <w:t>电商类平台</w:t>
      </w:r>
      <w:proofErr w:type="gramEnd"/>
      <w:r w:rsidRPr="00C705E4">
        <w:rPr>
          <w:rFonts w:eastAsia="仿宋"/>
          <w:sz w:val="24"/>
          <w:szCs w:val="24"/>
        </w:rPr>
        <w:t>用户转化率可提升</w:t>
      </w:r>
      <w:r w:rsidRPr="00C705E4">
        <w:rPr>
          <w:rFonts w:eastAsia="仿宋"/>
          <w:sz w:val="24"/>
          <w:szCs w:val="24"/>
        </w:rPr>
        <w:t>30%</w:t>
      </w:r>
      <w:r w:rsidRPr="00C705E4">
        <w:rPr>
          <w:rFonts w:eastAsia="仿宋"/>
          <w:sz w:val="24"/>
          <w:szCs w:val="24"/>
        </w:rPr>
        <w:t>以上；在体验层面，通过</w:t>
      </w:r>
      <w:r w:rsidRPr="00C705E4">
        <w:rPr>
          <w:rFonts w:eastAsia="仿宋"/>
          <w:sz w:val="24"/>
          <w:szCs w:val="24"/>
        </w:rPr>
        <w:t>"</w:t>
      </w:r>
      <w:r w:rsidRPr="00C705E4">
        <w:rPr>
          <w:rFonts w:eastAsia="仿宋"/>
          <w:sz w:val="24"/>
          <w:szCs w:val="24"/>
        </w:rPr>
        <w:t>瀑布</w:t>
      </w:r>
      <w:proofErr w:type="gramStart"/>
      <w:r w:rsidRPr="00C705E4">
        <w:rPr>
          <w:rFonts w:eastAsia="仿宋"/>
          <w:sz w:val="24"/>
          <w:szCs w:val="24"/>
        </w:rPr>
        <w:t>流商品</w:t>
      </w:r>
      <w:proofErr w:type="gramEnd"/>
      <w:r w:rsidRPr="00C705E4">
        <w:rPr>
          <w:rFonts w:eastAsia="仿宋"/>
          <w:sz w:val="24"/>
          <w:szCs w:val="24"/>
        </w:rPr>
        <w:t>展示</w:t>
      </w:r>
      <w:r w:rsidRPr="00C705E4">
        <w:rPr>
          <w:rFonts w:eastAsia="仿宋"/>
          <w:sz w:val="24"/>
          <w:szCs w:val="24"/>
        </w:rPr>
        <w:t>+</w:t>
      </w:r>
      <w:r w:rsidRPr="00C705E4">
        <w:rPr>
          <w:rFonts w:eastAsia="仿宋"/>
          <w:sz w:val="24"/>
          <w:szCs w:val="24"/>
        </w:rPr>
        <w:t>分类筛选</w:t>
      </w:r>
      <w:r w:rsidRPr="00C705E4">
        <w:rPr>
          <w:rFonts w:eastAsia="仿宋"/>
          <w:sz w:val="24"/>
          <w:szCs w:val="24"/>
        </w:rPr>
        <w:t>+</w:t>
      </w:r>
      <w:r w:rsidRPr="00C705E4">
        <w:rPr>
          <w:rFonts w:eastAsia="仿宋"/>
          <w:sz w:val="24"/>
          <w:szCs w:val="24"/>
        </w:rPr>
        <w:t>关键词搜索</w:t>
      </w:r>
      <w:r w:rsidRPr="00C705E4">
        <w:rPr>
          <w:rFonts w:eastAsia="仿宋"/>
          <w:sz w:val="24"/>
          <w:szCs w:val="24"/>
        </w:rPr>
        <w:t>"</w:t>
      </w:r>
      <w:r w:rsidRPr="00C705E4">
        <w:rPr>
          <w:rFonts w:eastAsia="仿宋"/>
          <w:sz w:val="24"/>
          <w:szCs w:val="24"/>
        </w:rPr>
        <w:t>降低用户查找门槛，参考用户体验设计理论，采用</w:t>
      </w:r>
      <w:r w:rsidRPr="00C705E4">
        <w:rPr>
          <w:rFonts w:eastAsia="仿宋"/>
          <w:sz w:val="24"/>
          <w:szCs w:val="24"/>
        </w:rPr>
        <w:t>Arco Design</w:t>
      </w:r>
      <w:r w:rsidRPr="00C705E4">
        <w:rPr>
          <w:rFonts w:eastAsia="仿宋"/>
          <w:sz w:val="24"/>
          <w:szCs w:val="24"/>
        </w:rPr>
        <w:t>组件</w:t>
      </w:r>
      <w:proofErr w:type="gramStart"/>
      <w:r w:rsidRPr="00C705E4">
        <w:rPr>
          <w:rFonts w:eastAsia="仿宋"/>
          <w:sz w:val="24"/>
          <w:szCs w:val="24"/>
        </w:rPr>
        <w:t>库实现</w:t>
      </w:r>
      <w:proofErr w:type="gramEnd"/>
      <w:r w:rsidRPr="00C705E4">
        <w:rPr>
          <w:rFonts w:eastAsia="仿宋"/>
          <w:sz w:val="24"/>
          <w:szCs w:val="24"/>
        </w:rPr>
        <w:t>统一的设计规范与交互反馈，保障多页面间视觉与操作的一致性；在互动层面，搭建校园圈子社区模块，支持用户发布学习心得、生活分享等帖子，并通过标签筛选</w:t>
      </w:r>
      <w:proofErr w:type="gramStart"/>
      <w:r w:rsidRPr="00C705E4">
        <w:rPr>
          <w:rFonts w:eastAsia="仿宋"/>
          <w:sz w:val="24"/>
          <w:szCs w:val="24"/>
        </w:rPr>
        <w:t>与点赞评论</w:t>
      </w:r>
      <w:proofErr w:type="gramEnd"/>
      <w:r w:rsidRPr="00C705E4">
        <w:rPr>
          <w:rFonts w:eastAsia="仿宋"/>
          <w:sz w:val="24"/>
          <w:szCs w:val="24"/>
        </w:rPr>
        <w:t>机制促进用户间的校园社交，形成</w:t>
      </w:r>
      <w:r w:rsidRPr="00C705E4">
        <w:rPr>
          <w:rFonts w:eastAsia="仿宋"/>
          <w:sz w:val="24"/>
          <w:szCs w:val="24"/>
        </w:rPr>
        <w:t>"</w:t>
      </w:r>
      <w:r w:rsidRPr="00C705E4">
        <w:rPr>
          <w:rFonts w:eastAsia="仿宋"/>
          <w:sz w:val="24"/>
          <w:szCs w:val="24"/>
        </w:rPr>
        <w:t>交易</w:t>
      </w:r>
      <w:r w:rsidRPr="00C705E4">
        <w:rPr>
          <w:rFonts w:eastAsia="仿宋"/>
          <w:sz w:val="24"/>
          <w:szCs w:val="24"/>
        </w:rPr>
        <w:t>-</w:t>
      </w:r>
      <w:r w:rsidRPr="00C705E4">
        <w:rPr>
          <w:rFonts w:eastAsia="仿宋"/>
          <w:sz w:val="24"/>
          <w:szCs w:val="24"/>
        </w:rPr>
        <w:t>交流</w:t>
      </w:r>
      <w:r w:rsidRPr="00C705E4">
        <w:rPr>
          <w:rFonts w:eastAsia="仿宋"/>
          <w:sz w:val="24"/>
          <w:szCs w:val="24"/>
        </w:rPr>
        <w:t>-</w:t>
      </w:r>
      <w:r w:rsidRPr="00C705E4">
        <w:rPr>
          <w:rFonts w:eastAsia="仿宋"/>
          <w:sz w:val="24"/>
          <w:szCs w:val="24"/>
        </w:rPr>
        <w:t>分享</w:t>
      </w:r>
      <w:r w:rsidRPr="00C705E4">
        <w:rPr>
          <w:rFonts w:eastAsia="仿宋"/>
          <w:sz w:val="24"/>
          <w:szCs w:val="24"/>
        </w:rPr>
        <w:t>"</w:t>
      </w:r>
      <w:r w:rsidRPr="00C705E4">
        <w:rPr>
          <w:rFonts w:eastAsia="仿宋"/>
          <w:sz w:val="24"/>
          <w:szCs w:val="24"/>
        </w:rPr>
        <w:t>的闭环。此外，系统集成</w:t>
      </w:r>
      <w:proofErr w:type="gramStart"/>
      <w:r w:rsidRPr="00C705E4">
        <w:rPr>
          <w:rFonts w:eastAsia="仿宋"/>
          <w:sz w:val="24"/>
          <w:szCs w:val="24"/>
        </w:rPr>
        <w:t>基于智谱</w:t>
      </w:r>
      <w:proofErr w:type="gramEnd"/>
      <w:r w:rsidRPr="00C705E4">
        <w:rPr>
          <w:rFonts w:eastAsia="仿宋"/>
          <w:sz w:val="24"/>
          <w:szCs w:val="24"/>
        </w:rPr>
        <w:t>GLM-4-Flash</w:t>
      </w:r>
      <w:r w:rsidRPr="00C705E4">
        <w:rPr>
          <w:rFonts w:eastAsia="仿宋"/>
          <w:sz w:val="24"/>
          <w:szCs w:val="24"/>
        </w:rPr>
        <w:t>大模型的</w:t>
      </w:r>
      <w:r w:rsidRPr="00C705E4">
        <w:rPr>
          <w:rFonts w:eastAsia="仿宋"/>
          <w:sz w:val="24"/>
          <w:szCs w:val="24"/>
        </w:rPr>
        <w:t>AI</w:t>
      </w:r>
      <w:r w:rsidRPr="00C705E4">
        <w:rPr>
          <w:rFonts w:eastAsia="仿宋"/>
          <w:sz w:val="24"/>
          <w:szCs w:val="24"/>
        </w:rPr>
        <w:t>智能助手，通过</w:t>
      </w:r>
      <w:r w:rsidRPr="00C705E4">
        <w:rPr>
          <w:rFonts w:eastAsia="仿宋"/>
          <w:sz w:val="24"/>
          <w:szCs w:val="24"/>
        </w:rPr>
        <w:t>RAG</w:t>
      </w:r>
      <w:r w:rsidRPr="00C705E4">
        <w:rPr>
          <w:rFonts w:eastAsia="仿宋"/>
          <w:sz w:val="24"/>
          <w:szCs w:val="24"/>
        </w:rPr>
        <w:t>（检索增强生成）技术将平台交易规则、商品信息等知识存入</w:t>
      </w:r>
      <w:proofErr w:type="spellStart"/>
      <w:r w:rsidRPr="00C705E4">
        <w:rPr>
          <w:rFonts w:eastAsia="仿宋"/>
          <w:sz w:val="24"/>
          <w:szCs w:val="24"/>
        </w:rPr>
        <w:t>knowledge_chunk</w:t>
      </w:r>
      <w:proofErr w:type="spellEnd"/>
      <w:r w:rsidRPr="00C705E4">
        <w:rPr>
          <w:rFonts w:eastAsia="仿宋"/>
          <w:sz w:val="24"/>
          <w:szCs w:val="24"/>
        </w:rPr>
        <w:t>知识库，使</w:t>
      </w:r>
      <w:r w:rsidRPr="00C705E4">
        <w:rPr>
          <w:rFonts w:eastAsia="仿宋"/>
          <w:sz w:val="24"/>
          <w:szCs w:val="24"/>
        </w:rPr>
        <w:t>AI</w:t>
      </w:r>
      <w:r w:rsidRPr="00C705E4">
        <w:rPr>
          <w:rFonts w:eastAsia="仿宋"/>
          <w:sz w:val="24"/>
          <w:szCs w:val="24"/>
        </w:rPr>
        <w:t>助手能够基于平台实际内容回答用户关于交易流程、商品状态等问题，而非通用闲聊。</w:t>
      </w:r>
    </w:p>
    <w:p w14:paraId="49BEF026" w14:textId="77777777" w:rsidR="00C705E4" w:rsidRPr="00C705E4" w:rsidRDefault="00C705E4" w:rsidP="00C705E4">
      <w:pPr>
        <w:spacing w:line="440" w:lineRule="exact"/>
        <w:ind w:firstLineChars="200" w:firstLine="480"/>
        <w:rPr>
          <w:rFonts w:eastAsia="仿宋"/>
          <w:sz w:val="24"/>
          <w:szCs w:val="24"/>
        </w:rPr>
      </w:pPr>
      <w:r w:rsidRPr="00C705E4">
        <w:rPr>
          <w:rFonts w:eastAsia="仿宋"/>
          <w:sz w:val="24"/>
          <w:szCs w:val="24"/>
        </w:rPr>
        <w:t>从经济与社会价值来看，本平台通过校区化运营降低交易摩擦成本，例如，同校区买家可直接联系卖家当面验货自提，省去物流费用和等待时间，交易效率较通用平台提升明显；从技术实践价值来看，本项目探索了</w:t>
      </w:r>
      <w:r w:rsidRPr="00C705E4">
        <w:rPr>
          <w:rFonts w:eastAsia="仿宋"/>
          <w:sz w:val="24"/>
          <w:szCs w:val="24"/>
        </w:rPr>
        <w:t>Vue 3 Composition API</w:t>
      </w:r>
      <w:r w:rsidRPr="00C705E4">
        <w:rPr>
          <w:rFonts w:eastAsia="仿宋"/>
          <w:sz w:val="24"/>
          <w:szCs w:val="24"/>
        </w:rPr>
        <w:t>在多角色</w:t>
      </w:r>
      <w:r w:rsidRPr="00C705E4">
        <w:rPr>
          <w:rFonts w:eastAsia="仿宋"/>
          <w:sz w:val="24"/>
          <w:szCs w:val="24"/>
        </w:rPr>
        <w:t>SPA</w:t>
      </w:r>
      <w:r w:rsidRPr="00C705E4">
        <w:rPr>
          <w:rFonts w:eastAsia="仿宋"/>
          <w:sz w:val="24"/>
          <w:szCs w:val="24"/>
        </w:rPr>
        <w:t>中的应用范式，包括基于路由守卫的</w:t>
      </w:r>
      <w:r w:rsidRPr="00C705E4">
        <w:rPr>
          <w:rFonts w:eastAsia="仿宋"/>
          <w:sz w:val="24"/>
          <w:szCs w:val="24"/>
        </w:rPr>
        <w:t>RBAC</w:t>
      </w:r>
      <w:r w:rsidRPr="00C705E4">
        <w:rPr>
          <w:rFonts w:eastAsia="仿宋"/>
          <w:sz w:val="24"/>
          <w:szCs w:val="24"/>
        </w:rPr>
        <w:t>权限控制、</w:t>
      </w:r>
      <w:r w:rsidRPr="00C705E4">
        <w:rPr>
          <w:rFonts w:eastAsia="仿宋"/>
          <w:sz w:val="24"/>
          <w:szCs w:val="24"/>
        </w:rPr>
        <w:t>JWT</w:t>
      </w:r>
      <w:r w:rsidRPr="00C705E4">
        <w:rPr>
          <w:rFonts w:eastAsia="仿宋"/>
          <w:sz w:val="24"/>
          <w:szCs w:val="24"/>
        </w:rPr>
        <w:t>无状态认证的前后端协作、</w:t>
      </w:r>
      <w:proofErr w:type="spellStart"/>
      <w:r w:rsidRPr="00C705E4">
        <w:rPr>
          <w:rFonts w:eastAsia="仿宋"/>
          <w:sz w:val="24"/>
          <w:szCs w:val="24"/>
        </w:rPr>
        <w:t>Monorepo</w:t>
      </w:r>
      <w:proofErr w:type="spellEnd"/>
      <w:r w:rsidRPr="00C705E4">
        <w:rPr>
          <w:rFonts w:eastAsia="仿宋"/>
          <w:sz w:val="24"/>
          <w:szCs w:val="24"/>
        </w:rPr>
        <w:t>共享</w:t>
      </w:r>
      <w:proofErr w:type="gramStart"/>
      <w:r w:rsidRPr="00C705E4">
        <w:rPr>
          <w:rFonts w:eastAsia="仿宋"/>
          <w:sz w:val="24"/>
          <w:szCs w:val="24"/>
        </w:rPr>
        <w:t>包设计</w:t>
      </w:r>
      <w:proofErr w:type="gramEnd"/>
      <w:r w:rsidRPr="00C705E4">
        <w:rPr>
          <w:rFonts w:eastAsia="仿宋"/>
          <w:sz w:val="24"/>
          <w:szCs w:val="24"/>
        </w:rPr>
        <w:t>等，可为同类</w:t>
      </w:r>
      <w:proofErr w:type="gramStart"/>
      <w:r w:rsidRPr="00C705E4">
        <w:rPr>
          <w:rFonts w:eastAsia="仿宋"/>
          <w:sz w:val="24"/>
          <w:szCs w:val="24"/>
        </w:rPr>
        <w:t>校园电</w:t>
      </w:r>
      <w:proofErr w:type="gramEnd"/>
      <w:r w:rsidRPr="00C705E4">
        <w:rPr>
          <w:rFonts w:eastAsia="仿宋"/>
          <w:sz w:val="24"/>
          <w:szCs w:val="24"/>
        </w:rPr>
        <w:t>商平台开发提供参考；从用户价值来看，平台通过个性化推荐（基于浏览与收藏记录推送适配商品）、离线浏览（前端路由</w:t>
      </w:r>
      <w:proofErr w:type="gramStart"/>
      <w:r w:rsidRPr="00C705E4">
        <w:rPr>
          <w:rFonts w:eastAsia="仿宋"/>
          <w:sz w:val="24"/>
          <w:szCs w:val="24"/>
        </w:rPr>
        <w:t>懒</w:t>
      </w:r>
      <w:proofErr w:type="gramEnd"/>
      <w:r w:rsidRPr="00C705E4">
        <w:rPr>
          <w:rFonts w:eastAsia="仿宋"/>
          <w:sz w:val="24"/>
          <w:szCs w:val="24"/>
        </w:rPr>
        <w:t>加载与状态持久化）等设计，满足不同用户的使用场景</w:t>
      </w:r>
      <w:r w:rsidRPr="00C705E4">
        <w:rPr>
          <w:rFonts w:eastAsia="仿宋"/>
          <w:sz w:val="24"/>
          <w:szCs w:val="24"/>
        </w:rPr>
        <w:t>——</w:t>
      </w:r>
      <w:r w:rsidRPr="00C705E4">
        <w:rPr>
          <w:rFonts w:eastAsia="仿宋"/>
          <w:sz w:val="24"/>
          <w:szCs w:val="24"/>
        </w:rPr>
        <w:t>例如，课间休息的学生可通过手机快速浏览热门商品，而有明确购买需求的用户可通过多条件筛选精确查找目标商品。</w:t>
      </w:r>
    </w:p>
    <w:p w14:paraId="3D0FAE62" w14:textId="77777777" w:rsidR="00C705E4" w:rsidRPr="00C705E4" w:rsidRDefault="00C705E4" w:rsidP="00C705E4">
      <w:pPr>
        <w:spacing w:line="440" w:lineRule="exact"/>
        <w:ind w:firstLineChars="200" w:firstLine="480"/>
        <w:rPr>
          <w:rFonts w:eastAsia="仿宋"/>
          <w:sz w:val="24"/>
          <w:szCs w:val="24"/>
        </w:rPr>
      </w:pPr>
      <w:r w:rsidRPr="00C705E4">
        <w:rPr>
          <w:rFonts w:eastAsia="仿宋"/>
          <w:sz w:val="24"/>
          <w:szCs w:val="24"/>
        </w:rPr>
        <w:t>综上，本项目既是对</w:t>
      </w:r>
      <w:r w:rsidRPr="00C705E4">
        <w:rPr>
          <w:rFonts w:eastAsia="仿宋"/>
          <w:sz w:val="24"/>
          <w:szCs w:val="24"/>
        </w:rPr>
        <w:t>"</w:t>
      </w:r>
      <w:r w:rsidRPr="00C705E4">
        <w:rPr>
          <w:rFonts w:eastAsia="仿宋"/>
          <w:sz w:val="24"/>
          <w:szCs w:val="24"/>
        </w:rPr>
        <w:t>循环经济发展</w:t>
      </w:r>
      <w:r w:rsidRPr="00C705E4">
        <w:rPr>
          <w:rFonts w:eastAsia="仿宋"/>
          <w:sz w:val="24"/>
          <w:szCs w:val="24"/>
        </w:rPr>
        <w:t>"</w:t>
      </w:r>
      <w:r w:rsidRPr="00C705E4">
        <w:rPr>
          <w:rFonts w:eastAsia="仿宋"/>
          <w:sz w:val="24"/>
          <w:szCs w:val="24"/>
        </w:rPr>
        <w:t>政策的响应，也是对校园二手交易需求的适配，通过技术与场景的深度融合，旨在让校园二手交易从</w:t>
      </w:r>
      <w:r w:rsidRPr="00C705E4">
        <w:rPr>
          <w:rFonts w:eastAsia="仿宋"/>
          <w:sz w:val="24"/>
          <w:szCs w:val="24"/>
        </w:rPr>
        <w:t>"</w:t>
      </w:r>
      <w:r w:rsidRPr="00C705E4">
        <w:rPr>
          <w:rFonts w:eastAsia="仿宋"/>
          <w:sz w:val="24"/>
          <w:szCs w:val="24"/>
        </w:rPr>
        <w:t>信息散乱</w:t>
      </w:r>
      <w:r w:rsidRPr="00C705E4">
        <w:rPr>
          <w:rFonts w:eastAsia="仿宋"/>
          <w:sz w:val="24"/>
          <w:szCs w:val="24"/>
        </w:rPr>
        <w:t>"</w:t>
      </w:r>
      <w:r w:rsidRPr="00C705E4">
        <w:rPr>
          <w:rFonts w:eastAsia="仿宋"/>
          <w:sz w:val="24"/>
          <w:szCs w:val="24"/>
        </w:rPr>
        <w:t>走向</w:t>
      </w:r>
      <w:r w:rsidRPr="00C705E4">
        <w:rPr>
          <w:rFonts w:eastAsia="仿宋"/>
          <w:sz w:val="24"/>
          <w:szCs w:val="24"/>
        </w:rPr>
        <w:t>"</w:t>
      </w:r>
      <w:r w:rsidRPr="00C705E4">
        <w:rPr>
          <w:rFonts w:eastAsia="仿宋"/>
          <w:sz w:val="24"/>
          <w:szCs w:val="24"/>
        </w:rPr>
        <w:t>平台规范</w:t>
      </w:r>
      <w:r w:rsidRPr="00C705E4">
        <w:rPr>
          <w:rFonts w:eastAsia="仿宋"/>
          <w:sz w:val="24"/>
          <w:szCs w:val="24"/>
        </w:rPr>
        <w:t>"</w:t>
      </w:r>
      <w:r w:rsidRPr="00C705E4">
        <w:rPr>
          <w:rFonts w:eastAsia="仿宋"/>
          <w:sz w:val="24"/>
          <w:szCs w:val="24"/>
        </w:rPr>
        <w:t>，从</w:t>
      </w:r>
      <w:r w:rsidRPr="00C705E4">
        <w:rPr>
          <w:rFonts w:eastAsia="仿宋"/>
          <w:sz w:val="24"/>
          <w:szCs w:val="24"/>
        </w:rPr>
        <w:t>"</w:t>
      </w:r>
      <w:r w:rsidRPr="00C705E4">
        <w:rPr>
          <w:rFonts w:eastAsia="仿宋"/>
          <w:sz w:val="24"/>
          <w:szCs w:val="24"/>
        </w:rPr>
        <w:t>跨区低效</w:t>
      </w:r>
      <w:r w:rsidRPr="00C705E4">
        <w:rPr>
          <w:rFonts w:eastAsia="仿宋"/>
          <w:sz w:val="24"/>
          <w:szCs w:val="24"/>
        </w:rPr>
        <w:t>"</w:t>
      </w:r>
      <w:r w:rsidRPr="00C705E4">
        <w:rPr>
          <w:rFonts w:eastAsia="仿宋"/>
          <w:sz w:val="24"/>
          <w:szCs w:val="24"/>
        </w:rPr>
        <w:t>转向</w:t>
      </w:r>
      <w:r w:rsidRPr="00C705E4">
        <w:rPr>
          <w:rFonts w:eastAsia="仿宋"/>
          <w:sz w:val="24"/>
          <w:szCs w:val="24"/>
        </w:rPr>
        <w:t>"</w:t>
      </w:r>
      <w:r w:rsidRPr="00C705E4">
        <w:rPr>
          <w:rFonts w:eastAsia="仿宋"/>
          <w:sz w:val="24"/>
          <w:szCs w:val="24"/>
        </w:rPr>
        <w:t>同区便捷</w:t>
      </w:r>
      <w:r w:rsidRPr="00C705E4">
        <w:rPr>
          <w:rFonts w:eastAsia="仿宋"/>
          <w:sz w:val="24"/>
          <w:szCs w:val="24"/>
        </w:rPr>
        <w:t>"</w:t>
      </w:r>
      <w:r w:rsidRPr="00C705E4">
        <w:rPr>
          <w:rFonts w:eastAsia="仿宋"/>
          <w:sz w:val="24"/>
          <w:szCs w:val="24"/>
        </w:rPr>
        <w:t>，最终实现</w:t>
      </w:r>
      <w:r w:rsidRPr="00C705E4">
        <w:rPr>
          <w:rFonts w:eastAsia="仿宋"/>
          <w:sz w:val="24"/>
          <w:szCs w:val="24"/>
        </w:rPr>
        <w:t>"</w:t>
      </w:r>
      <w:r w:rsidRPr="00C705E4">
        <w:rPr>
          <w:rFonts w:eastAsia="仿宋"/>
          <w:sz w:val="24"/>
          <w:szCs w:val="24"/>
        </w:rPr>
        <w:t>让大学生在安全可信的环境中完成闲置物品流转，在校园社区中形成绿色共享的消费习惯</w:t>
      </w:r>
      <w:r w:rsidRPr="00C705E4">
        <w:rPr>
          <w:rFonts w:eastAsia="仿宋"/>
          <w:sz w:val="24"/>
          <w:szCs w:val="24"/>
        </w:rPr>
        <w:t>"</w:t>
      </w:r>
      <w:r w:rsidRPr="00C705E4">
        <w:rPr>
          <w:rFonts w:eastAsia="仿宋"/>
          <w:sz w:val="24"/>
          <w:szCs w:val="24"/>
        </w:rPr>
        <w:t>的目标。</w:t>
      </w:r>
    </w:p>
    <w:p w14:paraId="1F04FD5C" w14:textId="23EB5F8F" w:rsidR="008316EF" w:rsidRPr="00C705E4" w:rsidRDefault="008316EF">
      <w:pPr>
        <w:spacing w:line="440" w:lineRule="exact"/>
        <w:ind w:firstLineChars="200" w:firstLine="480"/>
        <w:rPr>
          <w:rFonts w:eastAsia="仿宋"/>
          <w:sz w:val="24"/>
          <w:szCs w:val="24"/>
        </w:rPr>
      </w:pPr>
    </w:p>
    <w:bookmarkEnd w:id="35"/>
    <w:p w14:paraId="1D786274" w14:textId="77777777" w:rsidR="008316EF" w:rsidRDefault="00D36FC3">
      <w:pPr>
        <w:pStyle w:val="1"/>
        <w:jc w:val="left"/>
        <w:rPr>
          <w:b/>
        </w:rPr>
      </w:pPr>
      <w:r>
        <w:rPr>
          <w:rFonts w:eastAsia="仿宋"/>
        </w:rPr>
        <w:br w:type="column"/>
      </w:r>
      <w:bookmarkStart w:id="36" w:name="_Toc23679_WPSOffice_Level1"/>
      <w:bookmarkStart w:id="37" w:name="_Toc514175393"/>
      <w:bookmarkStart w:id="38" w:name="_Toc14107805"/>
      <w:bookmarkStart w:id="39" w:name="_Toc514252731"/>
      <w:bookmarkStart w:id="40" w:name="_Toc23022104"/>
      <w:bookmarkStart w:id="41" w:name="_Toc131882826"/>
      <w:bookmarkStart w:id="42" w:name="_Toc164975866"/>
      <w:bookmarkEnd w:id="36"/>
      <w:r>
        <w:lastRenderedPageBreak/>
        <w:t xml:space="preserve">2 </w:t>
      </w:r>
      <w:bookmarkEnd w:id="37"/>
      <w:bookmarkEnd w:id="38"/>
      <w:bookmarkEnd w:id="39"/>
      <w:bookmarkEnd w:id="40"/>
      <w:r>
        <w:rPr>
          <w:rFonts w:hint="eastAsia"/>
        </w:rPr>
        <w:t>相关技术概述</w:t>
      </w:r>
      <w:bookmarkEnd w:id="41"/>
      <w:bookmarkEnd w:id="42"/>
    </w:p>
    <w:p w14:paraId="2E65C02D" w14:textId="68A8E7C4" w:rsidR="008316EF" w:rsidRPr="00C705E4" w:rsidRDefault="00D36FC3">
      <w:pPr>
        <w:pStyle w:val="2"/>
        <w:rPr>
          <w:rFonts w:hint="eastAsia"/>
          <w:b/>
        </w:rPr>
      </w:pPr>
      <w:bookmarkStart w:id="43" w:name="_Toc32313_WPSOffice_Level2"/>
      <w:bookmarkStart w:id="44" w:name="_Toc23022105"/>
      <w:bookmarkStart w:id="45" w:name="_Toc514252732"/>
      <w:bookmarkStart w:id="46" w:name="_Toc14107806"/>
      <w:bookmarkStart w:id="47" w:name="_Toc514175394"/>
      <w:bookmarkStart w:id="48" w:name="_Toc131882827"/>
      <w:bookmarkStart w:id="49" w:name="_Toc164975867"/>
      <w:bookmarkEnd w:id="43"/>
      <w:r>
        <w:t>2.1</w:t>
      </w:r>
      <w:bookmarkEnd w:id="44"/>
      <w:bookmarkEnd w:id="45"/>
      <w:bookmarkEnd w:id="46"/>
      <w:bookmarkEnd w:id="47"/>
      <w:r w:rsidRPr="00C705E4">
        <w:rPr>
          <w:bCs w:val="0"/>
        </w:rPr>
        <w:t xml:space="preserve"> </w:t>
      </w:r>
      <w:bookmarkEnd w:id="48"/>
      <w:bookmarkEnd w:id="49"/>
      <w:r w:rsidR="00C705E4" w:rsidRPr="00C705E4">
        <w:rPr>
          <w:bCs w:val="0"/>
        </w:rPr>
        <w:t xml:space="preserve">Vue 3 </w:t>
      </w:r>
      <w:r w:rsidR="00C705E4" w:rsidRPr="00C705E4">
        <w:rPr>
          <w:bCs w:val="0"/>
        </w:rPr>
        <w:t>框架</w:t>
      </w:r>
    </w:p>
    <w:p w14:paraId="108A557E" w14:textId="666D39FB" w:rsidR="008316EF" w:rsidRDefault="00F504BE">
      <w:pPr>
        <w:spacing w:line="440" w:lineRule="exact"/>
        <w:ind w:firstLineChars="200" w:firstLine="480"/>
        <w:rPr>
          <w:rFonts w:eastAsia="仿宋"/>
          <w:sz w:val="24"/>
          <w:szCs w:val="24"/>
        </w:rPr>
      </w:pPr>
      <w:bookmarkStart w:id="50" w:name="OLE_LINK4"/>
      <w:r w:rsidRPr="00F504BE">
        <w:rPr>
          <w:rFonts w:eastAsia="仿宋"/>
          <w:sz w:val="24"/>
          <w:szCs w:val="24"/>
        </w:rPr>
        <w:t xml:space="preserve">Vue.js </w:t>
      </w:r>
      <w:r w:rsidRPr="00F504BE">
        <w:rPr>
          <w:rFonts w:eastAsia="仿宋"/>
          <w:sz w:val="24"/>
          <w:szCs w:val="24"/>
        </w:rPr>
        <w:t>是由</w:t>
      </w:r>
      <w:proofErr w:type="gramStart"/>
      <w:r w:rsidRPr="00F504BE">
        <w:rPr>
          <w:rFonts w:eastAsia="仿宋"/>
          <w:sz w:val="24"/>
          <w:szCs w:val="24"/>
        </w:rPr>
        <w:t>尤雨溪</w:t>
      </w:r>
      <w:proofErr w:type="gramEnd"/>
      <w:r w:rsidRPr="00F504BE">
        <w:rPr>
          <w:rFonts w:eastAsia="仿宋"/>
          <w:sz w:val="24"/>
          <w:szCs w:val="24"/>
        </w:rPr>
        <w:t>主导开发的开源渐进式</w:t>
      </w:r>
      <w:r w:rsidRPr="00F504BE">
        <w:rPr>
          <w:rFonts w:eastAsia="仿宋"/>
          <w:sz w:val="24"/>
          <w:szCs w:val="24"/>
        </w:rPr>
        <w:t xml:space="preserve"> JavaScript </w:t>
      </w:r>
      <w:r w:rsidRPr="00F504BE">
        <w:rPr>
          <w:rFonts w:eastAsia="仿宋"/>
          <w:sz w:val="24"/>
          <w:szCs w:val="24"/>
        </w:rPr>
        <w:t>前端框架，自</w:t>
      </w:r>
      <w:r w:rsidRPr="00F504BE">
        <w:rPr>
          <w:rFonts w:eastAsia="仿宋"/>
          <w:sz w:val="24"/>
          <w:szCs w:val="24"/>
        </w:rPr>
        <w:t>2014</w:t>
      </w:r>
      <w:r w:rsidRPr="00F504BE">
        <w:rPr>
          <w:rFonts w:eastAsia="仿宋"/>
          <w:sz w:val="24"/>
          <w:szCs w:val="24"/>
        </w:rPr>
        <w:t>年发布以来已成为全球最流行的前端框架之一，</w:t>
      </w:r>
      <w:r w:rsidRPr="00F504BE">
        <w:rPr>
          <w:rFonts w:eastAsia="仿宋"/>
          <w:sz w:val="24"/>
          <w:szCs w:val="24"/>
        </w:rPr>
        <w:t>GitHub</w:t>
      </w:r>
      <w:r w:rsidRPr="00F504BE">
        <w:rPr>
          <w:rFonts w:eastAsia="仿宋"/>
          <w:sz w:val="24"/>
          <w:szCs w:val="24"/>
        </w:rPr>
        <w:t>上</w:t>
      </w:r>
      <w:r w:rsidRPr="00F504BE">
        <w:rPr>
          <w:rFonts w:eastAsia="仿宋"/>
          <w:sz w:val="24"/>
          <w:szCs w:val="24"/>
        </w:rPr>
        <w:t>Star</w:t>
      </w:r>
      <w:r w:rsidRPr="00F504BE">
        <w:rPr>
          <w:rFonts w:eastAsia="仿宋"/>
          <w:sz w:val="24"/>
          <w:szCs w:val="24"/>
        </w:rPr>
        <w:t>数量超过</w:t>
      </w:r>
      <w:r w:rsidRPr="00F504BE">
        <w:rPr>
          <w:rFonts w:eastAsia="仿宋"/>
          <w:sz w:val="24"/>
          <w:szCs w:val="24"/>
        </w:rPr>
        <w:t>20</w:t>
      </w:r>
      <w:r w:rsidRPr="00F504BE">
        <w:rPr>
          <w:rFonts w:eastAsia="仿宋"/>
          <w:sz w:val="24"/>
          <w:szCs w:val="24"/>
        </w:rPr>
        <w:t>万。</w:t>
      </w:r>
      <w:r w:rsidRPr="00F504BE">
        <w:rPr>
          <w:rFonts w:eastAsia="仿宋"/>
          <w:sz w:val="24"/>
          <w:szCs w:val="24"/>
        </w:rPr>
        <w:t xml:space="preserve">Vue 3 </w:t>
      </w:r>
      <w:r w:rsidRPr="00F504BE">
        <w:rPr>
          <w:rFonts w:eastAsia="仿宋"/>
          <w:sz w:val="24"/>
          <w:szCs w:val="24"/>
        </w:rPr>
        <w:t>于</w:t>
      </w:r>
      <w:r w:rsidRPr="00F504BE">
        <w:rPr>
          <w:rFonts w:eastAsia="仿宋"/>
          <w:sz w:val="24"/>
          <w:szCs w:val="24"/>
        </w:rPr>
        <w:t>2020</w:t>
      </w:r>
      <w:r w:rsidRPr="00F504BE">
        <w:rPr>
          <w:rFonts w:eastAsia="仿宋"/>
          <w:sz w:val="24"/>
          <w:szCs w:val="24"/>
        </w:rPr>
        <w:t>年</w:t>
      </w:r>
      <w:r w:rsidRPr="00F504BE">
        <w:rPr>
          <w:rFonts w:eastAsia="仿宋"/>
          <w:sz w:val="24"/>
          <w:szCs w:val="24"/>
        </w:rPr>
        <w:t>9</w:t>
      </w:r>
      <w:r w:rsidRPr="00F504BE">
        <w:rPr>
          <w:rFonts w:eastAsia="仿宋"/>
          <w:sz w:val="24"/>
          <w:szCs w:val="24"/>
        </w:rPr>
        <w:t>月正式发布，</w:t>
      </w:r>
      <w:proofErr w:type="gramStart"/>
      <w:r w:rsidRPr="00F504BE">
        <w:rPr>
          <w:rFonts w:eastAsia="仿宋"/>
          <w:sz w:val="24"/>
          <w:szCs w:val="24"/>
        </w:rPr>
        <w:t>最</w:t>
      </w:r>
      <w:proofErr w:type="gramEnd"/>
      <w:r w:rsidRPr="00F504BE">
        <w:rPr>
          <w:rFonts w:eastAsia="仿宋"/>
          <w:sz w:val="24"/>
          <w:szCs w:val="24"/>
        </w:rPr>
        <w:t>核心的变化是引入了</w:t>
      </w:r>
      <w:r w:rsidRPr="00F504BE">
        <w:rPr>
          <w:rFonts w:eastAsia="仿宋"/>
          <w:sz w:val="24"/>
          <w:szCs w:val="24"/>
        </w:rPr>
        <w:t xml:space="preserve"> Composition API</w:t>
      </w:r>
      <w:r w:rsidRPr="00F504BE">
        <w:rPr>
          <w:rFonts w:eastAsia="仿宋"/>
          <w:sz w:val="24"/>
          <w:szCs w:val="24"/>
        </w:rPr>
        <w:t>，允许开发者按功能而非选项组织代码，解决了</w:t>
      </w:r>
      <w:r w:rsidRPr="00F504BE">
        <w:rPr>
          <w:rFonts w:eastAsia="仿宋"/>
          <w:sz w:val="24"/>
          <w:szCs w:val="24"/>
        </w:rPr>
        <w:t xml:space="preserve"> Vue 2 </w:t>
      </w:r>
      <w:r w:rsidRPr="00F504BE">
        <w:rPr>
          <w:rFonts w:eastAsia="仿宋"/>
          <w:sz w:val="24"/>
          <w:szCs w:val="24"/>
        </w:rPr>
        <w:t>中</w:t>
      </w:r>
      <w:r w:rsidRPr="00F504BE">
        <w:rPr>
          <w:rFonts w:eastAsia="仿宋"/>
          <w:sz w:val="24"/>
          <w:szCs w:val="24"/>
        </w:rPr>
        <w:t xml:space="preserve"> Options API </w:t>
      </w:r>
      <w:r w:rsidRPr="00F504BE">
        <w:rPr>
          <w:rFonts w:eastAsia="仿宋"/>
          <w:sz w:val="24"/>
          <w:szCs w:val="24"/>
        </w:rPr>
        <w:t>逻辑分散的问题，组合式函数还可跨组件复用，避免了</w:t>
      </w:r>
      <w:r w:rsidRPr="00F504BE">
        <w:rPr>
          <w:rFonts w:eastAsia="仿宋"/>
          <w:sz w:val="24"/>
          <w:szCs w:val="24"/>
        </w:rPr>
        <w:t xml:space="preserve"> </w:t>
      </w:r>
      <w:proofErr w:type="spellStart"/>
      <w:r w:rsidRPr="00F504BE">
        <w:rPr>
          <w:rFonts w:eastAsia="仿宋"/>
          <w:sz w:val="24"/>
          <w:szCs w:val="24"/>
        </w:rPr>
        <w:t>Mixins</w:t>
      </w:r>
      <w:proofErr w:type="spellEnd"/>
      <w:r w:rsidRPr="00F504BE">
        <w:rPr>
          <w:rFonts w:eastAsia="仿宋"/>
          <w:sz w:val="24"/>
          <w:szCs w:val="24"/>
        </w:rPr>
        <w:t xml:space="preserve"> </w:t>
      </w:r>
      <w:r w:rsidRPr="00F504BE">
        <w:rPr>
          <w:rFonts w:eastAsia="仿宋"/>
          <w:sz w:val="24"/>
          <w:szCs w:val="24"/>
        </w:rPr>
        <w:t>命名冲突。在响应式系统方面，</w:t>
      </w:r>
      <w:r w:rsidRPr="00F504BE">
        <w:rPr>
          <w:rFonts w:eastAsia="仿宋"/>
          <w:sz w:val="24"/>
          <w:szCs w:val="24"/>
        </w:rPr>
        <w:t xml:space="preserve">Vue 3 </w:t>
      </w:r>
      <w:r w:rsidRPr="00F504BE">
        <w:rPr>
          <w:rFonts w:eastAsia="仿宋"/>
          <w:sz w:val="24"/>
          <w:szCs w:val="24"/>
        </w:rPr>
        <w:t>采用</w:t>
      </w:r>
      <w:r w:rsidRPr="00F504BE">
        <w:rPr>
          <w:rFonts w:eastAsia="仿宋"/>
          <w:sz w:val="24"/>
          <w:szCs w:val="24"/>
        </w:rPr>
        <w:t xml:space="preserve"> Proxy </w:t>
      </w:r>
      <w:r w:rsidRPr="00F504BE">
        <w:rPr>
          <w:rFonts w:eastAsia="仿宋"/>
          <w:sz w:val="24"/>
          <w:szCs w:val="24"/>
        </w:rPr>
        <w:t>代理对象替代了</w:t>
      </w:r>
      <w:r w:rsidRPr="00F504BE">
        <w:rPr>
          <w:rFonts w:eastAsia="仿宋"/>
          <w:sz w:val="24"/>
          <w:szCs w:val="24"/>
        </w:rPr>
        <w:t xml:space="preserve"> </w:t>
      </w:r>
      <w:proofErr w:type="spellStart"/>
      <w:r w:rsidRPr="00F504BE">
        <w:rPr>
          <w:rFonts w:eastAsia="仿宋"/>
          <w:sz w:val="24"/>
          <w:szCs w:val="24"/>
        </w:rPr>
        <w:t>Object.defineProperty</w:t>
      </w:r>
      <w:proofErr w:type="spellEnd"/>
      <w:r w:rsidRPr="00F504BE">
        <w:rPr>
          <w:rFonts w:eastAsia="仿宋"/>
          <w:sz w:val="24"/>
          <w:szCs w:val="24"/>
        </w:rPr>
        <w:t>，从根本上解决了属性新增与数组索引监听的限制。性能层面，编译器引入静态提升与补丁标志等优化策略，渲染性能较</w:t>
      </w:r>
      <w:r w:rsidRPr="00F504BE">
        <w:rPr>
          <w:rFonts w:eastAsia="仿宋"/>
          <w:sz w:val="24"/>
          <w:szCs w:val="24"/>
        </w:rPr>
        <w:t xml:space="preserve"> Vue 2 </w:t>
      </w:r>
      <w:r w:rsidRPr="00F504BE">
        <w:rPr>
          <w:rFonts w:eastAsia="仿宋"/>
          <w:sz w:val="24"/>
          <w:szCs w:val="24"/>
        </w:rPr>
        <w:t>有显著提升，内存占用明显降低。</w:t>
      </w:r>
    </w:p>
    <w:p w14:paraId="25FE7FC4" w14:textId="321868BD" w:rsidR="008316EF" w:rsidRDefault="00D36FC3">
      <w:pPr>
        <w:pStyle w:val="2"/>
      </w:pPr>
      <w:bookmarkStart w:id="51" w:name="_Toc131882828"/>
      <w:bookmarkStart w:id="52" w:name="_Toc164975868"/>
      <w:bookmarkEnd w:id="50"/>
      <w:r>
        <w:rPr>
          <w:rFonts w:hint="eastAsia"/>
        </w:rPr>
        <w:t>2</w:t>
      </w:r>
      <w:r>
        <w:t>.</w:t>
      </w:r>
      <w:r>
        <w:rPr>
          <w:rFonts w:hint="eastAsia"/>
        </w:rPr>
        <w:t>2</w:t>
      </w:r>
      <w:r>
        <w:t xml:space="preserve"> </w:t>
      </w:r>
      <w:bookmarkEnd w:id="51"/>
      <w:bookmarkEnd w:id="52"/>
      <w:r w:rsidR="00F504BE" w:rsidRPr="00F504BE">
        <w:t>JavaScript</w:t>
      </w:r>
      <w:r w:rsidR="00940B23" w:rsidRPr="00940B23">
        <w:rPr>
          <w:rFonts w:hint="eastAsia"/>
        </w:rPr>
        <w:t xml:space="preserve"> </w:t>
      </w:r>
      <w:r w:rsidR="00940B23" w:rsidRPr="00940B23">
        <w:rPr>
          <w:rFonts w:hint="eastAsia"/>
        </w:rPr>
        <w:t>脚本语言</w:t>
      </w:r>
    </w:p>
    <w:p w14:paraId="13A4D57A" w14:textId="7540F0E4" w:rsidR="00940B23" w:rsidRDefault="00F504BE" w:rsidP="00940B23">
      <w:pPr>
        <w:pStyle w:val="2"/>
        <w:ind w:firstLine="420"/>
        <w:rPr>
          <w:rFonts w:eastAsia="仿宋"/>
          <w:bCs w:val="0"/>
        </w:rPr>
      </w:pPr>
      <w:bookmarkStart w:id="53" w:name="OLE_LINK6"/>
      <w:bookmarkStart w:id="54" w:name="_Toc19961_WPSOffice_Level2"/>
      <w:bookmarkStart w:id="55" w:name="_Toc514175395"/>
      <w:bookmarkStart w:id="56" w:name="_Toc514252733"/>
      <w:bookmarkStart w:id="57" w:name="_Toc131882831"/>
      <w:bookmarkStart w:id="58" w:name="_Toc14107807"/>
      <w:bookmarkStart w:id="59" w:name="_Toc23022106"/>
      <w:bookmarkStart w:id="60" w:name="_Toc164975870"/>
      <w:bookmarkEnd w:id="54"/>
      <w:r w:rsidRPr="00F504BE">
        <w:rPr>
          <w:rFonts w:eastAsia="仿宋"/>
          <w:bCs w:val="0"/>
        </w:rPr>
        <w:t xml:space="preserve">JavaScript </w:t>
      </w:r>
      <w:r w:rsidRPr="00F504BE">
        <w:rPr>
          <w:rFonts w:eastAsia="仿宋"/>
          <w:bCs w:val="0"/>
        </w:rPr>
        <w:t>是</w:t>
      </w:r>
      <w:r w:rsidRPr="00F504BE">
        <w:rPr>
          <w:rFonts w:eastAsia="仿宋"/>
          <w:bCs w:val="0"/>
        </w:rPr>
        <w:t xml:space="preserve"> Web </w:t>
      </w:r>
      <w:r w:rsidRPr="00F504BE">
        <w:rPr>
          <w:rFonts w:eastAsia="仿宋"/>
          <w:bCs w:val="0"/>
        </w:rPr>
        <w:t>开发领域唯一的浏览器端脚本语言，经过近</w:t>
      </w:r>
      <w:r w:rsidRPr="00F504BE">
        <w:rPr>
          <w:rFonts w:eastAsia="仿宋"/>
          <w:bCs w:val="0"/>
        </w:rPr>
        <w:t>30</w:t>
      </w:r>
      <w:r w:rsidRPr="00F504BE">
        <w:rPr>
          <w:rFonts w:eastAsia="仿宋"/>
          <w:bCs w:val="0"/>
        </w:rPr>
        <w:t>年发展已演进为支撑复杂单页应用的核心语言。</w:t>
      </w:r>
      <w:r w:rsidRPr="00F504BE">
        <w:rPr>
          <w:rFonts w:eastAsia="仿宋"/>
          <w:bCs w:val="0"/>
        </w:rPr>
        <w:t xml:space="preserve">ES6 </w:t>
      </w:r>
      <w:r w:rsidRPr="00F504BE">
        <w:rPr>
          <w:rFonts w:eastAsia="仿宋"/>
          <w:bCs w:val="0"/>
        </w:rPr>
        <w:t>标准于</w:t>
      </w:r>
      <w:r w:rsidRPr="00F504BE">
        <w:rPr>
          <w:rFonts w:eastAsia="仿宋"/>
          <w:bCs w:val="0"/>
        </w:rPr>
        <w:t>2015</w:t>
      </w:r>
      <w:r w:rsidRPr="00F504BE">
        <w:rPr>
          <w:rFonts w:eastAsia="仿宋"/>
          <w:bCs w:val="0"/>
        </w:rPr>
        <w:t>年发布，是</w:t>
      </w:r>
      <w:r w:rsidRPr="00F504BE">
        <w:rPr>
          <w:rFonts w:eastAsia="仿宋"/>
          <w:bCs w:val="0"/>
        </w:rPr>
        <w:t xml:space="preserve"> JavaScript </w:t>
      </w:r>
      <w:r w:rsidRPr="00F504BE">
        <w:rPr>
          <w:rFonts w:eastAsia="仿宋"/>
          <w:bCs w:val="0"/>
        </w:rPr>
        <w:t>历史上最大规模的更新，此后</w:t>
      </w:r>
      <w:r w:rsidRPr="00F504BE">
        <w:rPr>
          <w:rFonts w:eastAsia="仿宋"/>
          <w:bCs w:val="0"/>
        </w:rPr>
        <w:t xml:space="preserve"> TC39 </w:t>
      </w:r>
      <w:r w:rsidRPr="00F504BE">
        <w:rPr>
          <w:rFonts w:eastAsia="仿宋"/>
          <w:bCs w:val="0"/>
        </w:rPr>
        <w:t>委员会每年发布新版本持续迭代。</w:t>
      </w:r>
      <w:r w:rsidRPr="00F504BE">
        <w:rPr>
          <w:rFonts w:eastAsia="仿宋"/>
          <w:bCs w:val="0"/>
        </w:rPr>
        <w:t>ES6+</w:t>
      </w:r>
      <w:r w:rsidRPr="00F504BE">
        <w:rPr>
          <w:rFonts w:eastAsia="仿宋"/>
          <w:bCs w:val="0"/>
        </w:rPr>
        <w:t>引入了大量现代语法特性：</w:t>
      </w:r>
      <w:r w:rsidRPr="00F504BE">
        <w:rPr>
          <w:rFonts w:eastAsia="仿宋"/>
          <w:bCs w:val="0"/>
        </w:rPr>
        <w:t>let</w:t>
      </w:r>
      <w:r w:rsidRPr="00F504BE">
        <w:rPr>
          <w:rFonts w:eastAsia="仿宋"/>
          <w:bCs w:val="0"/>
        </w:rPr>
        <w:t>和</w:t>
      </w:r>
      <w:r w:rsidRPr="00F504BE">
        <w:rPr>
          <w:rFonts w:eastAsia="仿宋"/>
          <w:bCs w:val="0"/>
        </w:rPr>
        <w:t>const</w:t>
      </w:r>
      <w:r w:rsidRPr="00F504BE">
        <w:rPr>
          <w:rFonts w:eastAsia="仿宋"/>
          <w:bCs w:val="0"/>
        </w:rPr>
        <w:t>替代</w:t>
      </w:r>
      <w:r w:rsidRPr="00F504BE">
        <w:rPr>
          <w:rFonts w:eastAsia="仿宋"/>
          <w:bCs w:val="0"/>
        </w:rPr>
        <w:t>var</w:t>
      </w:r>
      <w:proofErr w:type="gramStart"/>
      <w:r w:rsidRPr="00F504BE">
        <w:rPr>
          <w:rFonts w:eastAsia="仿宋"/>
          <w:bCs w:val="0"/>
        </w:rPr>
        <w:t>提供块级作用域</w:t>
      </w:r>
      <w:proofErr w:type="gramEnd"/>
      <w:r w:rsidRPr="00F504BE">
        <w:rPr>
          <w:rFonts w:eastAsia="仿宋"/>
          <w:bCs w:val="0"/>
        </w:rPr>
        <w:t>；箭头函数简化回调写法并通过词法绑定解决</w:t>
      </w:r>
      <w:r w:rsidRPr="00F504BE">
        <w:rPr>
          <w:rFonts w:eastAsia="仿宋"/>
          <w:bCs w:val="0"/>
        </w:rPr>
        <w:t>this</w:t>
      </w:r>
      <w:r w:rsidRPr="00F504BE">
        <w:rPr>
          <w:rFonts w:eastAsia="仿宋"/>
          <w:bCs w:val="0"/>
        </w:rPr>
        <w:t>指向问题；解构赋值与展开运算符使数据提取与合并更加直观；</w:t>
      </w:r>
      <w:r w:rsidRPr="00F504BE">
        <w:rPr>
          <w:rFonts w:eastAsia="仿宋"/>
          <w:bCs w:val="0"/>
        </w:rPr>
        <w:t>Promise</w:t>
      </w:r>
      <w:r w:rsidRPr="00F504BE">
        <w:rPr>
          <w:rFonts w:eastAsia="仿宋"/>
          <w:bCs w:val="0"/>
        </w:rPr>
        <w:t>与</w:t>
      </w:r>
      <w:r w:rsidRPr="00F504BE">
        <w:rPr>
          <w:rFonts w:eastAsia="仿宋"/>
          <w:bCs w:val="0"/>
        </w:rPr>
        <w:t>async/await</w:t>
      </w:r>
      <w:r w:rsidRPr="00F504BE">
        <w:rPr>
          <w:rFonts w:eastAsia="仿宋"/>
          <w:bCs w:val="0"/>
        </w:rPr>
        <w:t>将回调嵌套转变为接近同步风格的线性代码。此外</w:t>
      </w:r>
      <w:r w:rsidRPr="00F504BE">
        <w:rPr>
          <w:rFonts w:eastAsia="仿宋"/>
          <w:bCs w:val="0"/>
        </w:rPr>
        <w:t>ES Modules</w:t>
      </w:r>
      <w:r w:rsidRPr="00F504BE">
        <w:rPr>
          <w:rFonts w:eastAsia="仿宋"/>
          <w:bCs w:val="0"/>
        </w:rPr>
        <w:t>通过</w:t>
      </w:r>
      <w:r w:rsidRPr="00F504BE">
        <w:rPr>
          <w:rFonts w:eastAsia="仿宋"/>
          <w:bCs w:val="0"/>
        </w:rPr>
        <w:t>import</w:t>
      </w:r>
      <w:r w:rsidRPr="00F504BE">
        <w:rPr>
          <w:rFonts w:eastAsia="仿宋"/>
          <w:bCs w:val="0"/>
        </w:rPr>
        <w:t>和</w:t>
      </w:r>
      <w:r w:rsidRPr="00F504BE">
        <w:rPr>
          <w:rFonts w:eastAsia="仿宋"/>
          <w:bCs w:val="0"/>
        </w:rPr>
        <w:t>export</w:t>
      </w:r>
      <w:r w:rsidRPr="00F504BE">
        <w:rPr>
          <w:rFonts w:eastAsia="仿宋"/>
          <w:bCs w:val="0"/>
        </w:rPr>
        <w:t>实现模块化管理，配合构建工具的</w:t>
      </w:r>
      <w:r w:rsidRPr="00F504BE">
        <w:rPr>
          <w:rFonts w:eastAsia="仿宋"/>
          <w:bCs w:val="0"/>
        </w:rPr>
        <w:t>Tree Shaking</w:t>
      </w:r>
      <w:r w:rsidRPr="00F504BE">
        <w:rPr>
          <w:rFonts w:eastAsia="仿宋"/>
          <w:bCs w:val="0"/>
        </w:rPr>
        <w:t>机制可自动剔除未引用代码，有效减小打包体积。</w:t>
      </w:r>
    </w:p>
    <w:p w14:paraId="2051A7DB" w14:textId="309EBF97" w:rsidR="008316EF" w:rsidRPr="00F504BE" w:rsidRDefault="00D36FC3" w:rsidP="00940B23">
      <w:pPr>
        <w:pStyle w:val="2"/>
        <w:rPr>
          <w:rFonts w:hint="eastAsia"/>
          <w:b/>
        </w:rPr>
      </w:pPr>
      <w:r>
        <w:rPr>
          <w:rFonts w:hint="eastAsia"/>
        </w:rPr>
        <w:t>2.</w:t>
      </w:r>
      <w:r w:rsidR="00940B23">
        <w:rPr>
          <w:rFonts w:hint="eastAsia"/>
        </w:rPr>
        <w:t>3</w:t>
      </w:r>
      <w:r>
        <w:rPr>
          <w:rFonts w:hint="eastAsia"/>
        </w:rPr>
        <w:t xml:space="preserve"> </w:t>
      </w:r>
      <w:bookmarkEnd w:id="55"/>
      <w:bookmarkEnd w:id="56"/>
      <w:bookmarkEnd w:id="57"/>
      <w:bookmarkEnd w:id="58"/>
      <w:bookmarkEnd w:id="59"/>
      <w:bookmarkEnd w:id="60"/>
      <w:proofErr w:type="spellStart"/>
      <w:r w:rsidR="00F504BE" w:rsidRPr="00F504BE">
        <w:rPr>
          <w:bCs w:val="0"/>
        </w:rPr>
        <w:t>Vite</w:t>
      </w:r>
      <w:proofErr w:type="spellEnd"/>
      <w:r w:rsidR="00F504BE" w:rsidRPr="00F504BE">
        <w:rPr>
          <w:bCs w:val="0"/>
        </w:rPr>
        <w:t xml:space="preserve"> </w:t>
      </w:r>
      <w:r w:rsidR="00F504BE" w:rsidRPr="00F504BE">
        <w:rPr>
          <w:bCs w:val="0"/>
        </w:rPr>
        <w:t>构建工具</w:t>
      </w:r>
    </w:p>
    <w:p w14:paraId="0B6FE511" w14:textId="7850F5E4" w:rsidR="00940B23" w:rsidRDefault="00F504BE" w:rsidP="00940B23">
      <w:pPr>
        <w:pStyle w:val="2"/>
        <w:ind w:firstLine="420"/>
        <w:rPr>
          <w:rFonts w:eastAsia="仿宋"/>
          <w:bCs w:val="0"/>
        </w:rPr>
      </w:pPr>
      <w:bookmarkStart w:id="61" w:name="_Toc5924_WPSOffice_Level2"/>
      <w:bookmarkStart w:id="62" w:name="_Toc14107808"/>
      <w:bookmarkStart w:id="63" w:name="_Toc131882832"/>
      <w:bookmarkStart w:id="64" w:name="_Toc514252734"/>
      <w:bookmarkStart w:id="65" w:name="_Toc514175396"/>
      <w:bookmarkStart w:id="66" w:name="_Toc23022107"/>
      <w:bookmarkStart w:id="67" w:name="_Toc164975871"/>
      <w:bookmarkEnd w:id="61"/>
      <w:proofErr w:type="spellStart"/>
      <w:r w:rsidRPr="00F504BE">
        <w:rPr>
          <w:rFonts w:eastAsia="仿宋"/>
          <w:bCs w:val="0"/>
        </w:rPr>
        <w:t>Vite</w:t>
      </w:r>
      <w:proofErr w:type="spellEnd"/>
      <w:r w:rsidRPr="00F504BE">
        <w:rPr>
          <w:rFonts w:eastAsia="仿宋"/>
          <w:bCs w:val="0"/>
        </w:rPr>
        <w:t xml:space="preserve"> </w:t>
      </w:r>
      <w:r w:rsidRPr="00F504BE">
        <w:rPr>
          <w:rFonts w:eastAsia="仿宋"/>
          <w:bCs w:val="0"/>
        </w:rPr>
        <w:t>是由</w:t>
      </w:r>
      <w:proofErr w:type="gramStart"/>
      <w:r w:rsidRPr="00F504BE">
        <w:rPr>
          <w:rFonts w:eastAsia="仿宋"/>
          <w:bCs w:val="0"/>
        </w:rPr>
        <w:t>尤雨溪开发</w:t>
      </w:r>
      <w:proofErr w:type="gramEnd"/>
      <w:r w:rsidRPr="00F504BE">
        <w:rPr>
          <w:rFonts w:eastAsia="仿宋"/>
          <w:bCs w:val="0"/>
        </w:rPr>
        <w:t>的下一代前端构建工具，名称取自法语</w:t>
      </w:r>
      <w:r w:rsidRPr="00F504BE">
        <w:rPr>
          <w:rFonts w:eastAsia="仿宋"/>
          <w:bCs w:val="0"/>
        </w:rPr>
        <w:t>"</w:t>
      </w:r>
      <w:r w:rsidRPr="00F504BE">
        <w:rPr>
          <w:rFonts w:eastAsia="仿宋"/>
          <w:bCs w:val="0"/>
        </w:rPr>
        <w:t>快</w:t>
      </w:r>
      <w:r w:rsidRPr="00F504BE">
        <w:rPr>
          <w:rFonts w:eastAsia="仿宋"/>
          <w:bCs w:val="0"/>
        </w:rPr>
        <w:t>"</w:t>
      </w:r>
      <w:r w:rsidRPr="00F504BE">
        <w:rPr>
          <w:rFonts w:eastAsia="仿宋"/>
          <w:bCs w:val="0"/>
        </w:rPr>
        <w:t>之意。传统构建工具如</w:t>
      </w:r>
      <w:r w:rsidRPr="00F504BE">
        <w:rPr>
          <w:rFonts w:eastAsia="仿宋"/>
          <w:bCs w:val="0"/>
        </w:rPr>
        <w:t xml:space="preserve"> Webpack </w:t>
      </w:r>
      <w:r w:rsidRPr="00F504BE">
        <w:rPr>
          <w:rFonts w:eastAsia="仿宋"/>
          <w:bCs w:val="0"/>
        </w:rPr>
        <w:t>采用</w:t>
      </w:r>
      <w:r w:rsidRPr="00F504BE">
        <w:rPr>
          <w:rFonts w:eastAsia="仿宋"/>
          <w:bCs w:val="0"/>
        </w:rPr>
        <w:t>"</w:t>
      </w:r>
      <w:r w:rsidRPr="00F504BE">
        <w:rPr>
          <w:rFonts w:eastAsia="仿宋"/>
          <w:bCs w:val="0"/>
        </w:rPr>
        <w:t>打包优先</w:t>
      </w:r>
      <w:r w:rsidRPr="00F504BE">
        <w:rPr>
          <w:rFonts w:eastAsia="仿宋"/>
          <w:bCs w:val="0"/>
        </w:rPr>
        <w:t>"</w:t>
      </w:r>
      <w:r w:rsidRPr="00F504BE">
        <w:rPr>
          <w:rFonts w:eastAsia="仿宋"/>
          <w:bCs w:val="0"/>
        </w:rPr>
        <w:t>策略，开发启动时需遍历整个依赖树打包为</w:t>
      </w:r>
      <w:r w:rsidRPr="00F504BE">
        <w:rPr>
          <w:rFonts w:eastAsia="仿宋"/>
          <w:bCs w:val="0"/>
        </w:rPr>
        <w:t>bundle</w:t>
      </w:r>
      <w:r w:rsidRPr="00F504BE">
        <w:rPr>
          <w:rFonts w:eastAsia="仿宋"/>
          <w:bCs w:val="0"/>
        </w:rPr>
        <w:t>，项目规模增大后启动时间可能达数十秒。</w:t>
      </w:r>
      <w:proofErr w:type="spellStart"/>
      <w:r w:rsidRPr="00F504BE">
        <w:rPr>
          <w:rFonts w:eastAsia="仿宋"/>
          <w:bCs w:val="0"/>
        </w:rPr>
        <w:t>Vite</w:t>
      </w:r>
      <w:proofErr w:type="spellEnd"/>
      <w:r w:rsidRPr="00F504BE">
        <w:rPr>
          <w:rFonts w:eastAsia="仿宋"/>
          <w:bCs w:val="0"/>
        </w:rPr>
        <w:t xml:space="preserve"> </w:t>
      </w:r>
      <w:r w:rsidRPr="00F504BE">
        <w:rPr>
          <w:rFonts w:eastAsia="仿宋"/>
          <w:bCs w:val="0"/>
        </w:rPr>
        <w:t>利用浏览器原生</w:t>
      </w:r>
      <w:r w:rsidRPr="00F504BE">
        <w:rPr>
          <w:rFonts w:eastAsia="仿宋"/>
          <w:bCs w:val="0"/>
        </w:rPr>
        <w:t xml:space="preserve"> ES Modules </w:t>
      </w:r>
      <w:r w:rsidRPr="00F504BE">
        <w:rPr>
          <w:rFonts w:eastAsia="仿宋"/>
          <w:bCs w:val="0"/>
        </w:rPr>
        <w:t>支持，采用</w:t>
      </w:r>
      <w:r w:rsidRPr="00F504BE">
        <w:rPr>
          <w:rFonts w:eastAsia="仿宋"/>
          <w:bCs w:val="0"/>
        </w:rPr>
        <w:t>"</w:t>
      </w:r>
      <w:r w:rsidRPr="00F504BE">
        <w:rPr>
          <w:rFonts w:eastAsia="仿宋"/>
          <w:bCs w:val="0"/>
        </w:rPr>
        <w:t>按需编译</w:t>
      </w:r>
      <w:r w:rsidRPr="00F504BE">
        <w:rPr>
          <w:rFonts w:eastAsia="仿宋"/>
          <w:bCs w:val="0"/>
        </w:rPr>
        <w:t>"</w:t>
      </w:r>
      <w:r w:rsidRPr="00F504BE">
        <w:rPr>
          <w:rFonts w:eastAsia="仿宋"/>
          <w:bCs w:val="0"/>
        </w:rPr>
        <w:t>策略，开发启动时</w:t>
      </w:r>
      <w:proofErr w:type="gramStart"/>
      <w:r w:rsidRPr="00F504BE">
        <w:rPr>
          <w:rFonts w:eastAsia="仿宋"/>
          <w:bCs w:val="0"/>
        </w:rPr>
        <w:t>仅启动</w:t>
      </w:r>
      <w:proofErr w:type="gramEnd"/>
      <w:r w:rsidRPr="00F504BE">
        <w:rPr>
          <w:rFonts w:eastAsia="仿宋"/>
          <w:bCs w:val="0"/>
        </w:rPr>
        <w:t>HTTP</w:t>
      </w:r>
      <w:r w:rsidRPr="00F504BE">
        <w:rPr>
          <w:rFonts w:eastAsia="仿宋"/>
          <w:bCs w:val="0"/>
        </w:rPr>
        <w:t>服务器，当浏览器请求模块时才即时编译，冷启动时间与项目规模解耦，通常在数</w:t>
      </w:r>
      <w:proofErr w:type="gramStart"/>
      <w:r w:rsidRPr="00F504BE">
        <w:rPr>
          <w:rFonts w:eastAsia="仿宋"/>
          <w:bCs w:val="0"/>
        </w:rPr>
        <w:t>百毫秒</w:t>
      </w:r>
      <w:proofErr w:type="gramEnd"/>
      <w:r w:rsidRPr="00F504BE">
        <w:rPr>
          <w:rFonts w:eastAsia="仿宋"/>
          <w:bCs w:val="0"/>
        </w:rPr>
        <w:t>内完成。热模块替换同样基于</w:t>
      </w:r>
      <w:r w:rsidRPr="00F504BE">
        <w:rPr>
          <w:rFonts w:eastAsia="仿宋"/>
          <w:bCs w:val="0"/>
        </w:rPr>
        <w:t>ESM</w:t>
      </w:r>
      <w:r w:rsidRPr="00F504BE">
        <w:rPr>
          <w:rFonts w:eastAsia="仿宋"/>
          <w:bCs w:val="0"/>
        </w:rPr>
        <w:t>实现，修改文件后仅需重新编译该文件及其直接依赖，响应速度远快于传统全量打包方式。生产构建基于</w:t>
      </w:r>
      <w:r w:rsidRPr="00F504BE">
        <w:rPr>
          <w:rFonts w:eastAsia="仿宋"/>
          <w:bCs w:val="0"/>
        </w:rPr>
        <w:t>Rollup</w:t>
      </w:r>
      <w:r w:rsidRPr="00F504BE">
        <w:rPr>
          <w:rFonts w:eastAsia="仿宋"/>
          <w:bCs w:val="0"/>
        </w:rPr>
        <w:t>，提供代码分割、</w:t>
      </w:r>
      <w:r w:rsidRPr="00F504BE">
        <w:rPr>
          <w:rFonts w:eastAsia="仿宋"/>
          <w:bCs w:val="0"/>
        </w:rPr>
        <w:t>CSS</w:t>
      </w:r>
      <w:r w:rsidRPr="00F504BE">
        <w:rPr>
          <w:rFonts w:eastAsia="仿宋"/>
          <w:bCs w:val="0"/>
        </w:rPr>
        <w:t>提取、资源压缩等优化。</w:t>
      </w:r>
    </w:p>
    <w:p w14:paraId="0A2D04FA" w14:textId="1EED61EF" w:rsidR="008316EF" w:rsidRDefault="00D36FC3" w:rsidP="00940B23">
      <w:pPr>
        <w:pStyle w:val="2"/>
      </w:pPr>
      <w:r>
        <w:rPr>
          <w:rFonts w:hint="eastAsia"/>
        </w:rPr>
        <w:t>2.</w:t>
      </w:r>
      <w:r w:rsidR="00940B23">
        <w:rPr>
          <w:rFonts w:hint="eastAsia"/>
        </w:rPr>
        <w:t>4</w:t>
      </w:r>
      <w:r>
        <w:rPr>
          <w:rFonts w:hint="eastAsia"/>
        </w:rPr>
        <w:t xml:space="preserve"> </w:t>
      </w:r>
      <w:bookmarkEnd w:id="62"/>
      <w:bookmarkEnd w:id="63"/>
      <w:bookmarkEnd w:id="64"/>
      <w:bookmarkEnd w:id="65"/>
      <w:bookmarkEnd w:id="66"/>
      <w:bookmarkEnd w:id="67"/>
      <w:r w:rsidR="00940B23" w:rsidRPr="00940B23">
        <w:t>Node.js</w:t>
      </w:r>
    </w:p>
    <w:p w14:paraId="7C2498E6" w14:textId="1E821111" w:rsidR="008316EF" w:rsidRDefault="00F504BE">
      <w:pPr>
        <w:spacing w:line="440" w:lineRule="exact"/>
        <w:ind w:firstLineChars="200" w:firstLine="480"/>
        <w:rPr>
          <w:rFonts w:eastAsia="仿宋"/>
          <w:sz w:val="24"/>
          <w:szCs w:val="24"/>
        </w:rPr>
      </w:pPr>
      <w:r w:rsidRPr="00F504BE">
        <w:rPr>
          <w:rFonts w:eastAsia="仿宋"/>
          <w:sz w:val="24"/>
          <w:szCs w:val="24"/>
        </w:rPr>
        <w:t xml:space="preserve">Node.js </w:t>
      </w:r>
      <w:r w:rsidRPr="00F504BE">
        <w:rPr>
          <w:rFonts w:eastAsia="仿宋"/>
          <w:sz w:val="24"/>
          <w:szCs w:val="24"/>
        </w:rPr>
        <w:t>是基于</w:t>
      </w:r>
      <w:r w:rsidRPr="00F504BE">
        <w:rPr>
          <w:rFonts w:eastAsia="仿宋"/>
          <w:sz w:val="24"/>
          <w:szCs w:val="24"/>
        </w:rPr>
        <w:t xml:space="preserve"> Chrome V8 </w:t>
      </w:r>
      <w:r w:rsidRPr="00F504BE">
        <w:rPr>
          <w:rFonts w:eastAsia="仿宋"/>
          <w:sz w:val="24"/>
          <w:szCs w:val="24"/>
        </w:rPr>
        <w:t>引擎的</w:t>
      </w:r>
      <w:r w:rsidRPr="00F504BE">
        <w:rPr>
          <w:rFonts w:eastAsia="仿宋"/>
          <w:sz w:val="24"/>
          <w:szCs w:val="24"/>
        </w:rPr>
        <w:t xml:space="preserve"> JavaScript </w:t>
      </w:r>
      <w:r w:rsidRPr="00F504BE">
        <w:rPr>
          <w:rFonts w:eastAsia="仿宋"/>
          <w:sz w:val="24"/>
          <w:szCs w:val="24"/>
        </w:rPr>
        <w:t>运行时环境，由</w:t>
      </w:r>
      <w:r w:rsidRPr="00F504BE">
        <w:rPr>
          <w:rFonts w:eastAsia="仿宋"/>
          <w:sz w:val="24"/>
          <w:szCs w:val="24"/>
        </w:rPr>
        <w:t xml:space="preserve"> Ryan Dahl </w:t>
      </w:r>
      <w:r w:rsidRPr="00F504BE">
        <w:rPr>
          <w:rFonts w:eastAsia="仿宋"/>
          <w:sz w:val="24"/>
          <w:szCs w:val="24"/>
        </w:rPr>
        <w:t>于</w:t>
      </w:r>
      <w:r w:rsidRPr="00F504BE">
        <w:rPr>
          <w:rFonts w:eastAsia="仿宋"/>
          <w:sz w:val="24"/>
          <w:szCs w:val="24"/>
        </w:rPr>
        <w:t>2009</w:t>
      </w:r>
      <w:r w:rsidRPr="00F504BE">
        <w:rPr>
          <w:rFonts w:eastAsia="仿宋"/>
          <w:sz w:val="24"/>
          <w:szCs w:val="24"/>
        </w:rPr>
        <w:t>年创建，使</w:t>
      </w:r>
      <w:r w:rsidRPr="00F504BE">
        <w:rPr>
          <w:rFonts w:eastAsia="仿宋"/>
          <w:sz w:val="24"/>
          <w:szCs w:val="24"/>
        </w:rPr>
        <w:t xml:space="preserve"> JavaScript </w:t>
      </w:r>
      <w:r w:rsidRPr="00F504BE">
        <w:rPr>
          <w:rFonts w:eastAsia="仿宋"/>
          <w:sz w:val="24"/>
          <w:szCs w:val="24"/>
        </w:rPr>
        <w:t>能够脱离浏览器在服务器端运行。</w:t>
      </w:r>
      <w:r w:rsidRPr="00F504BE">
        <w:rPr>
          <w:rFonts w:eastAsia="仿宋"/>
          <w:sz w:val="24"/>
          <w:szCs w:val="24"/>
        </w:rPr>
        <w:t xml:space="preserve">Node.js </w:t>
      </w:r>
      <w:r w:rsidRPr="00F504BE">
        <w:rPr>
          <w:rFonts w:eastAsia="仿宋"/>
          <w:sz w:val="24"/>
          <w:szCs w:val="24"/>
        </w:rPr>
        <w:t>采用单线程事件驱动与非阻塞</w:t>
      </w:r>
      <w:r w:rsidRPr="00F504BE">
        <w:rPr>
          <w:rFonts w:eastAsia="仿宋"/>
          <w:sz w:val="24"/>
          <w:szCs w:val="24"/>
        </w:rPr>
        <w:t>I/O</w:t>
      </w:r>
      <w:r w:rsidRPr="00F504BE">
        <w:rPr>
          <w:rFonts w:eastAsia="仿宋"/>
          <w:sz w:val="24"/>
          <w:szCs w:val="24"/>
        </w:rPr>
        <w:t>模型，通过事件循环机制处理并发请求，在</w:t>
      </w:r>
      <w:r w:rsidRPr="00F504BE">
        <w:rPr>
          <w:rFonts w:eastAsia="仿宋"/>
          <w:sz w:val="24"/>
          <w:szCs w:val="24"/>
        </w:rPr>
        <w:t>I/O</w:t>
      </w:r>
      <w:r w:rsidRPr="00F504BE">
        <w:rPr>
          <w:rFonts w:eastAsia="仿宋"/>
          <w:sz w:val="24"/>
          <w:szCs w:val="24"/>
        </w:rPr>
        <w:t>密集型场景下表现出较高的吞吐量。</w:t>
      </w:r>
      <w:r w:rsidRPr="00F504BE">
        <w:rPr>
          <w:rFonts w:eastAsia="仿宋"/>
          <w:sz w:val="24"/>
          <w:szCs w:val="24"/>
        </w:rPr>
        <w:t xml:space="preserve">Node.js </w:t>
      </w:r>
      <w:r w:rsidRPr="00F504BE">
        <w:rPr>
          <w:rFonts w:eastAsia="仿宋"/>
          <w:sz w:val="24"/>
          <w:szCs w:val="24"/>
        </w:rPr>
        <w:t>拥有全球最大的开源包管理生态</w:t>
      </w:r>
      <w:proofErr w:type="spellStart"/>
      <w:r w:rsidRPr="00F504BE">
        <w:rPr>
          <w:rFonts w:eastAsia="仿宋"/>
          <w:sz w:val="24"/>
          <w:szCs w:val="24"/>
        </w:rPr>
        <w:t>npm</w:t>
      </w:r>
      <w:proofErr w:type="spellEnd"/>
      <w:r w:rsidRPr="00F504BE">
        <w:rPr>
          <w:rFonts w:eastAsia="仿宋"/>
          <w:sz w:val="24"/>
          <w:szCs w:val="24"/>
        </w:rPr>
        <w:t>，注册</w:t>
      </w:r>
      <w:proofErr w:type="gramStart"/>
      <w:r w:rsidRPr="00F504BE">
        <w:rPr>
          <w:rFonts w:eastAsia="仿宋"/>
          <w:sz w:val="24"/>
          <w:szCs w:val="24"/>
        </w:rPr>
        <w:t>包数量</w:t>
      </w:r>
      <w:proofErr w:type="gramEnd"/>
      <w:r w:rsidRPr="00F504BE">
        <w:rPr>
          <w:rFonts w:eastAsia="仿宋"/>
          <w:sz w:val="24"/>
          <w:szCs w:val="24"/>
        </w:rPr>
        <w:t>超过</w:t>
      </w:r>
      <w:r w:rsidRPr="00F504BE">
        <w:rPr>
          <w:rFonts w:eastAsia="仿宋"/>
          <w:sz w:val="24"/>
          <w:szCs w:val="24"/>
        </w:rPr>
        <w:t>230</w:t>
      </w:r>
      <w:r w:rsidRPr="00F504BE">
        <w:rPr>
          <w:rFonts w:eastAsia="仿宋"/>
          <w:sz w:val="24"/>
          <w:szCs w:val="24"/>
        </w:rPr>
        <w:t>万个。</w:t>
      </w:r>
      <w:proofErr w:type="spellStart"/>
      <w:r w:rsidRPr="00F504BE">
        <w:rPr>
          <w:rFonts w:eastAsia="仿宋"/>
          <w:sz w:val="24"/>
          <w:szCs w:val="24"/>
        </w:rPr>
        <w:lastRenderedPageBreak/>
        <w:t>pnpm</w:t>
      </w:r>
      <w:proofErr w:type="spellEnd"/>
      <w:r w:rsidRPr="00F504BE">
        <w:rPr>
          <w:rFonts w:eastAsia="仿宋"/>
          <w:sz w:val="24"/>
          <w:szCs w:val="24"/>
        </w:rPr>
        <w:t>是</w:t>
      </w:r>
      <w:proofErr w:type="spellStart"/>
      <w:r w:rsidRPr="00F504BE">
        <w:rPr>
          <w:rFonts w:eastAsia="仿宋"/>
          <w:sz w:val="24"/>
          <w:szCs w:val="24"/>
        </w:rPr>
        <w:t>npm</w:t>
      </w:r>
      <w:proofErr w:type="spellEnd"/>
      <w:r w:rsidRPr="00F504BE">
        <w:rPr>
          <w:rFonts w:eastAsia="仿宋"/>
          <w:sz w:val="24"/>
          <w:szCs w:val="24"/>
        </w:rPr>
        <w:t>的替代包管理器，采用内容寻址存储与硬链接机制，将依赖包存储在全局</w:t>
      </w:r>
      <w:r w:rsidRPr="00F504BE">
        <w:rPr>
          <w:rFonts w:eastAsia="仿宋"/>
          <w:sz w:val="24"/>
          <w:szCs w:val="24"/>
        </w:rPr>
        <w:t>store</w:t>
      </w:r>
      <w:r w:rsidRPr="00F504BE">
        <w:rPr>
          <w:rFonts w:eastAsia="仿宋"/>
          <w:sz w:val="24"/>
          <w:szCs w:val="24"/>
        </w:rPr>
        <w:t>中，各项目通过硬链接引用而非复制，安装速度较</w:t>
      </w:r>
      <w:proofErr w:type="spellStart"/>
      <w:r w:rsidRPr="00F504BE">
        <w:rPr>
          <w:rFonts w:eastAsia="仿宋"/>
          <w:sz w:val="24"/>
          <w:szCs w:val="24"/>
        </w:rPr>
        <w:t>npm</w:t>
      </w:r>
      <w:proofErr w:type="spellEnd"/>
      <w:r w:rsidRPr="00F504BE">
        <w:rPr>
          <w:rFonts w:eastAsia="仿宋"/>
          <w:sz w:val="24"/>
          <w:szCs w:val="24"/>
        </w:rPr>
        <w:t>更快且磁盘占用更少。</w:t>
      </w:r>
      <w:proofErr w:type="spellStart"/>
      <w:r w:rsidRPr="00F504BE">
        <w:rPr>
          <w:rFonts w:eastAsia="仿宋"/>
          <w:sz w:val="24"/>
          <w:szCs w:val="24"/>
        </w:rPr>
        <w:t>pnpm</w:t>
      </w:r>
      <w:proofErr w:type="spellEnd"/>
      <w:r w:rsidRPr="00F504BE">
        <w:rPr>
          <w:rFonts w:eastAsia="仿宋"/>
          <w:sz w:val="24"/>
          <w:szCs w:val="24"/>
        </w:rPr>
        <w:t>原生支持</w:t>
      </w:r>
      <w:r w:rsidRPr="00F504BE">
        <w:rPr>
          <w:rFonts w:eastAsia="仿宋"/>
          <w:sz w:val="24"/>
          <w:szCs w:val="24"/>
        </w:rPr>
        <w:t>workspace</w:t>
      </w:r>
      <w:r w:rsidRPr="00F504BE">
        <w:rPr>
          <w:rFonts w:eastAsia="仿宋"/>
          <w:sz w:val="24"/>
          <w:szCs w:val="24"/>
        </w:rPr>
        <w:t>功能，通过</w:t>
      </w:r>
      <w:proofErr w:type="spellStart"/>
      <w:r w:rsidRPr="00F504BE">
        <w:rPr>
          <w:rFonts w:eastAsia="仿宋"/>
          <w:sz w:val="24"/>
          <w:szCs w:val="24"/>
        </w:rPr>
        <w:t>pnpm-workspace.yaml</w:t>
      </w:r>
      <w:proofErr w:type="spellEnd"/>
      <w:r w:rsidRPr="00F504BE">
        <w:rPr>
          <w:rFonts w:eastAsia="仿宋"/>
          <w:sz w:val="24"/>
          <w:szCs w:val="24"/>
        </w:rPr>
        <w:t>声明多个工作空间</w:t>
      </w:r>
      <w:proofErr w:type="gramStart"/>
      <w:r w:rsidRPr="00F504BE">
        <w:rPr>
          <w:rFonts w:eastAsia="仿宋"/>
          <w:sz w:val="24"/>
          <w:szCs w:val="24"/>
        </w:rPr>
        <w:t>包实现</w:t>
      </w:r>
      <w:proofErr w:type="spellStart"/>
      <w:proofErr w:type="gramEnd"/>
      <w:r w:rsidRPr="00F504BE">
        <w:rPr>
          <w:rFonts w:eastAsia="仿宋"/>
          <w:sz w:val="24"/>
          <w:szCs w:val="24"/>
        </w:rPr>
        <w:t>Monorepo</w:t>
      </w:r>
      <w:proofErr w:type="spellEnd"/>
      <w:r w:rsidRPr="00F504BE">
        <w:rPr>
          <w:rFonts w:eastAsia="仿宋"/>
          <w:sz w:val="24"/>
          <w:szCs w:val="24"/>
        </w:rPr>
        <w:t>管理，包与</w:t>
      </w:r>
      <w:proofErr w:type="gramStart"/>
      <w:r w:rsidRPr="00F504BE">
        <w:rPr>
          <w:rFonts w:eastAsia="仿宋"/>
          <w:sz w:val="24"/>
          <w:szCs w:val="24"/>
        </w:rPr>
        <w:t>包之间</w:t>
      </w:r>
      <w:proofErr w:type="gramEnd"/>
      <w:r w:rsidRPr="00F504BE">
        <w:rPr>
          <w:rFonts w:eastAsia="仿宋"/>
          <w:sz w:val="24"/>
          <w:szCs w:val="24"/>
        </w:rPr>
        <w:t>通过</w:t>
      </w:r>
      <w:r w:rsidRPr="00F504BE">
        <w:rPr>
          <w:rFonts w:eastAsia="仿宋"/>
          <w:sz w:val="24"/>
          <w:szCs w:val="24"/>
        </w:rPr>
        <w:t>workspace:</w:t>
      </w:r>
      <w:r w:rsidRPr="00F504BE">
        <w:rPr>
          <w:rFonts w:eastAsia="仿宋"/>
          <w:sz w:val="24"/>
          <w:szCs w:val="24"/>
        </w:rPr>
        <w:t>协议互相引用。</w:t>
      </w:r>
    </w:p>
    <w:p w14:paraId="230AA498" w14:textId="7DADC49D" w:rsidR="008316EF" w:rsidRDefault="00D36FC3">
      <w:pPr>
        <w:pStyle w:val="2"/>
      </w:pPr>
      <w:bookmarkStart w:id="68" w:name="_Toc164975872"/>
      <w:r>
        <w:rPr>
          <w:rFonts w:hint="eastAsia"/>
        </w:rPr>
        <w:t>2.</w:t>
      </w:r>
      <w:r w:rsidR="00940B23">
        <w:rPr>
          <w:rFonts w:hint="eastAsia"/>
        </w:rPr>
        <w:t>5</w:t>
      </w:r>
      <w:r>
        <w:rPr>
          <w:rFonts w:hint="eastAsia"/>
        </w:rPr>
        <w:t xml:space="preserve"> MySQL</w:t>
      </w:r>
      <w:bookmarkEnd w:id="68"/>
    </w:p>
    <w:p w14:paraId="611AB890" w14:textId="6E87EA5A" w:rsidR="00F504BE" w:rsidRPr="00F504BE" w:rsidRDefault="00F504BE" w:rsidP="00F504BE">
      <w:pPr>
        <w:pStyle w:val="2"/>
        <w:ind w:firstLineChars="200" w:firstLine="480"/>
        <w:rPr>
          <w:bCs w:val="0"/>
        </w:rPr>
      </w:pPr>
      <w:r w:rsidRPr="00F504BE">
        <w:rPr>
          <w:rFonts w:eastAsia="仿宋"/>
        </w:rPr>
        <w:t xml:space="preserve">MySQL </w:t>
      </w:r>
      <w:r w:rsidRPr="00F504BE">
        <w:rPr>
          <w:rFonts w:eastAsia="仿宋"/>
        </w:rPr>
        <w:t>是目前最流行的开源关系型数据库管理系统之一，由瑞典</w:t>
      </w:r>
      <w:r w:rsidRPr="00F504BE">
        <w:rPr>
          <w:rFonts w:eastAsia="仿宋"/>
        </w:rPr>
        <w:t xml:space="preserve"> MySQL AB </w:t>
      </w:r>
      <w:r w:rsidRPr="00F504BE">
        <w:rPr>
          <w:rFonts w:eastAsia="仿宋"/>
        </w:rPr>
        <w:t>公司开发，现属于</w:t>
      </w:r>
      <w:r w:rsidRPr="00F504BE">
        <w:rPr>
          <w:rFonts w:eastAsia="仿宋"/>
        </w:rPr>
        <w:t xml:space="preserve"> Oracle </w:t>
      </w:r>
      <w:r w:rsidRPr="00F504BE">
        <w:rPr>
          <w:rFonts w:eastAsia="仿宋"/>
        </w:rPr>
        <w:t>公司。</w:t>
      </w:r>
      <w:r w:rsidRPr="00F504BE">
        <w:rPr>
          <w:rFonts w:eastAsia="仿宋"/>
        </w:rPr>
        <w:t xml:space="preserve">MySQL </w:t>
      </w:r>
      <w:r w:rsidRPr="00F504BE">
        <w:rPr>
          <w:rFonts w:eastAsia="仿宋"/>
        </w:rPr>
        <w:t>采用客户端</w:t>
      </w:r>
      <w:r w:rsidRPr="00F504BE">
        <w:rPr>
          <w:rFonts w:eastAsia="仿宋"/>
        </w:rPr>
        <w:t>/</w:t>
      </w:r>
      <w:r w:rsidRPr="00F504BE">
        <w:rPr>
          <w:rFonts w:eastAsia="仿宋"/>
        </w:rPr>
        <w:t>服务器架构，支持标准</w:t>
      </w:r>
      <w:r w:rsidRPr="00F504BE">
        <w:rPr>
          <w:rFonts w:eastAsia="仿宋"/>
        </w:rPr>
        <w:t>SQL</w:t>
      </w:r>
      <w:r w:rsidRPr="00F504BE">
        <w:rPr>
          <w:rFonts w:eastAsia="仿宋"/>
        </w:rPr>
        <w:t>语法，以性能优异、可靠性高、使用成本低等特点被广泛应用于</w:t>
      </w:r>
      <w:r w:rsidRPr="00F504BE">
        <w:rPr>
          <w:rFonts w:eastAsia="仿宋"/>
        </w:rPr>
        <w:t>Web</w:t>
      </w:r>
      <w:r w:rsidRPr="00F504BE">
        <w:rPr>
          <w:rFonts w:eastAsia="仿宋"/>
        </w:rPr>
        <w:t>应用的数据持久化存储。</w:t>
      </w:r>
      <w:r w:rsidRPr="00F504BE">
        <w:rPr>
          <w:rFonts w:eastAsia="仿宋"/>
        </w:rPr>
        <w:t>MySQL 8.0</w:t>
      </w:r>
      <w:r w:rsidRPr="00F504BE">
        <w:rPr>
          <w:rFonts w:eastAsia="仿宋"/>
        </w:rPr>
        <w:t>引入了多项新特性：窗口函数允许在不减少结果行数的前提下进行分组计算，支持排名与</w:t>
      </w:r>
      <w:proofErr w:type="gramStart"/>
      <w:r w:rsidRPr="00F504BE">
        <w:rPr>
          <w:rFonts w:eastAsia="仿宋"/>
        </w:rPr>
        <w:t>前后值</w:t>
      </w:r>
      <w:proofErr w:type="gramEnd"/>
      <w:r w:rsidRPr="00F504BE">
        <w:rPr>
          <w:rFonts w:eastAsia="仿宋"/>
        </w:rPr>
        <w:t>比较等操作；公共表表达式通过</w:t>
      </w:r>
      <w:r w:rsidRPr="00F504BE">
        <w:rPr>
          <w:rFonts w:eastAsia="仿宋"/>
        </w:rPr>
        <w:t>WITH</w:t>
      </w:r>
      <w:r w:rsidRPr="00F504BE">
        <w:rPr>
          <w:rFonts w:eastAsia="仿宋"/>
        </w:rPr>
        <w:t>子句支持递归查询；</w:t>
      </w:r>
      <w:r w:rsidRPr="00F504BE">
        <w:rPr>
          <w:rFonts w:eastAsia="仿宋"/>
        </w:rPr>
        <w:t>JSON</w:t>
      </w:r>
      <w:r w:rsidRPr="00F504BE">
        <w:rPr>
          <w:rFonts w:eastAsia="仿宋"/>
        </w:rPr>
        <w:t>数据类型增强提供了更灵活的文档查询与操作能力；</w:t>
      </w:r>
      <w:proofErr w:type="spellStart"/>
      <w:r w:rsidRPr="00F504BE">
        <w:rPr>
          <w:rFonts w:eastAsia="仿宋"/>
        </w:rPr>
        <w:t>InnoDB</w:t>
      </w:r>
      <w:proofErr w:type="spellEnd"/>
      <w:r w:rsidRPr="00F504BE">
        <w:rPr>
          <w:rFonts w:eastAsia="仿宋"/>
        </w:rPr>
        <w:t>引擎读写性能较</w:t>
      </w:r>
      <w:r w:rsidRPr="00F504BE">
        <w:rPr>
          <w:rFonts w:eastAsia="仿宋"/>
        </w:rPr>
        <w:t>5.7</w:t>
      </w:r>
      <w:r w:rsidRPr="00F504BE">
        <w:rPr>
          <w:rFonts w:eastAsia="仿宋"/>
        </w:rPr>
        <w:t>版本有明显提升。</w:t>
      </w:r>
      <w:r w:rsidRPr="00F504BE">
        <w:rPr>
          <w:rFonts w:eastAsia="仿宋"/>
        </w:rPr>
        <w:t>MySQL</w:t>
      </w:r>
      <w:r w:rsidRPr="00F504BE">
        <w:rPr>
          <w:rFonts w:eastAsia="仿宋"/>
        </w:rPr>
        <w:t>提供社区版和商业版两种授权方式，由于其小巧的体积、快速的处理速度、开放源码的特性，成为中小型到大型网站开发的理想选择。</w:t>
      </w:r>
      <w:r>
        <w:rPr>
          <w:rFonts w:eastAsia="仿宋"/>
        </w:rPr>
        <w:br/>
      </w:r>
      <w:r>
        <w:rPr>
          <w:rFonts w:hint="eastAsia"/>
        </w:rPr>
        <w:t>2.</w:t>
      </w:r>
      <w:r>
        <w:rPr>
          <w:rFonts w:hint="eastAsia"/>
        </w:rPr>
        <w:t>6</w:t>
      </w:r>
      <w:r>
        <w:rPr>
          <w:rFonts w:hint="eastAsia"/>
        </w:rPr>
        <w:t xml:space="preserve"> </w:t>
      </w:r>
      <w:r w:rsidRPr="00F504BE">
        <w:rPr>
          <w:bCs w:val="0"/>
        </w:rPr>
        <w:t>Spring Boot</w:t>
      </w:r>
    </w:p>
    <w:p w14:paraId="79C2E439" w14:textId="51094C99" w:rsidR="008316EF" w:rsidRDefault="00F504BE">
      <w:pPr>
        <w:spacing w:line="440" w:lineRule="exact"/>
        <w:ind w:firstLineChars="200" w:firstLine="480"/>
        <w:rPr>
          <w:rFonts w:eastAsia="仿宋" w:hint="eastAsia"/>
          <w:sz w:val="24"/>
          <w:szCs w:val="24"/>
        </w:rPr>
      </w:pPr>
      <w:r w:rsidRPr="00F504BE">
        <w:rPr>
          <w:rFonts w:eastAsia="仿宋"/>
          <w:sz w:val="24"/>
          <w:szCs w:val="24"/>
        </w:rPr>
        <w:t xml:space="preserve">Spring Boot </w:t>
      </w:r>
      <w:r w:rsidRPr="00F504BE">
        <w:rPr>
          <w:rFonts w:eastAsia="仿宋"/>
          <w:sz w:val="24"/>
          <w:szCs w:val="24"/>
        </w:rPr>
        <w:t>是由</w:t>
      </w:r>
      <w:r w:rsidRPr="00F504BE">
        <w:rPr>
          <w:rFonts w:eastAsia="仿宋"/>
          <w:sz w:val="24"/>
          <w:szCs w:val="24"/>
        </w:rPr>
        <w:t xml:space="preserve"> Pivotal </w:t>
      </w:r>
      <w:r w:rsidRPr="00F504BE">
        <w:rPr>
          <w:rFonts w:eastAsia="仿宋"/>
          <w:sz w:val="24"/>
          <w:szCs w:val="24"/>
        </w:rPr>
        <w:t>团队开发的基于</w:t>
      </w:r>
      <w:r w:rsidRPr="00F504BE">
        <w:rPr>
          <w:rFonts w:eastAsia="仿宋"/>
          <w:sz w:val="24"/>
          <w:szCs w:val="24"/>
        </w:rPr>
        <w:t xml:space="preserve"> Spring </w:t>
      </w:r>
      <w:r w:rsidRPr="00F504BE">
        <w:rPr>
          <w:rFonts w:eastAsia="仿宋"/>
          <w:sz w:val="24"/>
          <w:szCs w:val="24"/>
        </w:rPr>
        <w:t>框架的快速开发脚手架，于</w:t>
      </w:r>
      <w:r w:rsidRPr="00F504BE">
        <w:rPr>
          <w:rFonts w:eastAsia="仿宋"/>
          <w:sz w:val="24"/>
          <w:szCs w:val="24"/>
        </w:rPr>
        <w:t>2014</w:t>
      </w:r>
      <w:r w:rsidRPr="00F504BE">
        <w:rPr>
          <w:rFonts w:eastAsia="仿宋"/>
          <w:sz w:val="24"/>
          <w:szCs w:val="24"/>
        </w:rPr>
        <w:t>年发布首个正式版本，旨在简化</w:t>
      </w:r>
      <w:r w:rsidRPr="00F504BE">
        <w:rPr>
          <w:rFonts w:eastAsia="仿宋"/>
          <w:sz w:val="24"/>
          <w:szCs w:val="24"/>
        </w:rPr>
        <w:t xml:space="preserve"> Spring </w:t>
      </w:r>
      <w:r w:rsidRPr="00F504BE">
        <w:rPr>
          <w:rFonts w:eastAsia="仿宋"/>
          <w:sz w:val="24"/>
          <w:szCs w:val="24"/>
        </w:rPr>
        <w:t>应用的初始搭建与开发过程。</w:t>
      </w:r>
      <w:r w:rsidRPr="00F504BE">
        <w:rPr>
          <w:rFonts w:eastAsia="仿宋"/>
          <w:sz w:val="24"/>
          <w:szCs w:val="24"/>
        </w:rPr>
        <w:t xml:space="preserve">Spring Boot </w:t>
      </w:r>
      <w:r w:rsidRPr="00F504BE">
        <w:rPr>
          <w:rFonts w:eastAsia="仿宋"/>
          <w:sz w:val="24"/>
          <w:szCs w:val="24"/>
        </w:rPr>
        <w:t>遵循</w:t>
      </w:r>
      <w:r w:rsidRPr="00F504BE">
        <w:rPr>
          <w:rFonts w:eastAsia="仿宋"/>
          <w:sz w:val="24"/>
          <w:szCs w:val="24"/>
        </w:rPr>
        <w:t>"</w:t>
      </w:r>
      <w:r w:rsidRPr="00F504BE">
        <w:rPr>
          <w:rFonts w:eastAsia="仿宋"/>
          <w:sz w:val="24"/>
          <w:szCs w:val="24"/>
        </w:rPr>
        <w:t>约定优于配置</w:t>
      </w:r>
      <w:r w:rsidRPr="00F504BE">
        <w:rPr>
          <w:rFonts w:eastAsia="仿宋"/>
          <w:sz w:val="24"/>
          <w:szCs w:val="24"/>
        </w:rPr>
        <w:t>"</w:t>
      </w:r>
      <w:r w:rsidRPr="00F504BE">
        <w:rPr>
          <w:rFonts w:eastAsia="仿宋"/>
          <w:sz w:val="24"/>
          <w:szCs w:val="24"/>
        </w:rPr>
        <w:t>原则，通过自动配置机制根据项目引入的依赖自动装配相应的</w:t>
      </w:r>
      <w:r w:rsidRPr="00F504BE">
        <w:rPr>
          <w:rFonts w:eastAsia="仿宋"/>
          <w:sz w:val="24"/>
          <w:szCs w:val="24"/>
        </w:rPr>
        <w:t>Bean</w:t>
      </w:r>
      <w:r w:rsidRPr="00F504BE">
        <w:rPr>
          <w:rFonts w:eastAsia="仿宋"/>
          <w:sz w:val="24"/>
          <w:szCs w:val="24"/>
        </w:rPr>
        <w:t>，开发者无需编写大量</w:t>
      </w:r>
      <w:r w:rsidRPr="00F504BE">
        <w:rPr>
          <w:rFonts w:eastAsia="仿宋"/>
          <w:sz w:val="24"/>
          <w:szCs w:val="24"/>
        </w:rPr>
        <w:t>XML</w:t>
      </w:r>
      <w:r w:rsidRPr="00F504BE">
        <w:rPr>
          <w:rFonts w:eastAsia="仿宋"/>
          <w:sz w:val="24"/>
          <w:szCs w:val="24"/>
        </w:rPr>
        <w:t>配置文件即可完成应用搭建。内嵌</w:t>
      </w:r>
      <w:r w:rsidRPr="00F504BE">
        <w:rPr>
          <w:rFonts w:eastAsia="仿宋"/>
          <w:sz w:val="24"/>
          <w:szCs w:val="24"/>
        </w:rPr>
        <w:t>Tomcat</w:t>
      </w:r>
      <w:r w:rsidRPr="00F504BE">
        <w:rPr>
          <w:rFonts w:eastAsia="仿宋"/>
          <w:sz w:val="24"/>
          <w:szCs w:val="24"/>
        </w:rPr>
        <w:t>、</w:t>
      </w:r>
      <w:r w:rsidRPr="00F504BE">
        <w:rPr>
          <w:rFonts w:eastAsia="仿宋"/>
          <w:sz w:val="24"/>
          <w:szCs w:val="24"/>
        </w:rPr>
        <w:t>Jetty</w:t>
      </w:r>
      <w:r w:rsidRPr="00F504BE">
        <w:rPr>
          <w:rFonts w:eastAsia="仿宋"/>
          <w:sz w:val="24"/>
          <w:szCs w:val="24"/>
        </w:rPr>
        <w:t>或</w:t>
      </w:r>
      <w:r w:rsidRPr="00F504BE">
        <w:rPr>
          <w:rFonts w:eastAsia="仿宋"/>
          <w:sz w:val="24"/>
          <w:szCs w:val="24"/>
        </w:rPr>
        <w:t>Undertow</w:t>
      </w:r>
      <w:r w:rsidRPr="00F504BE">
        <w:rPr>
          <w:rFonts w:eastAsia="仿宋"/>
          <w:sz w:val="24"/>
          <w:szCs w:val="24"/>
        </w:rPr>
        <w:t>服务器使得应用可直接以</w:t>
      </w:r>
      <w:r w:rsidRPr="00F504BE">
        <w:rPr>
          <w:rFonts w:eastAsia="仿宋"/>
          <w:sz w:val="24"/>
          <w:szCs w:val="24"/>
        </w:rPr>
        <w:t>java -jar</w:t>
      </w:r>
      <w:r w:rsidRPr="00F504BE">
        <w:rPr>
          <w:rFonts w:eastAsia="仿宋"/>
          <w:sz w:val="24"/>
          <w:szCs w:val="24"/>
        </w:rPr>
        <w:t>命令启动运行，无需部署到外部容器。</w:t>
      </w:r>
      <w:r w:rsidRPr="00F504BE">
        <w:rPr>
          <w:rFonts w:eastAsia="仿宋"/>
          <w:sz w:val="24"/>
          <w:szCs w:val="24"/>
        </w:rPr>
        <w:t>Starter</w:t>
      </w:r>
      <w:r w:rsidRPr="00F504BE">
        <w:rPr>
          <w:rFonts w:eastAsia="仿宋"/>
          <w:sz w:val="24"/>
          <w:szCs w:val="24"/>
        </w:rPr>
        <w:t>依赖聚合机制将常用功能模块的依赖打包为统一入口，如</w:t>
      </w:r>
      <w:r w:rsidRPr="00F504BE">
        <w:rPr>
          <w:rFonts w:eastAsia="仿宋"/>
          <w:sz w:val="24"/>
          <w:szCs w:val="24"/>
        </w:rPr>
        <w:t>spring-boot-starter-web</w:t>
      </w:r>
      <w:r w:rsidRPr="00F504BE">
        <w:rPr>
          <w:rFonts w:eastAsia="仿宋"/>
          <w:sz w:val="24"/>
          <w:szCs w:val="24"/>
        </w:rPr>
        <w:t>整合了</w:t>
      </w:r>
      <w:r w:rsidRPr="00F504BE">
        <w:rPr>
          <w:rFonts w:eastAsia="仿宋"/>
          <w:sz w:val="24"/>
          <w:szCs w:val="24"/>
        </w:rPr>
        <w:t>Spring MVC</w:t>
      </w:r>
      <w:r w:rsidRPr="00F504BE">
        <w:rPr>
          <w:rFonts w:eastAsia="仿宋"/>
          <w:sz w:val="24"/>
          <w:szCs w:val="24"/>
        </w:rPr>
        <w:t>、</w:t>
      </w:r>
      <w:r w:rsidRPr="00F504BE">
        <w:rPr>
          <w:rFonts w:eastAsia="仿宋"/>
          <w:sz w:val="24"/>
          <w:szCs w:val="24"/>
        </w:rPr>
        <w:t>Jackson</w:t>
      </w:r>
      <w:r w:rsidRPr="00F504BE">
        <w:rPr>
          <w:rFonts w:eastAsia="仿宋"/>
          <w:sz w:val="24"/>
          <w:szCs w:val="24"/>
        </w:rPr>
        <w:t>和内嵌服务器，</w:t>
      </w:r>
      <w:r w:rsidRPr="00F504BE">
        <w:rPr>
          <w:rFonts w:eastAsia="仿宋"/>
          <w:sz w:val="24"/>
          <w:szCs w:val="24"/>
        </w:rPr>
        <w:t>spring-boot-starter-security</w:t>
      </w:r>
      <w:r w:rsidRPr="00F504BE">
        <w:rPr>
          <w:rFonts w:eastAsia="仿宋"/>
          <w:sz w:val="24"/>
          <w:szCs w:val="24"/>
        </w:rPr>
        <w:t>整合了</w:t>
      </w:r>
      <w:r w:rsidRPr="00F504BE">
        <w:rPr>
          <w:rFonts w:eastAsia="仿宋"/>
          <w:sz w:val="24"/>
          <w:szCs w:val="24"/>
        </w:rPr>
        <w:t>Spring Security</w:t>
      </w:r>
      <w:r w:rsidRPr="00F504BE">
        <w:rPr>
          <w:rFonts w:eastAsia="仿宋"/>
          <w:sz w:val="24"/>
          <w:szCs w:val="24"/>
        </w:rPr>
        <w:t>安全框架，极大地降低了依赖管理的复杂度。</w:t>
      </w:r>
      <w:r w:rsidRPr="00F504BE">
        <w:rPr>
          <w:rFonts w:eastAsia="仿宋"/>
          <w:sz w:val="24"/>
          <w:szCs w:val="24"/>
        </w:rPr>
        <w:t>Spring Boot 3.0</w:t>
      </w:r>
      <w:r w:rsidRPr="00F504BE">
        <w:rPr>
          <w:rFonts w:eastAsia="仿宋"/>
          <w:sz w:val="24"/>
          <w:szCs w:val="24"/>
        </w:rPr>
        <w:t>于</w:t>
      </w:r>
      <w:r w:rsidRPr="00F504BE">
        <w:rPr>
          <w:rFonts w:eastAsia="仿宋"/>
          <w:sz w:val="24"/>
          <w:szCs w:val="24"/>
        </w:rPr>
        <w:t>2022</w:t>
      </w:r>
      <w:r w:rsidRPr="00F504BE">
        <w:rPr>
          <w:rFonts w:eastAsia="仿宋"/>
          <w:sz w:val="24"/>
          <w:szCs w:val="24"/>
        </w:rPr>
        <w:t>年</w:t>
      </w:r>
      <w:r w:rsidRPr="00F504BE">
        <w:rPr>
          <w:rFonts w:eastAsia="仿宋"/>
          <w:sz w:val="24"/>
          <w:szCs w:val="24"/>
        </w:rPr>
        <w:t>11</w:t>
      </w:r>
      <w:r w:rsidRPr="00F504BE">
        <w:rPr>
          <w:rFonts w:eastAsia="仿宋"/>
          <w:sz w:val="24"/>
          <w:szCs w:val="24"/>
        </w:rPr>
        <w:t>月正式发布，基于</w:t>
      </w:r>
      <w:r w:rsidRPr="00F504BE">
        <w:rPr>
          <w:rFonts w:eastAsia="仿宋"/>
          <w:sz w:val="24"/>
          <w:szCs w:val="24"/>
        </w:rPr>
        <w:t>Spring Framework 6</w:t>
      </w:r>
      <w:r w:rsidRPr="00F504BE">
        <w:rPr>
          <w:rFonts w:eastAsia="仿宋"/>
          <w:sz w:val="24"/>
          <w:szCs w:val="24"/>
        </w:rPr>
        <w:t>构建，要求</w:t>
      </w:r>
      <w:r w:rsidRPr="00F504BE">
        <w:rPr>
          <w:rFonts w:eastAsia="仿宋"/>
          <w:sz w:val="24"/>
          <w:szCs w:val="24"/>
        </w:rPr>
        <w:t>Java 17</w:t>
      </w:r>
      <w:r w:rsidRPr="00F504BE">
        <w:rPr>
          <w:rFonts w:eastAsia="仿宋"/>
          <w:sz w:val="24"/>
          <w:szCs w:val="24"/>
        </w:rPr>
        <w:t>及以上版本，全面支持</w:t>
      </w:r>
      <w:r w:rsidRPr="00F504BE">
        <w:rPr>
          <w:rFonts w:eastAsia="仿宋"/>
          <w:sz w:val="24"/>
          <w:szCs w:val="24"/>
        </w:rPr>
        <w:t>Jakarta EE</w:t>
      </w:r>
      <w:r w:rsidRPr="00F504BE">
        <w:rPr>
          <w:rFonts w:eastAsia="仿宋"/>
          <w:sz w:val="24"/>
          <w:szCs w:val="24"/>
        </w:rPr>
        <w:t>规范，并在</w:t>
      </w:r>
      <w:proofErr w:type="spellStart"/>
      <w:r w:rsidRPr="00F504BE">
        <w:rPr>
          <w:rFonts w:eastAsia="仿宋"/>
          <w:sz w:val="24"/>
          <w:szCs w:val="24"/>
        </w:rPr>
        <w:t>GraalVM</w:t>
      </w:r>
      <w:proofErr w:type="spellEnd"/>
      <w:r w:rsidRPr="00F504BE">
        <w:rPr>
          <w:rFonts w:eastAsia="仿宋"/>
          <w:sz w:val="24"/>
          <w:szCs w:val="24"/>
        </w:rPr>
        <w:t>原生镜像编译、可观测性集成等方面进行了重要增强。</w:t>
      </w:r>
      <w:r w:rsidRPr="00F504BE">
        <w:rPr>
          <w:rFonts w:eastAsia="仿宋"/>
          <w:sz w:val="24"/>
          <w:szCs w:val="24"/>
        </w:rPr>
        <w:t>Spring Boot</w:t>
      </w:r>
      <w:r w:rsidRPr="00F504BE">
        <w:rPr>
          <w:rFonts w:eastAsia="仿宋"/>
          <w:sz w:val="24"/>
          <w:szCs w:val="24"/>
        </w:rPr>
        <w:t>凭借其简洁的配置方式和完善的生态体系，已成为</w:t>
      </w:r>
      <w:r w:rsidRPr="00F504BE">
        <w:rPr>
          <w:rFonts w:eastAsia="仿宋"/>
          <w:sz w:val="24"/>
          <w:szCs w:val="24"/>
        </w:rPr>
        <w:t>Java Web</w:t>
      </w:r>
      <w:r w:rsidRPr="00F504BE">
        <w:rPr>
          <w:rFonts w:eastAsia="仿宋"/>
          <w:sz w:val="24"/>
          <w:szCs w:val="24"/>
        </w:rPr>
        <w:t>应用开发领域使用最广泛的后端框架。</w:t>
      </w:r>
    </w:p>
    <w:bookmarkEnd w:id="53"/>
    <w:p w14:paraId="44BA5FF5" w14:textId="208C716D" w:rsidR="008316EF" w:rsidRDefault="00D36FC3">
      <w:pPr>
        <w:rPr>
          <w:rFonts w:eastAsia="仿宋"/>
          <w:sz w:val="24"/>
          <w:szCs w:val="24"/>
        </w:rPr>
      </w:pPr>
      <w:r>
        <w:rPr>
          <w:rFonts w:eastAsia="仿宋" w:hint="eastAsia"/>
          <w:sz w:val="24"/>
          <w:szCs w:val="24"/>
        </w:rPr>
        <w:br w:type="page"/>
      </w:r>
    </w:p>
    <w:p w14:paraId="3D002095" w14:textId="77777777" w:rsidR="008316EF" w:rsidRDefault="00D36FC3">
      <w:pPr>
        <w:pStyle w:val="1"/>
        <w:jc w:val="left"/>
        <w:rPr>
          <w:kern w:val="2"/>
          <w:szCs w:val="24"/>
        </w:rPr>
      </w:pPr>
      <w:bookmarkStart w:id="69" w:name="_Toc164975873"/>
      <w:bookmarkStart w:id="70" w:name="_Toc14107810"/>
      <w:bookmarkStart w:id="71" w:name="_Toc514252736"/>
      <w:bookmarkStart w:id="72" w:name="_Toc514175398"/>
      <w:bookmarkStart w:id="73" w:name="_Toc23022109"/>
      <w:bookmarkStart w:id="74" w:name="_Toc131882834"/>
      <w:r>
        <w:rPr>
          <w:rStyle w:val="10"/>
          <w:rFonts w:hint="eastAsia"/>
          <w:bCs/>
        </w:rPr>
        <w:lastRenderedPageBreak/>
        <w:t xml:space="preserve">3 </w:t>
      </w:r>
      <w:r>
        <w:rPr>
          <w:rStyle w:val="10"/>
          <w:rFonts w:hint="eastAsia"/>
          <w:bCs/>
        </w:rPr>
        <w:t>系统需求分析</w:t>
      </w:r>
      <w:bookmarkEnd w:id="69"/>
    </w:p>
    <w:p w14:paraId="48EEC128" w14:textId="77777777" w:rsidR="008316EF" w:rsidRDefault="00D36FC3">
      <w:pPr>
        <w:pStyle w:val="2"/>
        <w:rPr>
          <w:b/>
        </w:rPr>
      </w:pPr>
      <w:bookmarkStart w:id="75" w:name="_Toc164975874"/>
      <w:r>
        <w:t xml:space="preserve">3.1 </w:t>
      </w:r>
      <w:bookmarkEnd w:id="70"/>
      <w:bookmarkEnd w:id="71"/>
      <w:bookmarkEnd w:id="72"/>
      <w:bookmarkEnd w:id="73"/>
      <w:r>
        <w:rPr>
          <w:rFonts w:hint="eastAsia"/>
        </w:rPr>
        <w:t>可行性分析</w:t>
      </w:r>
      <w:bookmarkEnd w:id="74"/>
      <w:bookmarkEnd w:id="75"/>
    </w:p>
    <w:p w14:paraId="0A74EAE2" w14:textId="77777777" w:rsidR="008316EF" w:rsidRDefault="00D36FC3">
      <w:pPr>
        <w:pStyle w:val="3"/>
        <w:rPr>
          <w:b/>
        </w:rPr>
      </w:pPr>
      <w:bookmarkStart w:id="76" w:name="_Toc131882835"/>
      <w:bookmarkStart w:id="77" w:name="_Toc164975875"/>
      <w:r>
        <w:rPr>
          <w:rFonts w:hint="eastAsia"/>
        </w:rPr>
        <w:t>3</w:t>
      </w:r>
      <w:r>
        <w:t xml:space="preserve">.1.1 </w:t>
      </w:r>
      <w:r>
        <w:rPr>
          <w:rFonts w:hint="eastAsia"/>
        </w:rPr>
        <w:t>技术可行性</w:t>
      </w:r>
      <w:bookmarkEnd w:id="76"/>
      <w:bookmarkEnd w:id="77"/>
    </w:p>
    <w:p w14:paraId="6982E3A5" w14:textId="77777777" w:rsidR="005A18C9" w:rsidRDefault="005A18C9" w:rsidP="005A18C9">
      <w:pPr>
        <w:pStyle w:val="3"/>
        <w:ind w:firstLineChars="200" w:firstLine="480"/>
        <w:rPr>
          <w:rFonts w:eastAsia="仿宋"/>
          <w:bCs w:val="0"/>
        </w:rPr>
      </w:pPr>
      <w:bookmarkStart w:id="78" w:name="_Toc131882836"/>
      <w:bookmarkStart w:id="79" w:name="_Toc164975876"/>
      <w:r w:rsidRPr="005A18C9">
        <w:rPr>
          <w:rFonts w:eastAsia="仿宋"/>
          <w:bCs w:val="0"/>
        </w:rPr>
        <w:t>本系统前端采用</w:t>
      </w:r>
      <w:r w:rsidRPr="005A18C9">
        <w:rPr>
          <w:rFonts w:eastAsia="仿宋"/>
          <w:bCs w:val="0"/>
        </w:rPr>
        <w:t>Vue 3</w:t>
      </w:r>
      <w:r w:rsidRPr="005A18C9">
        <w:rPr>
          <w:rFonts w:eastAsia="仿宋"/>
          <w:bCs w:val="0"/>
        </w:rPr>
        <w:t>框架结合</w:t>
      </w:r>
      <w:r w:rsidRPr="005A18C9">
        <w:rPr>
          <w:rFonts w:eastAsia="仿宋"/>
          <w:bCs w:val="0"/>
        </w:rPr>
        <w:t>Composition API</w:t>
      </w:r>
      <w:r w:rsidRPr="005A18C9">
        <w:rPr>
          <w:rFonts w:eastAsia="仿宋"/>
          <w:bCs w:val="0"/>
        </w:rPr>
        <w:t>进行开发，配合</w:t>
      </w:r>
      <w:r w:rsidRPr="005A18C9">
        <w:rPr>
          <w:rFonts w:eastAsia="仿宋"/>
          <w:bCs w:val="0"/>
        </w:rPr>
        <w:t>Arco Design</w:t>
      </w:r>
      <w:r w:rsidRPr="005A18C9">
        <w:rPr>
          <w:rFonts w:eastAsia="仿宋"/>
          <w:bCs w:val="0"/>
        </w:rPr>
        <w:t>组件</w:t>
      </w:r>
      <w:proofErr w:type="gramStart"/>
      <w:r w:rsidRPr="005A18C9">
        <w:rPr>
          <w:rFonts w:eastAsia="仿宋"/>
          <w:bCs w:val="0"/>
        </w:rPr>
        <w:t>库提供</w:t>
      </w:r>
      <w:proofErr w:type="gramEnd"/>
      <w:r w:rsidRPr="005A18C9">
        <w:rPr>
          <w:rFonts w:eastAsia="仿宋"/>
          <w:bCs w:val="0"/>
        </w:rPr>
        <w:t>统一的</w:t>
      </w:r>
      <w:r w:rsidRPr="005A18C9">
        <w:rPr>
          <w:rFonts w:eastAsia="仿宋"/>
          <w:bCs w:val="0"/>
        </w:rPr>
        <w:t>UI</w:t>
      </w:r>
      <w:r w:rsidRPr="005A18C9">
        <w:rPr>
          <w:rFonts w:eastAsia="仿宋"/>
          <w:bCs w:val="0"/>
        </w:rPr>
        <w:t>风格，使用</w:t>
      </w:r>
      <w:proofErr w:type="spellStart"/>
      <w:r w:rsidRPr="005A18C9">
        <w:rPr>
          <w:rFonts w:eastAsia="仿宋"/>
          <w:bCs w:val="0"/>
        </w:rPr>
        <w:t>Vite</w:t>
      </w:r>
      <w:proofErr w:type="spellEnd"/>
      <w:r w:rsidRPr="005A18C9">
        <w:rPr>
          <w:rFonts w:eastAsia="仿宋"/>
          <w:bCs w:val="0"/>
        </w:rPr>
        <w:t>作为构建工具保证开发阶段的快速热更新与高效编译；后端采用</w:t>
      </w:r>
      <w:r w:rsidRPr="005A18C9">
        <w:rPr>
          <w:rFonts w:eastAsia="仿宋"/>
          <w:bCs w:val="0"/>
        </w:rPr>
        <w:t>Spring Boot 3</w:t>
      </w:r>
      <w:r w:rsidRPr="005A18C9">
        <w:rPr>
          <w:rFonts w:eastAsia="仿宋"/>
          <w:bCs w:val="0"/>
        </w:rPr>
        <w:t>框架，整合</w:t>
      </w:r>
      <w:r w:rsidRPr="005A18C9">
        <w:rPr>
          <w:rFonts w:eastAsia="仿宋"/>
          <w:bCs w:val="0"/>
        </w:rPr>
        <w:t>Spring Security</w:t>
      </w:r>
      <w:r w:rsidRPr="005A18C9">
        <w:rPr>
          <w:rFonts w:eastAsia="仿宋"/>
          <w:bCs w:val="0"/>
        </w:rPr>
        <w:t>与</w:t>
      </w:r>
      <w:r w:rsidRPr="005A18C9">
        <w:rPr>
          <w:rFonts w:eastAsia="仿宋"/>
          <w:bCs w:val="0"/>
        </w:rPr>
        <w:t>JWT</w:t>
      </w:r>
      <w:r w:rsidRPr="005A18C9">
        <w:rPr>
          <w:rFonts w:eastAsia="仿宋"/>
          <w:bCs w:val="0"/>
        </w:rPr>
        <w:t>实现安全认证授权，通过</w:t>
      </w:r>
      <w:r w:rsidRPr="005A18C9">
        <w:rPr>
          <w:rFonts w:eastAsia="仿宋"/>
          <w:bCs w:val="0"/>
        </w:rPr>
        <w:t>Spring JDBC</w:t>
      </w:r>
      <w:r w:rsidRPr="005A18C9">
        <w:rPr>
          <w:rFonts w:eastAsia="仿宋"/>
          <w:bCs w:val="0"/>
        </w:rPr>
        <w:t>与</w:t>
      </w:r>
      <w:proofErr w:type="spellStart"/>
      <w:r w:rsidRPr="005A18C9">
        <w:rPr>
          <w:rFonts w:eastAsia="仿宋"/>
          <w:bCs w:val="0"/>
        </w:rPr>
        <w:t>HikariCP</w:t>
      </w:r>
      <w:proofErr w:type="spellEnd"/>
      <w:r w:rsidRPr="005A18C9">
        <w:rPr>
          <w:rFonts w:eastAsia="仿宋"/>
          <w:bCs w:val="0"/>
        </w:rPr>
        <w:t>连接</w:t>
      </w:r>
      <w:proofErr w:type="gramStart"/>
      <w:r w:rsidRPr="005A18C9">
        <w:rPr>
          <w:rFonts w:eastAsia="仿宋"/>
          <w:bCs w:val="0"/>
        </w:rPr>
        <w:t>池操作</w:t>
      </w:r>
      <w:proofErr w:type="gramEnd"/>
      <w:r w:rsidRPr="005A18C9">
        <w:rPr>
          <w:rFonts w:eastAsia="仿宋"/>
          <w:bCs w:val="0"/>
        </w:rPr>
        <w:t>MySQL 8.x</w:t>
      </w:r>
      <w:r w:rsidRPr="005A18C9">
        <w:rPr>
          <w:rFonts w:eastAsia="仿宋"/>
          <w:bCs w:val="0"/>
        </w:rPr>
        <w:t>数据库，保障数据访问的性能与可靠性；项目采用</w:t>
      </w:r>
      <w:proofErr w:type="spellStart"/>
      <w:r w:rsidRPr="005A18C9">
        <w:rPr>
          <w:rFonts w:eastAsia="仿宋"/>
          <w:bCs w:val="0"/>
        </w:rPr>
        <w:t>pnpm</w:t>
      </w:r>
      <w:proofErr w:type="spellEnd"/>
      <w:r w:rsidRPr="005A18C9">
        <w:rPr>
          <w:rFonts w:eastAsia="仿宋"/>
          <w:bCs w:val="0"/>
        </w:rPr>
        <w:t xml:space="preserve"> </w:t>
      </w:r>
      <w:proofErr w:type="spellStart"/>
      <w:r w:rsidRPr="005A18C9">
        <w:rPr>
          <w:rFonts w:eastAsia="仿宋"/>
          <w:bCs w:val="0"/>
        </w:rPr>
        <w:t>Monorepo</w:t>
      </w:r>
      <w:proofErr w:type="spellEnd"/>
      <w:r w:rsidRPr="005A18C9">
        <w:rPr>
          <w:rFonts w:eastAsia="仿宋"/>
          <w:bCs w:val="0"/>
        </w:rPr>
        <w:t>架构管理公共包与子应用，借助</w:t>
      </w:r>
      <w:proofErr w:type="spellStart"/>
      <w:r w:rsidRPr="005A18C9">
        <w:rPr>
          <w:rFonts w:eastAsia="仿宋"/>
          <w:bCs w:val="0"/>
        </w:rPr>
        <w:t>qiankun</w:t>
      </w:r>
      <w:proofErr w:type="spellEnd"/>
      <w:r w:rsidRPr="005A18C9">
        <w:rPr>
          <w:rFonts w:eastAsia="仿宋"/>
          <w:bCs w:val="0"/>
        </w:rPr>
        <w:t>微前端框架实现运</w:t>
      </w:r>
      <w:proofErr w:type="gramStart"/>
      <w:r w:rsidRPr="005A18C9">
        <w:rPr>
          <w:rFonts w:eastAsia="仿宋"/>
          <w:bCs w:val="0"/>
        </w:rPr>
        <w:t>维子应用</w:t>
      </w:r>
      <w:proofErr w:type="gramEnd"/>
      <w:r w:rsidRPr="005A18C9">
        <w:rPr>
          <w:rFonts w:eastAsia="仿宋"/>
          <w:bCs w:val="0"/>
        </w:rPr>
        <w:t>的独立开发与部署。以上技术均为当前业界成熟且广泛使用的技术方案，社区生态完善、文档资料丰富，技术风险可控，具备技术可行性。</w:t>
      </w:r>
    </w:p>
    <w:p w14:paraId="032F6EC6" w14:textId="7BB85431" w:rsidR="008316EF" w:rsidRDefault="00D36FC3">
      <w:pPr>
        <w:pStyle w:val="3"/>
        <w:rPr>
          <w:b/>
        </w:rPr>
      </w:pPr>
      <w:r>
        <w:rPr>
          <w:rFonts w:hint="eastAsia"/>
        </w:rPr>
        <w:t>3</w:t>
      </w:r>
      <w:r>
        <w:t xml:space="preserve">.1.2 </w:t>
      </w:r>
      <w:r>
        <w:rPr>
          <w:rFonts w:hint="eastAsia"/>
        </w:rPr>
        <w:t>经济可行性</w:t>
      </w:r>
      <w:bookmarkEnd w:id="78"/>
      <w:bookmarkEnd w:id="79"/>
    </w:p>
    <w:p w14:paraId="722E6F44" w14:textId="77777777" w:rsidR="005A18C9" w:rsidRDefault="005A18C9" w:rsidP="005A18C9">
      <w:pPr>
        <w:pStyle w:val="3"/>
        <w:ind w:firstLineChars="200" w:firstLine="480"/>
        <w:rPr>
          <w:rFonts w:eastAsia="仿宋"/>
          <w:bCs w:val="0"/>
        </w:rPr>
      </w:pPr>
      <w:bookmarkStart w:id="80" w:name="_Toc131882837"/>
      <w:bookmarkStart w:id="81" w:name="_Toc164975877"/>
      <w:r w:rsidRPr="005A18C9">
        <w:rPr>
          <w:rFonts w:eastAsia="仿宋"/>
          <w:bCs w:val="0"/>
        </w:rPr>
        <w:t>本系统所采用的技术</w:t>
      </w:r>
      <w:proofErr w:type="gramStart"/>
      <w:r w:rsidRPr="005A18C9">
        <w:rPr>
          <w:rFonts w:eastAsia="仿宋"/>
          <w:bCs w:val="0"/>
        </w:rPr>
        <w:t>栈</w:t>
      </w:r>
      <w:proofErr w:type="gramEnd"/>
      <w:r w:rsidRPr="005A18C9">
        <w:rPr>
          <w:rFonts w:eastAsia="仿宋"/>
          <w:bCs w:val="0"/>
        </w:rPr>
        <w:t>均为开源免费方案：</w:t>
      </w:r>
      <w:r w:rsidRPr="005A18C9">
        <w:rPr>
          <w:rFonts w:eastAsia="仿宋"/>
          <w:bCs w:val="0"/>
        </w:rPr>
        <w:t>Vue 3</w:t>
      </w:r>
      <w:r w:rsidRPr="005A18C9">
        <w:rPr>
          <w:rFonts w:eastAsia="仿宋"/>
          <w:bCs w:val="0"/>
        </w:rPr>
        <w:t>、</w:t>
      </w:r>
      <w:r w:rsidRPr="005A18C9">
        <w:rPr>
          <w:rFonts w:eastAsia="仿宋"/>
          <w:bCs w:val="0"/>
        </w:rPr>
        <w:t>Spring Boot</w:t>
      </w:r>
      <w:r w:rsidRPr="005A18C9">
        <w:rPr>
          <w:rFonts w:eastAsia="仿宋"/>
          <w:bCs w:val="0"/>
        </w:rPr>
        <w:t>、</w:t>
      </w:r>
      <w:r w:rsidRPr="005A18C9">
        <w:rPr>
          <w:rFonts w:eastAsia="仿宋"/>
          <w:bCs w:val="0"/>
        </w:rPr>
        <w:t>MySQL</w:t>
      </w:r>
      <w:r w:rsidRPr="005A18C9">
        <w:rPr>
          <w:rFonts w:eastAsia="仿宋"/>
          <w:bCs w:val="0"/>
        </w:rPr>
        <w:t>社区版、</w:t>
      </w:r>
      <w:proofErr w:type="spellStart"/>
      <w:r w:rsidRPr="005A18C9">
        <w:rPr>
          <w:rFonts w:eastAsia="仿宋"/>
          <w:bCs w:val="0"/>
        </w:rPr>
        <w:t>Vite</w:t>
      </w:r>
      <w:proofErr w:type="spellEnd"/>
      <w:r w:rsidRPr="005A18C9">
        <w:rPr>
          <w:rFonts w:eastAsia="仿宋"/>
          <w:bCs w:val="0"/>
        </w:rPr>
        <w:t>等无需支付授权费用；开发工具可使用</w:t>
      </w:r>
      <w:r w:rsidRPr="005A18C9">
        <w:rPr>
          <w:rFonts w:eastAsia="仿宋"/>
          <w:bCs w:val="0"/>
        </w:rPr>
        <w:t>VS Code</w:t>
      </w:r>
      <w:r w:rsidRPr="005A18C9">
        <w:rPr>
          <w:rFonts w:eastAsia="仿宋"/>
          <w:bCs w:val="0"/>
        </w:rPr>
        <w:t>、</w:t>
      </w:r>
      <w:r w:rsidRPr="005A18C9">
        <w:rPr>
          <w:rFonts w:eastAsia="仿宋"/>
          <w:bCs w:val="0"/>
        </w:rPr>
        <w:t>IntelliJ IDEA</w:t>
      </w:r>
      <w:r w:rsidRPr="005A18C9">
        <w:rPr>
          <w:rFonts w:eastAsia="仿宋"/>
          <w:bCs w:val="0"/>
        </w:rPr>
        <w:t>社区版等免费版本；部署环境可选择</w:t>
      </w:r>
      <w:r w:rsidRPr="005A18C9">
        <w:rPr>
          <w:rFonts w:eastAsia="仿宋"/>
          <w:bCs w:val="0"/>
        </w:rPr>
        <w:t>Linux</w:t>
      </w:r>
      <w:r w:rsidRPr="005A18C9">
        <w:rPr>
          <w:rFonts w:eastAsia="仿宋"/>
          <w:bCs w:val="0"/>
        </w:rPr>
        <w:t>服务器与</w:t>
      </w:r>
      <w:r w:rsidRPr="005A18C9">
        <w:rPr>
          <w:rFonts w:eastAsia="仿宋"/>
          <w:bCs w:val="0"/>
        </w:rPr>
        <w:t>Docker</w:t>
      </w:r>
      <w:r w:rsidRPr="005A18C9">
        <w:rPr>
          <w:rFonts w:eastAsia="仿宋"/>
          <w:bCs w:val="0"/>
        </w:rPr>
        <w:t>容器化方案，运</w:t>
      </w:r>
      <w:proofErr w:type="gramStart"/>
      <w:r w:rsidRPr="005A18C9">
        <w:rPr>
          <w:rFonts w:eastAsia="仿宋"/>
          <w:bCs w:val="0"/>
        </w:rPr>
        <w:t>维成本</w:t>
      </w:r>
      <w:proofErr w:type="gramEnd"/>
      <w:r w:rsidRPr="005A18C9">
        <w:rPr>
          <w:rFonts w:eastAsia="仿宋"/>
          <w:bCs w:val="0"/>
        </w:rPr>
        <w:t>较低。系统面向校园内部学生群体，交易过程中平台不收取佣金，降低了运营成本。同时，校园二手交易平台能够有效减少学生闲置物品的浪费，促进资源循环利用，具有良好的社会经济效益，具备经济可行性。</w:t>
      </w:r>
    </w:p>
    <w:p w14:paraId="5BF41299" w14:textId="7B93DA66" w:rsidR="008316EF" w:rsidRDefault="00D36FC3">
      <w:pPr>
        <w:pStyle w:val="3"/>
        <w:rPr>
          <w:b/>
        </w:rPr>
      </w:pPr>
      <w:r>
        <w:rPr>
          <w:rFonts w:hint="eastAsia"/>
        </w:rPr>
        <w:t>3</w:t>
      </w:r>
      <w:r>
        <w:t xml:space="preserve">.1.3 </w:t>
      </w:r>
      <w:r>
        <w:rPr>
          <w:rFonts w:hint="eastAsia"/>
        </w:rPr>
        <w:t>社会可行性</w:t>
      </w:r>
      <w:bookmarkEnd w:id="80"/>
      <w:bookmarkEnd w:id="81"/>
    </w:p>
    <w:p w14:paraId="3D7A620E" w14:textId="2030D3CF" w:rsidR="008316EF" w:rsidRDefault="005A18C9">
      <w:pPr>
        <w:spacing w:line="440" w:lineRule="exact"/>
        <w:ind w:firstLineChars="200" w:firstLine="480"/>
        <w:rPr>
          <w:rFonts w:eastAsia="仿宋"/>
          <w:sz w:val="24"/>
          <w:szCs w:val="24"/>
        </w:rPr>
      </w:pPr>
      <w:r w:rsidRPr="005A18C9">
        <w:rPr>
          <w:rFonts w:eastAsia="仿宋"/>
          <w:sz w:val="24"/>
          <w:szCs w:val="24"/>
        </w:rPr>
        <w:t>当前国家大力倡导绿色低碳与循环经济发展，</w:t>
      </w:r>
      <w:r w:rsidRPr="005A18C9">
        <w:rPr>
          <w:rFonts w:eastAsia="仿宋"/>
          <w:sz w:val="24"/>
          <w:szCs w:val="24"/>
        </w:rPr>
        <w:t>2021</w:t>
      </w:r>
      <w:r w:rsidRPr="005A18C9">
        <w:rPr>
          <w:rFonts w:eastAsia="仿宋"/>
          <w:sz w:val="24"/>
          <w:szCs w:val="24"/>
        </w:rPr>
        <w:t>年国务院发布《关于加快建立健全绿色低碳循环发展经济体系的指导意见》，明确鼓励二手商品流通与闲置资源再利用。据中国青年网调查显示，</w:t>
      </w:r>
      <w:r w:rsidRPr="005A18C9">
        <w:rPr>
          <w:rFonts w:eastAsia="仿宋"/>
          <w:sz w:val="24"/>
          <w:szCs w:val="24"/>
        </w:rPr>
        <w:t>72.04%</w:t>
      </w:r>
      <w:r w:rsidRPr="005A18C9">
        <w:rPr>
          <w:rFonts w:eastAsia="仿宋"/>
          <w:sz w:val="24"/>
          <w:szCs w:val="24"/>
        </w:rPr>
        <w:t>的大学生拥有闲置物品，</w:t>
      </w:r>
      <w:r w:rsidRPr="005A18C9">
        <w:rPr>
          <w:rFonts w:eastAsia="仿宋"/>
          <w:sz w:val="24"/>
          <w:szCs w:val="24"/>
        </w:rPr>
        <w:t>80.84%</w:t>
      </w:r>
      <w:r w:rsidRPr="005A18C9">
        <w:rPr>
          <w:rFonts w:eastAsia="仿宋"/>
          <w:sz w:val="24"/>
          <w:szCs w:val="24"/>
        </w:rPr>
        <w:t>愿意进行闲置物品交易，校园二手交易需求旺盛。然而现有主流平台如闲鱼、转转等面向全年龄段用户，缺乏针对校园场景的信用体系与社区氛围，交易信息鱼龙混杂，学生群体面临较高的信任风险。本系统立足于校园场景，通过实名认证与校园圈子社区增强用户之间的信任基础，符合国家政策导向与校园实际需求，具备社会可行性。</w:t>
      </w:r>
    </w:p>
    <w:p w14:paraId="1B109133" w14:textId="4DA22D40" w:rsidR="008316EF" w:rsidRDefault="00D36FC3">
      <w:pPr>
        <w:pStyle w:val="3"/>
        <w:rPr>
          <w:b/>
        </w:rPr>
      </w:pPr>
      <w:bookmarkStart w:id="82" w:name="_Toc131882838"/>
      <w:bookmarkStart w:id="83" w:name="_Toc164975878"/>
      <w:r>
        <w:rPr>
          <w:rFonts w:hint="eastAsia"/>
        </w:rPr>
        <w:t>3</w:t>
      </w:r>
      <w:r>
        <w:t xml:space="preserve">.1.4 </w:t>
      </w:r>
      <w:r>
        <w:rPr>
          <w:rFonts w:hint="eastAsia"/>
        </w:rPr>
        <w:t>组织可行性</w:t>
      </w:r>
      <w:bookmarkEnd w:id="82"/>
      <w:bookmarkEnd w:id="83"/>
    </w:p>
    <w:p w14:paraId="659F0A65" w14:textId="3A4097BD" w:rsidR="008316EF" w:rsidRDefault="005A18C9">
      <w:pPr>
        <w:spacing w:line="440" w:lineRule="exact"/>
        <w:ind w:firstLineChars="200" w:firstLine="480"/>
        <w:rPr>
          <w:rFonts w:eastAsia="仿宋"/>
          <w:sz w:val="24"/>
          <w:szCs w:val="24"/>
        </w:rPr>
      </w:pPr>
      <w:bookmarkStart w:id="84" w:name="_Toc131882839"/>
      <w:r w:rsidRPr="005A18C9">
        <w:rPr>
          <w:rFonts w:eastAsia="仿宋"/>
          <w:sz w:val="24"/>
          <w:szCs w:val="24"/>
        </w:rPr>
        <w:t>在项目启动之前，编写详细的需求规格说明书和系统设计文档是确保开发工作有序推进的基础。需求规格说明书明确界定了系统的功能边界、用户角色权限、业务流程规则以及非功能性需求，为后续的设计与开发提供了清晰的依据。系统设计文档则详细规划了技术架构选型、数据库</w:t>
      </w:r>
      <w:r w:rsidRPr="005A18C9">
        <w:rPr>
          <w:rFonts w:eastAsia="仿宋"/>
          <w:sz w:val="24"/>
          <w:szCs w:val="24"/>
        </w:rPr>
        <w:t>E-R</w:t>
      </w:r>
      <w:r w:rsidRPr="005A18C9">
        <w:rPr>
          <w:rFonts w:eastAsia="仿宋"/>
          <w:sz w:val="24"/>
          <w:szCs w:val="24"/>
        </w:rPr>
        <w:t>模型、接口规范定义以及模块划分方案，确保团队成员对系统整体结构达成共识。项目采用敏捷开发模式，通过迭代计划与</w:t>
      </w:r>
      <w:proofErr w:type="gramStart"/>
      <w:r w:rsidRPr="005A18C9">
        <w:rPr>
          <w:rFonts w:eastAsia="仿宋"/>
          <w:sz w:val="24"/>
          <w:szCs w:val="24"/>
        </w:rPr>
        <w:t>每日站</w:t>
      </w:r>
      <w:proofErr w:type="gramEnd"/>
      <w:r w:rsidRPr="005A18C9">
        <w:rPr>
          <w:rFonts w:eastAsia="仿宋"/>
          <w:sz w:val="24"/>
          <w:szCs w:val="24"/>
        </w:rPr>
        <w:t>会机制跟踪进度，配合</w:t>
      </w:r>
      <w:r w:rsidRPr="005A18C9">
        <w:rPr>
          <w:rFonts w:eastAsia="仿宋"/>
          <w:sz w:val="24"/>
          <w:szCs w:val="24"/>
        </w:rPr>
        <w:t>Git</w:t>
      </w:r>
      <w:r w:rsidRPr="005A18C9">
        <w:rPr>
          <w:rFonts w:eastAsia="仿宋"/>
          <w:sz w:val="24"/>
          <w:szCs w:val="24"/>
        </w:rPr>
        <w:t>版本控制与代码评审流程保障代码质量。从组织可行性分析的角度来看，</w:t>
      </w:r>
      <w:r w:rsidRPr="005A18C9">
        <w:rPr>
          <w:rFonts w:eastAsia="仿宋"/>
          <w:sz w:val="24"/>
          <w:szCs w:val="24"/>
        </w:rPr>
        <w:lastRenderedPageBreak/>
        <w:t>通过规范的需求管理、稳定的迭代交付以及严格的质量把控，本系统开发项目是完全可行的</w:t>
      </w:r>
      <w:r w:rsidR="00D36FC3">
        <w:rPr>
          <w:rFonts w:eastAsia="仿宋" w:hint="eastAsia"/>
          <w:sz w:val="24"/>
          <w:szCs w:val="24"/>
        </w:rPr>
        <w:t>。</w:t>
      </w:r>
    </w:p>
    <w:p w14:paraId="215EBFBA" w14:textId="77777777" w:rsidR="008316EF" w:rsidRDefault="00D36FC3">
      <w:pPr>
        <w:pStyle w:val="3"/>
        <w:rPr>
          <w:b/>
        </w:rPr>
      </w:pPr>
      <w:bookmarkStart w:id="85" w:name="_Toc164975879"/>
      <w:r>
        <w:rPr>
          <w:rFonts w:hint="eastAsia"/>
        </w:rPr>
        <w:t>3</w:t>
      </w:r>
      <w:r>
        <w:t xml:space="preserve">.1.5 </w:t>
      </w:r>
      <w:r>
        <w:rPr>
          <w:rFonts w:hint="eastAsia"/>
        </w:rPr>
        <w:t>性能可行性</w:t>
      </w:r>
      <w:bookmarkEnd w:id="84"/>
      <w:bookmarkEnd w:id="85"/>
    </w:p>
    <w:p w14:paraId="4AEDFFC9" w14:textId="465CF6FA" w:rsidR="008316EF" w:rsidRDefault="005A18C9">
      <w:pPr>
        <w:spacing w:line="440" w:lineRule="exact"/>
        <w:ind w:firstLineChars="200" w:firstLine="480"/>
        <w:rPr>
          <w:rFonts w:eastAsia="仿宋"/>
          <w:sz w:val="24"/>
          <w:szCs w:val="24"/>
        </w:rPr>
      </w:pPr>
      <w:r w:rsidRPr="005A18C9">
        <w:rPr>
          <w:rFonts w:eastAsia="仿宋"/>
          <w:sz w:val="24"/>
          <w:szCs w:val="24"/>
        </w:rPr>
        <w:t>本系统前端采用</w:t>
      </w:r>
      <w:proofErr w:type="spellStart"/>
      <w:r w:rsidRPr="005A18C9">
        <w:rPr>
          <w:rFonts w:eastAsia="仿宋"/>
          <w:sz w:val="24"/>
          <w:szCs w:val="24"/>
        </w:rPr>
        <w:t>Vite</w:t>
      </w:r>
      <w:proofErr w:type="spellEnd"/>
      <w:r w:rsidRPr="005A18C9">
        <w:rPr>
          <w:rFonts w:eastAsia="仿宋"/>
          <w:sz w:val="24"/>
          <w:szCs w:val="24"/>
        </w:rPr>
        <w:t>构建工具，利用浏览器原生</w:t>
      </w:r>
      <w:r w:rsidRPr="005A18C9">
        <w:rPr>
          <w:rFonts w:eastAsia="仿宋"/>
          <w:sz w:val="24"/>
          <w:szCs w:val="24"/>
        </w:rPr>
        <w:t>ES Modules</w:t>
      </w:r>
      <w:r w:rsidRPr="005A18C9">
        <w:rPr>
          <w:rFonts w:eastAsia="仿宋"/>
          <w:sz w:val="24"/>
          <w:szCs w:val="24"/>
        </w:rPr>
        <w:t>实现按需编译，开发阶段冷启动时间在数</w:t>
      </w:r>
      <w:proofErr w:type="gramStart"/>
      <w:r w:rsidRPr="005A18C9">
        <w:rPr>
          <w:rFonts w:eastAsia="仿宋"/>
          <w:sz w:val="24"/>
          <w:szCs w:val="24"/>
        </w:rPr>
        <w:t>百毫秒</w:t>
      </w:r>
      <w:proofErr w:type="gramEnd"/>
      <w:r w:rsidRPr="005A18C9">
        <w:rPr>
          <w:rFonts w:eastAsia="仿宋"/>
          <w:sz w:val="24"/>
          <w:szCs w:val="24"/>
        </w:rPr>
        <w:t>级别，热更新响应迅速；生产构建基于</w:t>
      </w:r>
      <w:r w:rsidRPr="005A18C9">
        <w:rPr>
          <w:rFonts w:eastAsia="仿宋"/>
          <w:sz w:val="24"/>
          <w:szCs w:val="24"/>
        </w:rPr>
        <w:t>Rollup</w:t>
      </w:r>
      <w:r w:rsidRPr="005A18C9">
        <w:rPr>
          <w:rFonts w:eastAsia="仿宋"/>
          <w:sz w:val="24"/>
          <w:szCs w:val="24"/>
        </w:rPr>
        <w:t>进行代码分割与</w:t>
      </w:r>
      <w:r w:rsidRPr="005A18C9">
        <w:rPr>
          <w:rFonts w:eastAsia="仿宋"/>
          <w:sz w:val="24"/>
          <w:szCs w:val="24"/>
        </w:rPr>
        <w:t>Tree Shaking</w:t>
      </w:r>
      <w:r w:rsidRPr="005A18C9">
        <w:rPr>
          <w:rFonts w:eastAsia="仿宋"/>
          <w:sz w:val="24"/>
          <w:szCs w:val="24"/>
        </w:rPr>
        <w:t>，有效减小打包体积。后端采用</w:t>
      </w:r>
      <w:r w:rsidRPr="005A18C9">
        <w:rPr>
          <w:rFonts w:eastAsia="仿宋"/>
          <w:sz w:val="24"/>
          <w:szCs w:val="24"/>
        </w:rPr>
        <w:t>Spring Boot 3</w:t>
      </w:r>
      <w:r w:rsidRPr="005A18C9">
        <w:rPr>
          <w:rFonts w:eastAsia="仿宋"/>
          <w:sz w:val="24"/>
          <w:szCs w:val="24"/>
        </w:rPr>
        <w:t>框架配合</w:t>
      </w:r>
      <w:proofErr w:type="spellStart"/>
      <w:r w:rsidRPr="005A18C9">
        <w:rPr>
          <w:rFonts w:eastAsia="仿宋"/>
          <w:sz w:val="24"/>
          <w:szCs w:val="24"/>
        </w:rPr>
        <w:t>HikariCP</w:t>
      </w:r>
      <w:proofErr w:type="spellEnd"/>
      <w:r w:rsidRPr="005A18C9">
        <w:rPr>
          <w:rFonts w:eastAsia="仿宋"/>
          <w:sz w:val="24"/>
          <w:szCs w:val="24"/>
        </w:rPr>
        <w:t>连接池，数据库连接复用率高，支持高并发场景下的稳定访问；</w:t>
      </w:r>
      <w:r w:rsidRPr="005A18C9">
        <w:rPr>
          <w:rFonts w:eastAsia="仿宋"/>
          <w:sz w:val="24"/>
          <w:szCs w:val="24"/>
        </w:rPr>
        <w:t>MySQL 8.x</w:t>
      </w:r>
      <w:r w:rsidRPr="005A18C9">
        <w:rPr>
          <w:rFonts w:eastAsia="仿宋"/>
          <w:sz w:val="24"/>
          <w:szCs w:val="24"/>
        </w:rPr>
        <w:t>引入的窗口函数与索引优化策略能够提升复杂查询的执行效率。系统通过</w:t>
      </w:r>
      <w:r w:rsidRPr="005A18C9">
        <w:rPr>
          <w:rFonts w:eastAsia="仿宋"/>
          <w:sz w:val="24"/>
          <w:szCs w:val="24"/>
        </w:rPr>
        <w:t>CDN</w:t>
      </w:r>
      <w:r w:rsidRPr="005A18C9">
        <w:rPr>
          <w:rFonts w:eastAsia="仿宋"/>
          <w:sz w:val="24"/>
          <w:szCs w:val="24"/>
        </w:rPr>
        <w:t>加速静态资源分发，减轻服务器带宽压力；采用</w:t>
      </w:r>
      <w:r w:rsidRPr="005A18C9">
        <w:rPr>
          <w:rFonts w:eastAsia="仿宋"/>
          <w:sz w:val="24"/>
          <w:szCs w:val="24"/>
        </w:rPr>
        <w:t>Redis</w:t>
      </w:r>
      <w:r w:rsidRPr="005A18C9">
        <w:rPr>
          <w:rFonts w:eastAsia="仿宋"/>
          <w:sz w:val="24"/>
          <w:szCs w:val="24"/>
        </w:rPr>
        <w:t>缓存热点数据，降低数据库查询频次。在部署架构上，运</w:t>
      </w:r>
      <w:proofErr w:type="gramStart"/>
      <w:r w:rsidRPr="005A18C9">
        <w:rPr>
          <w:rFonts w:eastAsia="仿宋"/>
          <w:sz w:val="24"/>
          <w:szCs w:val="24"/>
        </w:rPr>
        <w:t>维子应用</w:t>
      </w:r>
      <w:proofErr w:type="gramEnd"/>
      <w:r w:rsidRPr="005A18C9">
        <w:rPr>
          <w:rFonts w:eastAsia="仿宋"/>
          <w:sz w:val="24"/>
          <w:szCs w:val="24"/>
        </w:rPr>
        <w:t>基于</w:t>
      </w:r>
      <w:proofErr w:type="spellStart"/>
      <w:r w:rsidRPr="005A18C9">
        <w:rPr>
          <w:rFonts w:eastAsia="仿宋"/>
          <w:sz w:val="24"/>
          <w:szCs w:val="24"/>
        </w:rPr>
        <w:t>qiankun</w:t>
      </w:r>
      <w:proofErr w:type="spellEnd"/>
      <w:r w:rsidRPr="005A18C9">
        <w:rPr>
          <w:rFonts w:eastAsia="仿宋"/>
          <w:sz w:val="24"/>
          <w:szCs w:val="24"/>
        </w:rPr>
        <w:t>微前端方案独立部署，与</w:t>
      </w:r>
      <w:proofErr w:type="gramStart"/>
      <w:r w:rsidRPr="005A18C9">
        <w:rPr>
          <w:rFonts w:eastAsia="仿宋"/>
          <w:sz w:val="24"/>
          <w:szCs w:val="24"/>
        </w:rPr>
        <w:t>主应用</w:t>
      </w:r>
      <w:proofErr w:type="gramEnd"/>
      <w:r w:rsidRPr="005A18C9">
        <w:rPr>
          <w:rFonts w:eastAsia="仿宋"/>
          <w:sz w:val="24"/>
          <w:szCs w:val="24"/>
        </w:rPr>
        <w:t>解耦，避免单点故障影响整体服务。从性能可行性分析的角度来看，本系统在响应速度、并发处理与资源优化方面均能满足校园二手交易平台的实际运行需求。</w:t>
      </w:r>
    </w:p>
    <w:p w14:paraId="277AAB38" w14:textId="77777777" w:rsidR="008316EF" w:rsidRDefault="00D36FC3">
      <w:pPr>
        <w:pStyle w:val="2"/>
        <w:rPr>
          <w:b/>
        </w:rPr>
      </w:pPr>
      <w:bookmarkStart w:id="86" w:name="_Toc14107989"/>
      <w:bookmarkStart w:id="87" w:name="_Toc131882840"/>
      <w:bookmarkStart w:id="88" w:name="_Toc514175399"/>
      <w:bookmarkStart w:id="89" w:name="_Toc514252737"/>
      <w:bookmarkStart w:id="90" w:name="_Toc14107811"/>
      <w:bookmarkStart w:id="91" w:name="_Toc23022110"/>
      <w:bookmarkStart w:id="92" w:name="_Toc164975880"/>
      <w:r>
        <w:t xml:space="preserve">3.2 </w:t>
      </w:r>
      <w:r>
        <w:t>功能需求分析</w:t>
      </w:r>
      <w:bookmarkEnd w:id="86"/>
      <w:bookmarkEnd w:id="87"/>
      <w:bookmarkEnd w:id="88"/>
      <w:bookmarkEnd w:id="89"/>
      <w:bookmarkEnd w:id="90"/>
      <w:bookmarkEnd w:id="91"/>
      <w:bookmarkEnd w:id="92"/>
    </w:p>
    <w:p>
      <w:pPr/>
      <w:r>
        <w:rPr>
          <w:rFonts w:ascii="宋体" w:hAnsi="宋体" w:eastAsia="宋体"/>
          <w:sz w:val="24"/>
        </w:rPr>
        <w:t>本系统面向校园二手交易场景，根据用户角色和业务流程，将功能需求划分为买家端功能、卖家端功能和运营端功能三大模块，各模块具体功能需求如下。</w:t>
      </w:r>
    </w:p>
    <w:p>
      <w:pPr/>
      <w:r>
        <w:rPr>
          <w:rFonts w:ascii="宋体" w:hAnsi="宋体" w:eastAsia="宋体"/>
          <w:sz w:val="24"/>
        </w:rPr>
        <w:t>（1）用户认证模块</w:t>
      </w:r>
    </w:p>
    <w:p>
      <w:pPr/>
      <w:r>
        <w:rPr>
          <w:rFonts w:ascii="宋体" w:hAnsi="宋体" w:eastAsia="宋体"/>
          <w:sz w:val="24"/>
        </w:rPr>
        <w:t>用户注册：支持用户通过填写用户名、密码和昵称进行注册，注册时可选择买家或卖家角色；</w:t>
      </w:r>
    </w:p>
    <w:p>
      <w:pPr/>
      <w:r>
        <w:rPr>
          <w:rFonts w:ascii="宋体" w:hAnsi="宋体" w:eastAsia="宋体"/>
          <w:sz w:val="24"/>
        </w:rPr>
        <w:t>用户登录：已注册用户通过用户名和密码登录系统，系统基于JWT令牌实现无状态认证，登录后根据角色权限跳转至对应页面；</w:t>
      </w:r>
    </w:p>
    <w:p>
      <w:pPr/>
      <w:r>
        <w:rPr>
          <w:rFonts w:ascii="宋体" w:hAnsi="宋体" w:eastAsia="宋体"/>
          <w:sz w:val="24"/>
        </w:rPr>
        <w:t>运营端登录：运营管理人员通过独立的运营端入口登录后台管理系统，与普通用户登录分离，保障管理权限安全；</w:t>
      </w:r>
    </w:p>
    <w:p>
      <w:pPr/>
      <w:r>
        <w:rPr>
          <w:rFonts w:ascii="宋体" w:hAnsi="宋体" w:eastAsia="宋体"/>
          <w:sz w:val="24"/>
        </w:rPr>
        <w:t>个人资料管理：用户可修改昵称、邮箱、个人简介、所在校区和手机号码等个人信息；</w:t>
      </w:r>
    </w:p>
    <w:p>
      <w:pPr/>
      <w:r>
        <w:rPr>
          <w:rFonts w:ascii="宋体" w:hAnsi="宋体" w:eastAsia="宋体"/>
          <w:sz w:val="24"/>
        </w:rPr>
        <w:t>头像管理：用户可上传和更换个人头像；</w:t>
      </w:r>
    </w:p>
    <w:p>
      <w:pPr/>
      <w:r>
        <w:rPr>
          <w:rFonts w:ascii="宋体" w:hAnsi="宋体" w:eastAsia="宋体"/>
          <w:sz w:val="24"/>
        </w:rPr>
        <w:t>修改密码：用户可通过验证旧密码后设置新密码。</w:t>
      </w:r>
    </w:p>
    <w:p>
      <w:pPr/>
      <w:r>
        <w:rPr>
          <w:rFonts w:ascii="宋体" w:hAnsi="宋体" w:eastAsia="宋体"/>
          <w:sz w:val="24"/>
        </w:rPr>
        <w:t>（2）商品管理模块</w:t>
      </w:r>
    </w:p>
    <w:p>
      <w:pPr/>
      <w:r>
        <w:rPr>
          <w:rFonts w:ascii="宋体" w:hAnsi="宋体" w:eastAsia="宋体"/>
          <w:sz w:val="24"/>
        </w:rPr>
        <w:t>商品发布：卖家可发布二手商品，填写商品标题、价格、描述、上传图片、选择分类和成色等级，发布后进入待审核状态；</w:t>
      </w:r>
    </w:p>
    <w:p>
      <w:pPr/>
      <w:r>
        <w:rPr>
          <w:rFonts w:ascii="宋体" w:hAnsi="宋体" w:eastAsia="宋体"/>
          <w:sz w:val="24"/>
        </w:rPr>
        <w:t>商品列表：支持分页浏览、关键词搜索、分类筛选和排序功能，买家可浏览所有已审核通过的商品；</w:t>
      </w:r>
    </w:p>
    <w:p>
      <w:pPr/>
      <w:r>
        <w:rPr>
          <w:rFonts w:ascii="宋体" w:hAnsi="宋体" w:eastAsia="宋体"/>
          <w:sz w:val="24"/>
        </w:rPr>
        <w:t>商品详情：展示商品的完整信息，包括图片、价格、描述、成色、卖家信息等，同时记录浏览量；</w:t>
      </w:r>
    </w:p>
    <w:p>
      <w:pPr/>
      <w:r>
        <w:rPr>
          <w:rFonts w:ascii="宋体" w:hAnsi="宋体" w:eastAsia="宋体"/>
          <w:sz w:val="24"/>
        </w:rPr>
        <w:t>商品编辑：卖家可修改已发布商品的信息；</w:t>
      </w:r>
    </w:p>
    <w:p>
      <w:pPr/>
      <w:r>
        <w:rPr>
          <w:rFonts w:ascii="宋体" w:hAnsi="宋体" w:eastAsia="宋体"/>
          <w:sz w:val="24"/>
        </w:rPr>
        <w:t>商品下架：卖家可将商品下架，下架后商品不再展示在商品列表中；</w:t>
      </w:r>
    </w:p>
    <w:p>
      <w:pPr/>
      <w:r>
        <w:rPr>
          <w:rFonts w:ascii="宋体" w:hAnsi="宋体" w:eastAsia="宋体"/>
          <w:sz w:val="24"/>
        </w:rPr>
        <w:t>热度统计：通过浏览数、点击数和收藏数加权计算商品热度分（hot_score），支持热门商品推荐和降序排列。</w:t>
      </w:r>
    </w:p>
    <w:p>
      <w:pPr/>
      <w:r>
        <w:rPr>
          <w:rFonts w:ascii="宋体" w:hAnsi="宋体" w:eastAsia="宋体"/>
          <w:sz w:val="24"/>
        </w:rPr>
        <w:t>（3）商品审核模块</w:t>
      </w:r>
    </w:p>
    <w:p>
      <w:pPr/>
      <w:r>
        <w:rPr>
          <w:rFonts w:ascii="宋体" w:hAnsi="宋体" w:eastAsia="宋体"/>
          <w:sz w:val="24"/>
        </w:rPr>
        <w:t>待审核列表：运营人员可查看所有待审核商品列表，支持分页浏览；</w:t>
      </w:r>
    </w:p>
    <w:p>
      <w:pPr/>
      <w:r>
        <w:rPr>
          <w:rFonts w:ascii="宋体" w:hAnsi="宋体" w:eastAsia="宋体"/>
          <w:sz w:val="24"/>
        </w:rPr>
        <w:t>审核通过：运营人员审核商品信息后，通过审核的商品将上架展示；</w:t>
      </w:r>
    </w:p>
    <w:p>
      <w:pPr/>
      <w:r>
        <w:rPr>
          <w:rFonts w:ascii="宋体" w:hAnsi="宋体" w:eastAsia="宋体"/>
          <w:sz w:val="24"/>
        </w:rPr>
        <w:t>审核驳回：运营人员可驳回不符合规范的商品，并填写驳回原因；</w:t>
      </w:r>
    </w:p>
    <w:p>
      <w:pPr/>
      <w:r>
        <w:rPr>
          <w:rFonts w:ascii="宋体" w:hAnsi="宋体" w:eastAsia="宋体"/>
          <w:sz w:val="24"/>
        </w:rPr>
        <w:t>审核日志：系统记录每次审核操作的详细信息，包括操作人、操作时间和操作原因。</w:t>
      </w:r>
    </w:p>
    <w:p>
      <w:pPr/>
      <w:r>
        <w:rPr>
          <w:rFonts w:ascii="宋体" w:hAnsi="宋体" w:eastAsia="宋体"/>
          <w:sz w:val="24"/>
        </w:rPr>
        <w:t>（4）购物车模块</w:t>
      </w:r>
    </w:p>
    <w:p>
      <w:pPr/>
      <w:r>
        <w:rPr>
          <w:rFonts w:ascii="宋体" w:hAnsi="宋体" w:eastAsia="宋体"/>
          <w:sz w:val="24"/>
        </w:rPr>
        <w:t>添加商品：买家可将商品添加至购物车，支持设置购买数量；</w:t>
      </w:r>
    </w:p>
    <w:p>
      <w:pPr/>
      <w:r>
        <w:rPr>
          <w:rFonts w:ascii="宋体" w:hAnsi="宋体" w:eastAsia="宋体"/>
          <w:sz w:val="24"/>
        </w:rPr>
        <w:t>修改数量：买家可修改购物车中商品的数量；</w:t>
      </w:r>
    </w:p>
    <w:p>
      <w:pPr/>
      <w:r>
        <w:rPr>
          <w:rFonts w:ascii="宋体" w:hAnsi="宋体" w:eastAsia="宋体"/>
          <w:sz w:val="24"/>
        </w:rPr>
        <w:t>选择与取消：买家可选择或取消选择购物车中的商品，支持批量全选操作；</w:t>
      </w:r>
    </w:p>
    <w:p>
      <w:pPr/>
      <w:r>
        <w:rPr>
          <w:rFonts w:ascii="宋体" w:hAnsi="宋体" w:eastAsia="宋体"/>
          <w:sz w:val="24"/>
        </w:rPr>
        <w:t>删除与清空：买家可删除购物车中的单个商品或清空整个购物车。</w:t>
      </w:r>
    </w:p>
    <w:p>
      <w:pPr/>
      <w:r>
        <w:rPr>
          <w:rFonts w:ascii="宋体" w:hAnsi="宋体" w:eastAsia="宋体"/>
          <w:sz w:val="24"/>
        </w:rPr>
        <w:t>（5）订单管理模块</w:t>
      </w:r>
    </w:p>
    <w:p>
      <w:pPr/>
      <w:r>
        <w:rPr>
          <w:rFonts w:ascii="宋体" w:hAnsi="宋体" w:eastAsia="宋体"/>
          <w:sz w:val="24"/>
        </w:rPr>
        <w:t>创建订单：买家确认购买后创建订单，填写收货人信息，系统生成唯一订单编号；</w:t>
      </w:r>
    </w:p>
    <w:p>
      <w:pPr/>
      <w:r>
        <w:rPr>
          <w:rFonts w:ascii="宋体" w:hAnsi="宋体" w:eastAsia="宋体"/>
          <w:sz w:val="24"/>
        </w:rPr>
        <w:t>模拟支付：买家可对未支付订单进行模拟支付操作；</w:t>
      </w:r>
    </w:p>
    <w:p>
      <w:pPr/>
      <w:r>
        <w:rPr>
          <w:rFonts w:ascii="宋体" w:hAnsi="宋体" w:eastAsia="宋体"/>
          <w:sz w:val="24"/>
        </w:rPr>
        <w:t>确认收货：买家收到商品后确认收货，订单状态流转为已完成；</w:t>
      </w:r>
    </w:p>
    <w:p>
      <w:pPr/>
      <w:r>
        <w:rPr>
          <w:rFonts w:ascii="宋体" w:hAnsi="宋体" w:eastAsia="宋体"/>
          <w:sz w:val="24"/>
        </w:rPr>
        <w:t>卖家发货：卖家填写快递公司和快递单号后发货；</w:t>
      </w:r>
    </w:p>
    <w:p>
      <w:pPr/>
      <w:r>
        <w:rPr>
          <w:rFonts w:ascii="宋体" w:hAnsi="宋体" w:eastAsia="宋体"/>
          <w:sz w:val="24"/>
        </w:rPr>
        <w:t>取消订单：买家可在未支付状态下取消订单；</w:t>
      </w:r>
    </w:p>
    <w:p>
      <w:pPr/>
      <w:r>
        <w:rPr>
          <w:rFonts w:ascii="宋体" w:hAnsi="宋体" w:eastAsia="宋体"/>
          <w:sz w:val="24"/>
        </w:rPr>
        <w:t>退款管理：买家可申请退款，卖家可同意或拒绝退款申请。</w:t>
      </w:r>
    </w:p>
    <w:p>
      <w:pPr/>
      <w:r>
        <w:rPr>
          <w:rFonts w:ascii="宋体" w:hAnsi="宋体" w:eastAsia="宋体"/>
          <w:sz w:val="24"/>
        </w:rPr>
        <w:t>（6）收藏模块</w:t>
      </w:r>
    </w:p>
    <w:p>
      <w:pPr/>
      <w:r>
        <w:rPr>
          <w:rFonts w:ascii="宋体" w:hAnsi="宋体" w:eastAsia="宋体"/>
          <w:sz w:val="24"/>
        </w:rPr>
        <w:t>添加收藏：买家可收藏感兴趣的商品；</w:t>
      </w:r>
    </w:p>
    <w:p>
      <w:pPr/>
      <w:r>
        <w:rPr>
          <w:rFonts w:ascii="宋体" w:hAnsi="宋体" w:eastAsia="宋体"/>
          <w:sz w:val="24"/>
        </w:rPr>
        <w:t>取消收藏：买家可取消已收藏的商品；</w:t>
      </w:r>
    </w:p>
    <w:p>
      <w:pPr/>
      <w:r>
        <w:rPr>
          <w:rFonts w:ascii="宋体" w:hAnsi="宋体" w:eastAsia="宋体"/>
          <w:sz w:val="24"/>
        </w:rPr>
        <w:t>收藏列表：买家可查看所有已收藏的商品列表；</w:t>
      </w:r>
    </w:p>
    <w:p>
      <w:pPr/>
      <w:r>
        <w:rPr>
          <w:rFonts w:ascii="宋体" w:hAnsi="宋体" w:eastAsia="宋体"/>
          <w:sz w:val="24"/>
        </w:rPr>
        <w:t>收藏检查：系统支持检查某商品是否已被当前用户收藏。</w:t>
      </w:r>
    </w:p>
    <w:p>
      <w:pPr/>
      <w:r>
        <w:rPr>
          <w:rFonts w:ascii="宋体" w:hAnsi="宋体" w:eastAsia="宋体"/>
          <w:sz w:val="24"/>
        </w:rPr>
        <w:t>（7）收货地址模块</w:t>
      </w:r>
    </w:p>
    <w:p>
      <w:pPr/>
      <w:r>
        <w:rPr>
          <w:rFonts w:ascii="宋体" w:hAnsi="宋体" w:eastAsia="宋体"/>
          <w:sz w:val="24"/>
        </w:rPr>
        <w:t>地址列表：用户可查看所有已保存的收货地址；</w:t>
      </w:r>
    </w:p>
    <w:p>
      <w:pPr/>
      <w:r>
        <w:rPr>
          <w:rFonts w:ascii="宋体" w:hAnsi="宋体" w:eastAsia="宋体"/>
          <w:sz w:val="24"/>
        </w:rPr>
        <w:t>新增地址：用户可添加新的收货地址，包括收货人姓名、联系电话、省市区和详细地址；</w:t>
      </w:r>
    </w:p>
    <w:p>
      <w:pPr/>
      <w:r>
        <w:rPr>
          <w:rFonts w:ascii="宋体" w:hAnsi="宋体" w:eastAsia="宋体"/>
          <w:sz w:val="24"/>
        </w:rPr>
        <w:t>编辑地址：用户可修改已保存的收货地址信息；</w:t>
      </w:r>
    </w:p>
    <w:p>
      <w:pPr/>
      <w:r>
        <w:rPr>
          <w:rFonts w:ascii="宋体" w:hAnsi="宋体" w:eastAsia="宋体"/>
          <w:sz w:val="24"/>
        </w:rPr>
        <w:t>删除地址：用户可删除不需要的收货地址；</w:t>
      </w:r>
    </w:p>
    <w:p>
      <w:pPr/>
      <w:r>
        <w:rPr>
          <w:rFonts w:ascii="宋体" w:hAnsi="宋体" w:eastAsia="宋体"/>
          <w:sz w:val="24"/>
        </w:rPr>
        <w:t>默认地址：用户可设置某个地址为默认收货地址，下单时自动填充。</w:t>
      </w:r>
    </w:p>
    <w:p>
      <w:pPr/>
      <w:r>
        <w:rPr>
          <w:rFonts w:ascii="宋体" w:hAnsi="宋体" w:eastAsia="宋体"/>
          <w:sz w:val="24"/>
        </w:rPr>
        <w:t>（8）评价模块</w:t>
      </w:r>
    </w:p>
    <w:p>
      <w:pPr/>
      <w:r>
        <w:rPr>
          <w:rFonts w:ascii="宋体" w:hAnsi="宋体" w:eastAsia="宋体"/>
          <w:sz w:val="24"/>
        </w:rPr>
        <w:t>买家评价：买家在确认收货后可对商品进行评价，包括评分（1-5星）、文字评论和图片；</w:t>
      </w:r>
    </w:p>
    <w:p>
      <w:pPr/>
      <w:r>
        <w:rPr>
          <w:rFonts w:ascii="宋体" w:hAnsi="宋体" w:eastAsia="宋体"/>
          <w:sz w:val="24"/>
        </w:rPr>
        <w:t>卖家回复：卖家可对买家的评价进行回复；</w:t>
      </w:r>
    </w:p>
    <w:p>
      <w:pPr/>
      <w:r>
        <w:rPr>
          <w:rFonts w:ascii="宋体" w:hAnsi="宋体" w:eastAsia="宋体"/>
          <w:sz w:val="24"/>
        </w:rPr>
        <w:t>评价列表：展示某商品的所有评价信息，支持分页浏览；</w:t>
      </w:r>
    </w:p>
    <w:p>
      <w:pPr/>
      <w:r>
        <w:rPr>
          <w:rFonts w:ascii="宋体" w:hAnsi="宋体" w:eastAsia="宋体"/>
          <w:sz w:val="24"/>
        </w:rPr>
        <w:t>评价审核：运营人员可审核评价内容，审核通过或驳回不当评价。</w:t>
      </w:r>
    </w:p>
    <w:p>
      <w:pPr/>
      <w:r>
        <w:rPr>
          <w:rFonts w:ascii="宋体" w:hAnsi="宋体" w:eastAsia="宋体"/>
          <w:sz w:val="24"/>
        </w:rPr>
        <w:t>（9）校园圈子模块</w:t>
      </w:r>
    </w:p>
    <w:p>
      <w:pPr/>
      <w:r>
        <w:rPr>
          <w:rFonts w:ascii="宋体" w:hAnsi="宋体" w:eastAsia="宋体"/>
          <w:sz w:val="24"/>
        </w:rPr>
        <w:t>发布帖子：用户可发布校园动态帖子，包括标题、内容、图片和标签；</w:t>
      </w:r>
    </w:p>
    <w:p>
      <w:pPr/>
      <w:r>
        <w:rPr>
          <w:rFonts w:ascii="宋体" w:hAnsi="宋体" w:eastAsia="宋体"/>
          <w:sz w:val="24"/>
        </w:rPr>
        <w:t>帖子列表：展示所有已审核通过的帖子，支持分页浏览和标签筛选；</w:t>
      </w:r>
    </w:p>
    <w:p>
      <w:pPr/>
      <w:r>
        <w:rPr>
          <w:rFonts w:ascii="宋体" w:hAnsi="宋体" w:eastAsia="宋体"/>
          <w:sz w:val="24"/>
        </w:rPr>
        <w:t>帖子详情：展示帖子的完整内容，包括图片、点赞数和评论数；</w:t>
      </w:r>
    </w:p>
    <w:p>
      <w:pPr/>
      <w:r>
        <w:rPr>
          <w:rFonts w:ascii="宋体" w:hAnsi="宋体" w:eastAsia="宋体"/>
          <w:sz w:val="24"/>
        </w:rPr>
        <w:t>点赞与评论：用户可对帖子进行点赞和评论操作；</w:t>
      </w:r>
    </w:p>
    <w:p>
      <w:pPr/>
      <w:r>
        <w:rPr>
          <w:rFonts w:ascii="宋体" w:hAnsi="宋体" w:eastAsia="宋体"/>
          <w:sz w:val="24"/>
        </w:rPr>
        <w:t>我的帖子：用户可查看自己发布的所有帖子；</w:t>
      </w:r>
    </w:p>
    <w:p>
      <w:pPr/>
      <w:r>
        <w:rPr>
          <w:rFonts w:ascii="宋体" w:hAnsi="宋体" w:eastAsia="宋体"/>
          <w:sz w:val="24"/>
        </w:rPr>
        <w:t>帖子审核：运营人员可审核帖子内容，审核通过或驳回。</w:t>
      </w:r>
    </w:p>
    <w:p>
      <w:pPr/>
      <w:r>
        <w:rPr>
          <w:rFonts w:ascii="宋体" w:hAnsi="宋体" w:eastAsia="宋体"/>
          <w:sz w:val="24"/>
        </w:rPr>
        <w:t>（10）消息通知模块</w:t>
      </w:r>
    </w:p>
    <w:p>
      <w:pPr/>
      <w:r>
        <w:rPr>
          <w:rFonts w:ascii="宋体" w:hAnsi="宋体" w:eastAsia="宋体"/>
          <w:sz w:val="24"/>
        </w:rPr>
        <w:t>消息列表：用户可查看所有通知消息，支持按类型筛选（系统通知、交易消息、审核消息、互动消息）和分页浏览；</w:t>
      </w:r>
    </w:p>
    <w:p>
      <w:pPr/>
      <w:r>
        <w:rPr>
          <w:rFonts w:ascii="宋体" w:hAnsi="宋体" w:eastAsia="宋体"/>
          <w:sz w:val="24"/>
        </w:rPr>
        <w:t>未读计数：系统实时统计用户的未读消息数量，在页面顶部以角标形式展示；</w:t>
      </w:r>
    </w:p>
    <w:p>
      <w:pPr/>
      <w:r>
        <w:rPr>
          <w:rFonts w:ascii="宋体" w:hAnsi="宋体" w:eastAsia="宋体"/>
          <w:sz w:val="24"/>
        </w:rPr>
        <w:t>标记已读：用户可标记单条消息为已读，也可一键全部标记已读；</w:t>
      </w:r>
    </w:p>
    <w:p>
      <w:pPr/>
      <w:r>
        <w:rPr>
          <w:rFonts w:ascii="宋体" w:hAnsi="宋体" w:eastAsia="宋体"/>
          <w:sz w:val="24"/>
        </w:rPr>
        <w:t>删除消息：用户可删除不需要的消息；</w:t>
      </w:r>
    </w:p>
    <w:p>
      <w:pPr/>
      <w:r>
        <w:rPr>
          <w:rFonts w:ascii="宋体" w:hAnsi="宋体" w:eastAsia="宋体"/>
          <w:sz w:val="24"/>
        </w:rPr>
        <w:t>消息中心下拉面板：在页面头部提供消息中心快捷入口，点击后展示最近消息的预览面板，支持快速查看和跳转。</w:t>
      </w:r>
    </w:p>
    <w:p>
      <w:pPr/>
      <w:r>
        <w:rPr>
          <w:rFonts w:ascii="宋体" w:hAnsi="宋体" w:eastAsia="宋体"/>
          <w:sz w:val="24"/>
        </w:rPr>
        <w:t>（11）AI智能助手模块</w:t>
      </w:r>
    </w:p>
    <w:p>
      <w:pPr/>
      <w:r>
        <w:rPr>
          <w:rFonts w:ascii="宋体" w:hAnsi="宋体" w:eastAsia="宋体"/>
          <w:sz w:val="24"/>
        </w:rPr>
        <w:t>AI对话：用户可与AI智能助手进行自然语言对话，获取平台使用指导和交易建议；</w:t>
      </w:r>
    </w:p>
    <w:p>
      <w:pPr/>
      <w:r>
        <w:rPr>
          <w:rFonts w:ascii="宋体" w:hAnsi="宋体" w:eastAsia="宋体"/>
          <w:sz w:val="24"/>
        </w:rPr>
        <w:t>预设问题：系统根据用户角色提供预设问题列表，方便用户快速提问；</w:t>
      </w:r>
    </w:p>
    <w:p>
      <w:pPr/>
      <w:r>
        <w:rPr>
          <w:rFonts w:ascii="宋体" w:hAnsi="宋体" w:eastAsia="宋体"/>
          <w:sz w:val="24"/>
        </w:rPr>
        <w:t>会话历史：用户可查看最近的AI对话会话列表；</w:t>
      </w:r>
    </w:p>
    <w:p>
      <w:pPr/>
      <w:r>
        <w:rPr>
          <w:rFonts w:ascii="宋体" w:hAnsi="宋体" w:eastAsia="宋体"/>
          <w:sz w:val="24"/>
        </w:rPr>
        <w:t>消息记录：用户可查看某个会话的完整消息记录。</w:t>
      </w:r>
    </w:p>
    <w:p>
      <w:pPr/>
      <w:r>
        <w:rPr>
          <w:rFonts w:ascii="宋体" w:hAnsi="宋体" w:eastAsia="宋体"/>
          <w:sz w:val="24"/>
        </w:rPr>
        <w:t>（12）卖家数据统计模块</w:t>
      </w:r>
    </w:p>
    <w:p>
      <w:pPr/>
      <w:r>
        <w:rPr>
          <w:rFonts w:ascii="宋体" w:hAnsi="宋体" w:eastAsia="宋体"/>
          <w:sz w:val="24"/>
        </w:rPr>
        <w:t>销售概览：卖家可查看总销售额、订单数和商品数等关键指标；</w:t>
      </w:r>
    </w:p>
    <w:p>
      <w:pPr/>
      <w:r>
        <w:rPr>
          <w:rFonts w:ascii="宋体" w:hAnsi="宋体" w:eastAsia="宋体"/>
          <w:sz w:val="24"/>
        </w:rPr>
        <w:t>销售趋势：卖家可查看近7天至30天的销售趋势图；</w:t>
      </w:r>
    </w:p>
    <w:p>
      <w:pPr/>
      <w:r>
        <w:rPr>
          <w:rFonts w:ascii="宋体" w:hAnsi="宋体" w:eastAsia="宋体"/>
          <w:sz w:val="24"/>
        </w:rPr>
        <w:t>商品排名：卖家可查看自己商品的销量排名情况。</w:t>
      </w:r>
    </w:p>
    <w:p>
      <w:pPr/>
      <w:r>
        <w:rPr>
          <w:rFonts w:ascii="宋体" w:hAnsi="宋体" w:eastAsia="宋体"/>
          <w:sz w:val="24"/>
        </w:rPr>
        <w:t>（13）运营管理模块</w:t>
      </w:r>
    </w:p>
    <w:p>
      <w:pPr/>
      <w:r>
        <w:rPr>
          <w:rFonts w:ascii="宋体" w:hAnsi="宋体" w:eastAsia="宋体"/>
          <w:sz w:val="24"/>
        </w:rPr>
        <w:t>运营仪表盘：展示平台整体运营数据，包括用户数、商品数、订单数和交易额等统计信息；</w:t>
      </w:r>
    </w:p>
    <w:p>
      <w:pPr/>
      <w:r>
        <w:rPr>
          <w:rFonts w:ascii="宋体" w:hAnsi="宋体" w:eastAsia="宋体"/>
          <w:sz w:val="24"/>
        </w:rPr>
        <w:t>商品审核管理：运营人员可查看待审核商品列表，进行审核通过或驳回操作；</w:t>
      </w:r>
    </w:p>
    <w:p>
      <w:pPr/>
      <w:r>
        <w:rPr>
          <w:rFonts w:ascii="宋体" w:hAnsi="宋体" w:eastAsia="宋体"/>
          <w:sz w:val="24"/>
        </w:rPr>
        <w:t>评价审核管理：运营人员可审核用户评价内容；</w:t>
      </w:r>
    </w:p>
    <w:p>
      <w:pPr/>
      <w:r>
        <w:rPr>
          <w:rFonts w:ascii="宋体" w:hAnsi="宋体" w:eastAsia="宋体"/>
          <w:sz w:val="24"/>
        </w:rPr>
        <w:t>圈子审核管理：运营人员可审核用户发布的帖子内容；</w:t>
      </w:r>
    </w:p>
    <w:p>
      <w:pPr/>
      <w:r>
        <w:rPr>
          <w:rFonts w:ascii="宋体" w:hAnsi="宋体" w:eastAsia="宋体"/>
          <w:sz w:val="24"/>
        </w:rPr>
        <w:t>订单管理：运营人员可查看和管理平台所有订单；</w:t>
      </w:r>
    </w:p>
    <w:p>
      <w:pPr/>
      <w:r>
        <w:rPr>
          <w:rFonts w:ascii="宋体" w:hAnsi="宋体" w:eastAsia="宋体"/>
          <w:sz w:val="24"/>
        </w:rPr>
        <w:t>用户管理：运营人员可管理买家和卖家信息，包括角色分配和状态管理；</w:t>
      </w:r>
    </w:p>
    <w:p>
      <w:pPr/>
      <w:r>
        <w:rPr>
          <w:rFonts w:ascii="宋体" w:hAnsi="宋体" w:eastAsia="宋体"/>
          <w:sz w:val="24"/>
        </w:rPr>
        <w:t>待审核统计：系统统计待审核商品、评价和帖子的数量，便于运营人员快速处理。</w:t>
      </w:r>
    </w:p>
    <w:p>
      <w:pPr/>
      <w:r>
        <w:rPr>
          <w:rFonts w:ascii="宋体" w:hAnsi="宋体" w:eastAsia="宋体"/>
          <w:sz w:val="24"/>
        </w:rPr>
      </w:r>
    </w:p>
    <w:p>
      <w:pPr/>
      <w:r>
        <w:rPr>
          <w:rFonts w:ascii="宋体" w:hAnsi="宋体" w:eastAsia="宋体"/>
          <w:sz w:val="24"/>
        </w:rPr>
        <w:t>具体功能需求如图3.1所示。</w:t>
      </w:r>
    </w:p>
    <w:p>
      <w:pPr>
        <w:jc w:val="center"/>
      </w:pPr>
      <w:r>
        <w:drawing>
          <wp:inline xmlns:a="http://schemas.openxmlformats.org/drawingml/2006/main" xmlns:pic="http://schemas.openxmlformats.org/drawingml/2006/picture">
            <wp:extent cx="5400000" cy="3589944"/>
            <wp:docPr id="111" name="Picture 111"/>
            <wp:cNvGraphicFramePr>
              <a:graphicFrameLocks noChangeAspect="1"/>
            </wp:cNvGraphicFramePr>
            <a:graphic>
              <a:graphicData uri="http://schemas.openxmlformats.org/drawingml/2006/picture">
                <pic:pic>
                  <pic:nvPicPr>
                    <pic:cNvPr id="0" name="figure_3_1_frontend_requirements.png"/>
                    <pic:cNvPicPr/>
                  </pic:nvPicPr>
                  <pic:blipFill>
                    <a:blip r:embed="rId52"/>
                    <a:stretch>
                      <a:fillRect/>
                    </a:stretch>
                  </pic:blipFill>
                  <pic:spPr>
                    <a:xfrm>
                      <a:off x="0" y="0"/>
                      <a:ext cx="5400000" cy="3589944"/>
                    </a:xfrm>
                    <a:prstGeom prst="rect"/>
                  </pic:spPr>
                </pic:pic>
              </a:graphicData>
            </a:graphic>
          </wp:inline>
        </w:drawing>
      </w:r>
    </w:p>
    <w:p>
      <w:pPr/>
      <w:r>
        <w:rPr>
          <w:rFonts w:ascii="宋体" w:hAnsi="宋体" w:eastAsia="宋体"/>
          <w:sz w:val="24"/>
        </w:rPr>
        <w:t>图3.1 前端功能需求图</w:t>
      </w:r>
    </w:p>
    <w:p>
      <w:pPr/>
      <w:r>
        <w:rPr>
          <w:rFonts w:ascii="宋体" w:hAnsi="宋体" w:eastAsia="宋体"/>
          <w:sz w:val="24"/>
        </w:rPr>
        <w:t>用例图可以用于描述系统功能，它可以展示系统的用户、用例和它们之间的关系。用例图的目的是帮助分析和设计系统的需求，以及验证系统是否满足用户的期望。</w:t>
      </w:r>
    </w:p>
    <w:p>
      <w:pPr/>
      <w:r>
        <w:rPr>
          <w:rFonts w:ascii="宋体" w:hAnsi="宋体" w:eastAsia="宋体"/>
          <w:sz w:val="24"/>
        </w:rPr>
        <w:t>根据以上功能模块，本系统涉及三种角色：买家、卖家和运营人员。买家用例主要包括注册登录、浏览搜索商品、购物车管理、下单购买、收藏商品、评价商品、消息通知、AI助手和校园圈子等功能；卖家用例主要包括注册登录、商品发布管理、订单发货、退款处理、销售统计、评价回复、消息通知和校园圈子等功能；运营用例主要包括运营端登录、数据仪表盘、商品审核、评价审核、圈子审核、订单管理和用户管理等功能。买家用例图、卖家用例图和运营用例图，如图3.2所示。</w:t>
      </w:r>
    </w:p>
    <w:p>
      <w:pPr>
        <w:jc w:val="center"/>
      </w:pPr>
      <w:r>
        <w:drawing>
          <wp:inline xmlns:a="http://schemas.openxmlformats.org/drawingml/2006/main" xmlns:pic="http://schemas.openxmlformats.org/drawingml/2006/picture">
            <wp:extent cx="5760000" cy="2605151"/>
            <wp:docPr id="112" name="Picture 112"/>
            <wp:cNvGraphicFramePr>
              <a:graphicFrameLocks noChangeAspect="1"/>
            </wp:cNvGraphicFramePr>
            <a:graphic>
              <a:graphicData uri="http://schemas.openxmlformats.org/drawingml/2006/picture">
                <pic:pic>
                  <pic:nvPicPr>
                    <pic:cNvPr id="0" name="figure_3_2_usecase.png"/>
                    <pic:cNvPicPr/>
                  </pic:nvPicPr>
                  <pic:blipFill>
                    <a:blip r:embed="rId53"/>
                    <a:stretch>
                      <a:fillRect/>
                    </a:stretch>
                  </pic:blipFill>
                  <pic:spPr>
                    <a:xfrm>
                      <a:off x="0" y="0"/>
                      <a:ext cx="5760000" cy="2605151"/>
                    </a:xfrm>
                    <a:prstGeom prst="rect"/>
                  </pic:spPr>
                </pic:pic>
              </a:graphicData>
            </a:graphic>
          </wp:inline>
        </w:drawing>
      </w:r>
    </w:p>
    <w:p>
      <w:pPr/>
      <w:r>
        <w:rPr>
          <w:rFonts w:ascii="宋体" w:hAnsi="宋体" w:eastAsia="宋体"/>
          <w:sz w:val="24"/>
        </w:rPr>
        <w:t>图3.2 买家、卖家、运营用例图</w:t>
      </w:r>
    </w:p>
    <w:tbl>
      <w:tblPr>
        <w:tblStyle w:val="ac"/>
        <w:tblW w:w="0" w:type="auto"/>
        <w:tblLayout w:type="fixed"/>
        <w:tblLook w:val="04A0" w:firstRow="1" w:lastRow="0" w:firstColumn="1" w:lastColumn="0" w:noHBand="0" w:noVBand="1"/>
      </w:tblPr>
      <w:tblGrid>
        <w:gridCol w:w="1601"/>
        <w:gridCol w:w="3642"/>
        <w:gridCol w:w="4043"/>
      </w:tblGrid>
      <w:tr w:rsidR="008316EF" w14:paraId="7C77506F" w14:textId="77777777">
        <w:trPr>
          <w:trHeight w:val="292"/>
        </w:trPr>
        <w:tc>
          <w:tcPr>
            <w:tcW w:w="1601" w:type="dxa"/>
          </w:tcPr>
          <w:p w14:paraId="07314CAD" w14:textId="77777777" w:rsidR="008316EF" w:rsidRDefault="00D36FC3">
            <w:pPr>
              <w:spacing w:line="360" w:lineRule="exact"/>
              <w:jc w:val="center"/>
              <w:rPr>
                <w:rFonts w:eastAsia="仿宋"/>
              </w:rPr>
            </w:pPr>
            <w:r>
              <w:rPr>
                <w:rFonts w:eastAsia="仿宋" w:hint="eastAsia"/>
              </w:rPr>
              <w:t>序号</w:t>
            </w:r>
          </w:p>
        </w:tc>
        <w:tc>
          <w:tcPr>
            <w:tcW w:w="3642" w:type="dxa"/>
          </w:tcPr>
          <w:p w14:paraId="09574398" w14:textId="77777777" w:rsidR="008316EF" w:rsidRDefault="00D36FC3">
            <w:pPr>
              <w:spacing w:line="360" w:lineRule="exact"/>
              <w:jc w:val="center"/>
              <w:rPr>
                <w:rFonts w:eastAsia="仿宋"/>
              </w:rPr>
            </w:pPr>
            <w:r>
              <w:rPr>
                <w:rFonts w:eastAsia="仿宋" w:hint="eastAsia"/>
              </w:rPr>
              <w:t>功能名称</w:t>
            </w:r>
          </w:p>
        </w:tc>
        <w:tc>
          <w:tcPr>
            <w:tcW w:w="4043" w:type="dxa"/>
          </w:tcPr>
          <w:p w14:paraId="73C8E147" w14:textId="77777777" w:rsidR="008316EF" w:rsidRDefault="00D36FC3">
            <w:pPr>
              <w:spacing w:line="360" w:lineRule="exact"/>
              <w:jc w:val="center"/>
              <w:rPr>
                <w:rFonts w:eastAsia="仿宋"/>
              </w:rPr>
            </w:pPr>
            <w:r>
              <w:rPr>
                <w:rFonts w:eastAsia="仿宋" w:hint="eastAsia"/>
              </w:rPr>
              <w:t>音频名字</w:t>
            </w:r>
          </w:p>
        </w:tc>
      </w:tr>
      <w:tr w:rsidR="008316EF" w14:paraId="093635A2" w14:textId="77777777">
        <w:trPr>
          <w:trHeight w:val="283"/>
        </w:trPr>
        <w:tc>
          <w:tcPr>
            <w:tcW w:w="1601" w:type="dxa"/>
            <w:vAlign w:val="center"/>
          </w:tcPr>
          <w:p w14:paraId="0855A50B" w14:textId="77777777" w:rsidR="008316EF" w:rsidRDefault="00D36FC3">
            <w:pPr>
              <w:spacing w:line="360" w:lineRule="exact"/>
              <w:jc w:val="center"/>
              <w:rPr>
                <w:rFonts w:eastAsia="仿宋"/>
              </w:rPr>
            </w:pPr>
            <w:r>
              <w:rPr>
                <w:rFonts w:eastAsia="仿宋" w:hint="eastAsia"/>
              </w:rPr>
              <w:t>1</w:t>
            </w:r>
          </w:p>
        </w:tc>
        <w:tc>
          <w:tcPr>
            <w:tcW w:w="3642" w:type="dxa"/>
            <w:vAlign w:val="center"/>
          </w:tcPr>
          <w:p w14:paraId="58A94E11" w14:textId="77777777" w:rsidR="008316EF" w:rsidRDefault="00D36FC3">
            <w:pPr>
              <w:spacing w:line="360" w:lineRule="exact"/>
              <w:jc w:val="center"/>
              <w:rPr>
                <w:rFonts w:eastAsia="仿宋"/>
              </w:rPr>
            </w:pPr>
            <w:r>
              <w:rPr>
                <w:rFonts w:eastAsia="仿宋" w:hint="eastAsia"/>
              </w:rPr>
              <w:t>玩家攻击</w:t>
            </w:r>
          </w:p>
        </w:tc>
        <w:tc>
          <w:tcPr>
            <w:tcW w:w="4043" w:type="dxa"/>
            <w:vAlign w:val="center"/>
          </w:tcPr>
          <w:p w14:paraId="7224CF6B" w14:textId="77777777" w:rsidR="008316EF" w:rsidRDefault="00D36FC3">
            <w:pPr>
              <w:spacing w:line="360" w:lineRule="exact"/>
              <w:jc w:val="center"/>
              <w:rPr>
                <w:rFonts w:eastAsia="仿宋"/>
              </w:rPr>
            </w:pPr>
            <w:r>
              <w:rPr>
                <w:rFonts w:eastAsia="仿宋" w:hint="eastAsia"/>
              </w:rPr>
              <w:t>勇士</w:t>
            </w:r>
            <w:r>
              <w:rPr>
                <w:rFonts w:eastAsia="仿宋" w:hint="eastAsia"/>
              </w:rPr>
              <w:t>EX</w:t>
            </w:r>
            <w:r>
              <w:rPr>
                <w:rFonts w:eastAsia="仿宋" w:hint="eastAsia"/>
              </w:rPr>
              <w:t>换弹</w:t>
            </w:r>
            <w:r>
              <w:rPr>
                <w:rFonts w:eastAsia="仿宋"/>
              </w:rPr>
              <w:t>，</w:t>
            </w:r>
            <w:r>
              <w:rPr>
                <w:rFonts w:eastAsia="仿宋" w:hint="eastAsia"/>
              </w:rPr>
              <w:t>勇士</w:t>
            </w:r>
            <w:r>
              <w:rPr>
                <w:rFonts w:eastAsia="仿宋" w:hint="eastAsia"/>
              </w:rPr>
              <w:t>EX</w:t>
            </w:r>
            <w:r>
              <w:rPr>
                <w:rFonts w:eastAsia="仿宋" w:hint="eastAsia"/>
              </w:rPr>
              <w:t>枪声</w:t>
            </w:r>
            <w:r>
              <w:rPr>
                <w:rFonts w:eastAsia="仿宋"/>
              </w:rPr>
              <w:t>,</w:t>
            </w:r>
            <w:r>
              <w:rPr>
                <w:rFonts w:eastAsia="仿宋" w:hint="eastAsia"/>
              </w:rPr>
              <w:t>风暴换弹</w:t>
            </w:r>
            <w:r>
              <w:rPr>
                <w:rFonts w:eastAsia="仿宋"/>
              </w:rPr>
              <w:t>,</w:t>
            </w:r>
            <w:r>
              <w:rPr>
                <w:rFonts w:eastAsia="仿宋" w:hint="eastAsia"/>
              </w:rPr>
              <w:t>风暴枪声</w:t>
            </w:r>
          </w:p>
        </w:tc>
      </w:tr>
      <w:tr w:rsidR="008316EF" w14:paraId="14EAF5AE" w14:textId="77777777">
        <w:trPr>
          <w:trHeight w:val="367"/>
        </w:trPr>
        <w:tc>
          <w:tcPr>
            <w:tcW w:w="1601" w:type="dxa"/>
            <w:vAlign w:val="center"/>
          </w:tcPr>
          <w:p w14:paraId="7FB441C4" w14:textId="77777777" w:rsidR="008316EF" w:rsidRDefault="00D36FC3">
            <w:pPr>
              <w:spacing w:line="360" w:lineRule="exact"/>
              <w:jc w:val="center"/>
              <w:rPr>
                <w:rFonts w:eastAsia="仿宋"/>
              </w:rPr>
            </w:pPr>
            <w:r>
              <w:rPr>
                <w:rFonts w:eastAsia="仿宋" w:hint="eastAsia"/>
              </w:rPr>
              <w:t>2</w:t>
            </w:r>
          </w:p>
        </w:tc>
        <w:tc>
          <w:tcPr>
            <w:tcW w:w="3642" w:type="dxa"/>
            <w:vAlign w:val="center"/>
          </w:tcPr>
          <w:p w14:paraId="414C0C11" w14:textId="77777777" w:rsidR="008316EF" w:rsidRDefault="00D36FC3">
            <w:pPr>
              <w:spacing w:line="360" w:lineRule="exact"/>
              <w:jc w:val="center"/>
              <w:rPr>
                <w:rFonts w:eastAsia="仿宋"/>
              </w:rPr>
            </w:pPr>
            <w:r>
              <w:rPr>
                <w:rFonts w:eastAsia="仿宋" w:hint="eastAsia"/>
              </w:rPr>
              <w:t>玩家移动</w:t>
            </w:r>
          </w:p>
        </w:tc>
        <w:tc>
          <w:tcPr>
            <w:tcW w:w="4043" w:type="dxa"/>
            <w:vAlign w:val="center"/>
          </w:tcPr>
          <w:p w14:paraId="1D77B86D" w14:textId="77777777" w:rsidR="008316EF" w:rsidRDefault="00D36FC3">
            <w:pPr>
              <w:spacing w:line="360" w:lineRule="exact"/>
              <w:jc w:val="center"/>
              <w:rPr>
                <w:rFonts w:eastAsia="仿宋"/>
              </w:rPr>
            </w:pPr>
            <w:r>
              <w:rPr>
                <w:rFonts w:eastAsia="仿宋" w:hint="eastAsia"/>
              </w:rPr>
              <w:t>脚步声</w:t>
            </w:r>
          </w:p>
        </w:tc>
      </w:tr>
      <w:tr w:rsidR="008316EF" w14:paraId="474C0EC2" w14:textId="77777777">
        <w:trPr>
          <w:trHeight w:val="283"/>
        </w:trPr>
        <w:tc>
          <w:tcPr>
            <w:tcW w:w="1601" w:type="dxa"/>
            <w:vAlign w:val="center"/>
          </w:tcPr>
          <w:p w14:paraId="14DFE403" w14:textId="77777777" w:rsidR="008316EF" w:rsidRDefault="00D36FC3">
            <w:pPr>
              <w:spacing w:line="360" w:lineRule="exact"/>
              <w:jc w:val="center"/>
              <w:rPr>
                <w:rFonts w:eastAsia="仿宋"/>
              </w:rPr>
            </w:pPr>
            <w:r>
              <w:rPr>
                <w:rFonts w:eastAsia="仿宋" w:hint="eastAsia"/>
              </w:rPr>
              <w:t>3</w:t>
            </w:r>
          </w:p>
        </w:tc>
        <w:tc>
          <w:tcPr>
            <w:tcW w:w="3642" w:type="dxa"/>
            <w:vAlign w:val="center"/>
          </w:tcPr>
          <w:p w14:paraId="6C3B0BB9" w14:textId="77777777" w:rsidR="008316EF" w:rsidRDefault="00D36FC3">
            <w:pPr>
              <w:spacing w:line="360" w:lineRule="exact"/>
              <w:jc w:val="center"/>
              <w:rPr>
                <w:rFonts w:eastAsia="仿宋"/>
              </w:rPr>
            </w:pPr>
            <w:r>
              <w:rPr>
                <w:rFonts w:eastAsia="仿宋" w:hint="eastAsia"/>
              </w:rPr>
              <w:t>玩家死亡</w:t>
            </w:r>
          </w:p>
        </w:tc>
        <w:tc>
          <w:tcPr>
            <w:tcW w:w="4043" w:type="dxa"/>
            <w:vAlign w:val="center"/>
          </w:tcPr>
          <w:p w14:paraId="303DA0BC" w14:textId="77777777" w:rsidR="008316EF" w:rsidRDefault="00D36FC3">
            <w:pPr>
              <w:spacing w:line="360" w:lineRule="exact"/>
              <w:jc w:val="center"/>
              <w:rPr>
                <w:rFonts w:eastAsia="仿宋"/>
              </w:rPr>
            </w:pPr>
            <w:r>
              <w:rPr>
                <w:rFonts w:eastAsia="仿宋" w:hint="eastAsia"/>
              </w:rPr>
              <w:t>战斗失败音乐</w:t>
            </w:r>
          </w:p>
        </w:tc>
      </w:tr>
      <w:tr w:rsidR="008316EF" w14:paraId="02B10B26" w14:textId="77777777">
        <w:trPr>
          <w:trHeight w:val="283"/>
        </w:trPr>
        <w:tc>
          <w:tcPr>
            <w:tcW w:w="1601" w:type="dxa"/>
            <w:vAlign w:val="center"/>
          </w:tcPr>
          <w:p w14:paraId="4BDF06BC" w14:textId="77777777" w:rsidR="008316EF" w:rsidRDefault="00D36FC3">
            <w:pPr>
              <w:spacing w:line="360" w:lineRule="exact"/>
              <w:jc w:val="center"/>
              <w:rPr>
                <w:rFonts w:eastAsia="仿宋"/>
              </w:rPr>
            </w:pPr>
            <w:r>
              <w:rPr>
                <w:rFonts w:eastAsia="仿宋" w:hint="eastAsia"/>
              </w:rPr>
              <w:t>4</w:t>
            </w:r>
          </w:p>
        </w:tc>
        <w:tc>
          <w:tcPr>
            <w:tcW w:w="3642" w:type="dxa"/>
            <w:vAlign w:val="center"/>
          </w:tcPr>
          <w:p w14:paraId="46124778" w14:textId="77777777" w:rsidR="008316EF" w:rsidRDefault="00D36FC3">
            <w:pPr>
              <w:spacing w:line="360" w:lineRule="exact"/>
              <w:jc w:val="center"/>
              <w:rPr>
                <w:rFonts w:eastAsia="仿宋"/>
              </w:rPr>
            </w:pPr>
            <w:r>
              <w:rPr>
                <w:rFonts w:eastAsia="仿宋" w:hint="eastAsia"/>
              </w:rPr>
              <w:t>重创敌人</w:t>
            </w:r>
          </w:p>
        </w:tc>
        <w:tc>
          <w:tcPr>
            <w:tcW w:w="4043" w:type="dxa"/>
            <w:vAlign w:val="center"/>
          </w:tcPr>
          <w:p w14:paraId="464C9305" w14:textId="77777777" w:rsidR="008316EF" w:rsidRDefault="00D36FC3">
            <w:pPr>
              <w:spacing w:line="360" w:lineRule="exact"/>
              <w:jc w:val="center"/>
              <w:rPr>
                <w:rFonts w:eastAsia="仿宋"/>
              </w:rPr>
            </w:pPr>
            <w:r>
              <w:rPr>
                <w:rFonts w:eastAsia="仿宋" w:hint="eastAsia"/>
              </w:rPr>
              <w:t>重创敌人</w:t>
            </w:r>
          </w:p>
        </w:tc>
      </w:tr>
      <w:tr w:rsidR="008316EF" w14:paraId="5681AFCF" w14:textId="77777777">
        <w:trPr>
          <w:trHeight w:val="283"/>
        </w:trPr>
        <w:tc>
          <w:tcPr>
            <w:tcW w:w="1601" w:type="dxa"/>
            <w:vAlign w:val="center"/>
          </w:tcPr>
          <w:p w14:paraId="5D056C99" w14:textId="77777777" w:rsidR="008316EF" w:rsidRDefault="00D36FC3">
            <w:pPr>
              <w:spacing w:line="360" w:lineRule="exact"/>
              <w:jc w:val="center"/>
              <w:rPr>
                <w:rFonts w:eastAsia="仿宋"/>
              </w:rPr>
            </w:pPr>
            <w:r>
              <w:rPr>
                <w:rFonts w:eastAsia="仿宋" w:hint="eastAsia"/>
              </w:rPr>
              <w:t>5</w:t>
            </w:r>
          </w:p>
        </w:tc>
        <w:tc>
          <w:tcPr>
            <w:tcW w:w="3642" w:type="dxa"/>
            <w:vAlign w:val="center"/>
          </w:tcPr>
          <w:p w14:paraId="3424017A" w14:textId="77777777" w:rsidR="008316EF" w:rsidRDefault="00D36FC3">
            <w:pPr>
              <w:spacing w:line="360" w:lineRule="exact"/>
              <w:jc w:val="center"/>
              <w:rPr>
                <w:rFonts w:eastAsia="仿宋"/>
              </w:rPr>
            </w:pPr>
            <w:r>
              <w:rPr>
                <w:rFonts w:eastAsia="仿宋" w:hint="eastAsia"/>
              </w:rPr>
              <w:t>敌人死亡</w:t>
            </w:r>
          </w:p>
        </w:tc>
        <w:tc>
          <w:tcPr>
            <w:tcW w:w="4043" w:type="dxa"/>
            <w:vAlign w:val="center"/>
          </w:tcPr>
          <w:p w14:paraId="64597245" w14:textId="77777777" w:rsidR="008316EF" w:rsidRDefault="00D36FC3">
            <w:pPr>
              <w:spacing w:line="360" w:lineRule="exact"/>
              <w:jc w:val="center"/>
              <w:rPr>
                <w:rFonts w:eastAsia="仿宋"/>
              </w:rPr>
            </w:pPr>
            <w:r>
              <w:rPr>
                <w:rFonts w:eastAsia="仿宋" w:hint="eastAsia"/>
              </w:rPr>
              <w:t>敌人死亡</w:t>
            </w:r>
          </w:p>
        </w:tc>
      </w:tr>
      <w:tr w:rsidR="008316EF" w14:paraId="2FC1D60E" w14:textId="77777777">
        <w:trPr>
          <w:trHeight w:val="283"/>
        </w:trPr>
        <w:tc>
          <w:tcPr>
            <w:tcW w:w="1601" w:type="dxa"/>
            <w:vAlign w:val="center"/>
          </w:tcPr>
          <w:p w14:paraId="484283DF" w14:textId="77777777" w:rsidR="008316EF" w:rsidRDefault="00D36FC3">
            <w:pPr>
              <w:spacing w:line="360" w:lineRule="exact"/>
              <w:jc w:val="center"/>
              <w:rPr>
                <w:rFonts w:eastAsia="仿宋"/>
              </w:rPr>
            </w:pPr>
            <w:r>
              <w:rPr>
                <w:rFonts w:eastAsia="仿宋" w:hint="eastAsia"/>
              </w:rPr>
              <w:t>6</w:t>
            </w:r>
          </w:p>
        </w:tc>
        <w:tc>
          <w:tcPr>
            <w:tcW w:w="3642" w:type="dxa"/>
            <w:vAlign w:val="center"/>
          </w:tcPr>
          <w:p w14:paraId="3AC9DC87" w14:textId="77777777" w:rsidR="008316EF" w:rsidRDefault="00D36FC3">
            <w:pPr>
              <w:spacing w:line="360" w:lineRule="exact"/>
              <w:jc w:val="center"/>
              <w:rPr>
                <w:rFonts w:eastAsia="仿宋"/>
              </w:rPr>
            </w:pPr>
            <w:r>
              <w:rPr>
                <w:rFonts w:eastAsia="仿宋" w:hint="eastAsia"/>
              </w:rPr>
              <w:t>场景环境音效</w:t>
            </w:r>
          </w:p>
        </w:tc>
        <w:tc>
          <w:tcPr>
            <w:tcW w:w="4043" w:type="dxa"/>
            <w:vAlign w:val="center"/>
          </w:tcPr>
          <w:p w14:paraId="6D1DEAB3" w14:textId="77777777" w:rsidR="008316EF" w:rsidRDefault="00D36FC3">
            <w:pPr>
              <w:spacing w:line="360" w:lineRule="exact"/>
              <w:jc w:val="center"/>
              <w:rPr>
                <w:rFonts w:eastAsia="仿宋"/>
              </w:rPr>
            </w:pPr>
            <w:r>
              <w:rPr>
                <w:rFonts w:eastAsia="仿宋" w:hint="eastAsia"/>
              </w:rPr>
              <w:t>环境音</w:t>
            </w:r>
          </w:p>
        </w:tc>
      </w:tr>
      <w:tr w:rsidR="008316EF" w14:paraId="36C00255" w14:textId="77777777">
        <w:trPr>
          <w:trHeight w:val="283"/>
        </w:trPr>
        <w:tc>
          <w:tcPr>
            <w:tcW w:w="1601" w:type="dxa"/>
            <w:vAlign w:val="center"/>
          </w:tcPr>
          <w:p w14:paraId="3A3DA8D5" w14:textId="77777777" w:rsidR="008316EF" w:rsidRDefault="00D36FC3">
            <w:pPr>
              <w:spacing w:line="360" w:lineRule="exact"/>
              <w:jc w:val="center"/>
              <w:rPr>
                <w:rFonts w:eastAsia="仿宋"/>
              </w:rPr>
            </w:pPr>
            <w:r>
              <w:rPr>
                <w:rFonts w:eastAsia="仿宋" w:hint="eastAsia"/>
              </w:rPr>
              <w:t>7</w:t>
            </w:r>
          </w:p>
        </w:tc>
        <w:tc>
          <w:tcPr>
            <w:tcW w:w="3642" w:type="dxa"/>
            <w:vAlign w:val="center"/>
          </w:tcPr>
          <w:p w14:paraId="6A82D3BC" w14:textId="77777777" w:rsidR="008316EF" w:rsidRDefault="00D36FC3">
            <w:pPr>
              <w:spacing w:line="360" w:lineRule="exact"/>
              <w:jc w:val="center"/>
              <w:rPr>
                <w:rFonts w:eastAsia="仿宋"/>
              </w:rPr>
            </w:pPr>
            <w:r>
              <w:rPr>
                <w:rFonts w:eastAsia="仿宋" w:hint="eastAsia"/>
              </w:rPr>
              <w:t>战斗背景音乐</w:t>
            </w:r>
          </w:p>
        </w:tc>
        <w:tc>
          <w:tcPr>
            <w:tcW w:w="4043" w:type="dxa"/>
            <w:vAlign w:val="center"/>
          </w:tcPr>
          <w:p w14:paraId="3801C3C4" w14:textId="77777777" w:rsidR="008316EF" w:rsidRDefault="00D36FC3">
            <w:pPr>
              <w:spacing w:line="360" w:lineRule="exact"/>
              <w:jc w:val="center"/>
              <w:rPr>
                <w:rFonts w:eastAsia="仿宋"/>
              </w:rPr>
            </w:pPr>
            <w:r>
              <w:rPr>
                <w:rFonts w:eastAsia="仿宋" w:hint="eastAsia"/>
              </w:rPr>
              <w:t>战斗背景音乐</w:t>
            </w:r>
          </w:p>
        </w:tc>
      </w:tr>
      <w:tr w:rsidR="008316EF" w14:paraId="6B819FF7" w14:textId="77777777">
        <w:trPr>
          <w:trHeight w:val="283"/>
        </w:trPr>
        <w:tc>
          <w:tcPr>
            <w:tcW w:w="1601" w:type="dxa"/>
            <w:vAlign w:val="center"/>
          </w:tcPr>
          <w:p w14:paraId="7F263F55" w14:textId="77777777" w:rsidR="008316EF" w:rsidRDefault="00D36FC3">
            <w:pPr>
              <w:spacing w:line="360" w:lineRule="exact"/>
              <w:jc w:val="center"/>
              <w:rPr>
                <w:rFonts w:eastAsia="仿宋"/>
              </w:rPr>
            </w:pPr>
            <w:r>
              <w:rPr>
                <w:rFonts w:eastAsia="仿宋" w:hint="eastAsia"/>
              </w:rPr>
              <w:t>8</w:t>
            </w:r>
          </w:p>
        </w:tc>
        <w:tc>
          <w:tcPr>
            <w:tcW w:w="3642" w:type="dxa"/>
            <w:vAlign w:val="center"/>
          </w:tcPr>
          <w:p w14:paraId="79589284" w14:textId="77777777" w:rsidR="008316EF" w:rsidRDefault="00D36FC3">
            <w:pPr>
              <w:spacing w:line="360" w:lineRule="exact"/>
              <w:jc w:val="center"/>
              <w:rPr>
                <w:rFonts w:eastAsia="仿宋"/>
              </w:rPr>
            </w:pPr>
            <w:r>
              <w:rPr>
                <w:rFonts w:eastAsia="仿宋" w:hint="eastAsia"/>
              </w:rPr>
              <w:t>游戏主界面背景音乐</w:t>
            </w:r>
          </w:p>
        </w:tc>
        <w:tc>
          <w:tcPr>
            <w:tcW w:w="4043" w:type="dxa"/>
            <w:vAlign w:val="center"/>
          </w:tcPr>
          <w:p w14:paraId="55F9CEDC" w14:textId="77777777" w:rsidR="008316EF" w:rsidRDefault="00D36FC3">
            <w:pPr>
              <w:spacing w:line="360" w:lineRule="exact"/>
              <w:jc w:val="center"/>
              <w:rPr>
                <w:rFonts w:eastAsia="仿宋"/>
              </w:rPr>
            </w:pPr>
            <w:r>
              <w:rPr>
                <w:rFonts w:eastAsia="仿宋" w:hint="eastAsia"/>
              </w:rPr>
              <w:t>大厅音乐</w:t>
            </w:r>
          </w:p>
        </w:tc>
      </w:tr>
    </w:tbl>
    <w:tbl>
      <w:tblPr>
        <w:tblStyle w:val="ac"/>
        <w:tblW w:w="0" w:type="auto"/>
        <w:tblLook w:val="04A0" w:firstRow="1" w:lastRow="0" w:firstColumn="1" w:lastColumn="0" w:noHBand="0" w:noVBand="1"/>
      </w:tblPr>
      <w:tblGrid>
        <w:gridCol w:w="2265"/>
        <w:gridCol w:w="2265"/>
        <w:gridCol w:w="2265"/>
        <w:gridCol w:w="2266"/>
      </w:tblGrid>
      <w:tr w:rsidR="008316EF" w14:paraId="64BF1AFB" w14:textId="77777777">
        <w:tc>
          <w:tcPr>
            <w:tcW w:w="2265" w:type="dxa"/>
          </w:tcPr>
          <w:p w14:paraId="092C01B3" w14:textId="77777777" w:rsidR="008316EF" w:rsidRDefault="00D36FC3">
            <w:pPr>
              <w:spacing w:line="440" w:lineRule="exact"/>
              <w:jc w:val="center"/>
              <w:rPr>
                <w:rFonts w:eastAsia="仿宋"/>
              </w:rPr>
            </w:pPr>
            <w:r>
              <w:rPr>
                <w:rFonts w:eastAsia="仿宋" w:hint="eastAsia"/>
              </w:rPr>
              <w:t>字段名称</w:t>
            </w:r>
          </w:p>
        </w:tc>
        <w:tc>
          <w:tcPr>
            <w:tcW w:w="2265" w:type="dxa"/>
          </w:tcPr>
          <w:p w14:paraId="7849F196" w14:textId="77777777" w:rsidR="008316EF" w:rsidRDefault="00D36FC3">
            <w:pPr>
              <w:spacing w:line="440" w:lineRule="exact"/>
              <w:jc w:val="center"/>
              <w:rPr>
                <w:rFonts w:eastAsia="仿宋"/>
              </w:rPr>
            </w:pPr>
            <w:r>
              <w:rPr>
                <w:rFonts w:eastAsia="仿宋" w:hint="eastAsia"/>
              </w:rPr>
              <w:t>字段类型</w:t>
            </w:r>
          </w:p>
        </w:tc>
        <w:tc>
          <w:tcPr>
            <w:tcW w:w="2265" w:type="dxa"/>
          </w:tcPr>
          <w:p w14:paraId="47C60539" w14:textId="77777777" w:rsidR="008316EF" w:rsidRDefault="00D36FC3">
            <w:pPr>
              <w:spacing w:line="440" w:lineRule="exact"/>
              <w:jc w:val="center"/>
              <w:rPr>
                <w:rFonts w:eastAsia="仿宋"/>
              </w:rPr>
            </w:pPr>
            <w:r>
              <w:rPr>
                <w:rFonts w:eastAsia="仿宋" w:hint="eastAsia"/>
              </w:rPr>
              <w:t>是否可以为空</w:t>
            </w:r>
          </w:p>
        </w:tc>
        <w:tc>
          <w:tcPr>
            <w:tcW w:w="2266" w:type="dxa"/>
          </w:tcPr>
          <w:p w14:paraId="12C32DC2" w14:textId="77777777" w:rsidR="008316EF" w:rsidRDefault="00D36FC3">
            <w:pPr>
              <w:spacing w:line="440" w:lineRule="exact"/>
              <w:jc w:val="center"/>
              <w:rPr>
                <w:rFonts w:eastAsia="仿宋"/>
              </w:rPr>
            </w:pPr>
            <w:r>
              <w:rPr>
                <w:rFonts w:eastAsia="仿宋" w:hint="eastAsia"/>
              </w:rPr>
              <w:t>描述</w:t>
            </w:r>
          </w:p>
        </w:tc>
      </w:tr>
      <w:tr w:rsidR="008316EF" w14:paraId="7DB2F2DA" w14:textId="77777777">
        <w:tc>
          <w:tcPr>
            <w:tcW w:w="2265" w:type="dxa"/>
          </w:tcPr>
          <w:p w14:paraId="127AEF2B" w14:textId="77777777" w:rsidR="008316EF" w:rsidRDefault="00D36FC3">
            <w:pPr>
              <w:spacing w:line="440" w:lineRule="exact"/>
              <w:jc w:val="center"/>
              <w:rPr>
                <w:rFonts w:eastAsia="仿宋"/>
              </w:rPr>
            </w:pPr>
            <w:r>
              <w:rPr>
                <w:rFonts w:eastAsia="仿宋" w:hint="eastAsia"/>
              </w:rPr>
              <w:t>id</w:t>
            </w:r>
          </w:p>
        </w:tc>
        <w:tc>
          <w:tcPr>
            <w:tcW w:w="2265" w:type="dxa"/>
          </w:tcPr>
          <w:p w14:paraId="11361240" w14:textId="77777777" w:rsidR="008316EF" w:rsidRDefault="00D36FC3">
            <w:pPr>
              <w:spacing w:line="440" w:lineRule="exact"/>
              <w:jc w:val="center"/>
              <w:rPr>
                <w:rFonts w:eastAsia="仿宋"/>
              </w:rPr>
            </w:pPr>
            <w:r>
              <w:rPr>
                <w:rFonts w:eastAsia="仿宋" w:hint="eastAsia"/>
              </w:rPr>
              <w:t>int</w:t>
            </w:r>
          </w:p>
        </w:tc>
        <w:tc>
          <w:tcPr>
            <w:tcW w:w="2265" w:type="dxa"/>
          </w:tcPr>
          <w:p w14:paraId="6266DB9E" w14:textId="77777777" w:rsidR="008316EF" w:rsidRDefault="00D36FC3">
            <w:pPr>
              <w:spacing w:line="440" w:lineRule="exact"/>
              <w:jc w:val="center"/>
              <w:rPr>
                <w:rFonts w:eastAsia="仿宋"/>
              </w:rPr>
            </w:pPr>
            <w:r>
              <w:rPr>
                <w:rFonts w:eastAsia="仿宋" w:hint="eastAsia"/>
              </w:rPr>
              <w:t>是</w:t>
            </w:r>
          </w:p>
        </w:tc>
        <w:tc>
          <w:tcPr>
            <w:tcW w:w="2266" w:type="dxa"/>
          </w:tcPr>
          <w:p w14:paraId="1F042959" w14:textId="77777777" w:rsidR="008316EF" w:rsidRDefault="00D36FC3">
            <w:pPr>
              <w:spacing w:line="440" w:lineRule="exact"/>
              <w:jc w:val="center"/>
              <w:rPr>
                <w:rFonts w:eastAsia="仿宋"/>
              </w:rPr>
            </w:pPr>
            <w:r>
              <w:rPr>
                <w:rFonts w:eastAsia="仿宋" w:hint="eastAsia"/>
              </w:rPr>
              <w:t>装备</w:t>
            </w:r>
            <w:r>
              <w:rPr>
                <w:rFonts w:eastAsia="仿宋" w:hint="eastAsia"/>
              </w:rPr>
              <w:t>id</w:t>
            </w:r>
          </w:p>
        </w:tc>
      </w:tr>
      <w:tr w:rsidR="008316EF" w14:paraId="48A72B97" w14:textId="77777777">
        <w:tc>
          <w:tcPr>
            <w:tcW w:w="2265" w:type="dxa"/>
          </w:tcPr>
          <w:p w14:paraId="551B85E3" w14:textId="77777777" w:rsidR="008316EF" w:rsidRDefault="00D36FC3">
            <w:pPr>
              <w:spacing w:line="440" w:lineRule="exact"/>
              <w:jc w:val="center"/>
              <w:rPr>
                <w:rFonts w:eastAsia="仿宋"/>
              </w:rPr>
            </w:pPr>
            <w:r>
              <w:rPr>
                <w:rFonts w:eastAsia="仿宋" w:hint="eastAsia"/>
              </w:rPr>
              <w:t>playerId</w:t>
            </w:r>
          </w:p>
        </w:tc>
        <w:tc>
          <w:tcPr>
            <w:tcW w:w="2265" w:type="dxa"/>
          </w:tcPr>
          <w:p w14:paraId="1BEC3680" w14:textId="77777777" w:rsidR="008316EF" w:rsidRDefault="00D36FC3">
            <w:pPr>
              <w:spacing w:line="440" w:lineRule="exact"/>
              <w:jc w:val="center"/>
              <w:rPr>
                <w:rFonts w:eastAsia="仿宋"/>
              </w:rPr>
            </w:pPr>
            <w:r>
              <w:rPr>
                <w:rFonts w:eastAsia="仿宋" w:hint="eastAsia"/>
              </w:rPr>
              <w:t>int</w:t>
            </w:r>
          </w:p>
        </w:tc>
        <w:tc>
          <w:tcPr>
            <w:tcW w:w="2265" w:type="dxa"/>
          </w:tcPr>
          <w:p w14:paraId="4FF38898" w14:textId="77777777" w:rsidR="008316EF" w:rsidRDefault="00D36FC3">
            <w:pPr>
              <w:spacing w:line="440" w:lineRule="exact"/>
              <w:jc w:val="center"/>
              <w:rPr>
                <w:rFonts w:eastAsia="仿宋"/>
              </w:rPr>
            </w:pPr>
            <w:r>
              <w:rPr>
                <w:rFonts w:eastAsia="仿宋" w:hint="eastAsia"/>
              </w:rPr>
              <w:t>是</w:t>
            </w:r>
          </w:p>
        </w:tc>
        <w:tc>
          <w:tcPr>
            <w:tcW w:w="2266" w:type="dxa"/>
          </w:tcPr>
          <w:p w14:paraId="4CCBFC9F" w14:textId="77777777" w:rsidR="008316EF" w:rsidRDefault="00D36FC3">
            <w:pPr>
              <w:spacing w:line="440" w:lineRule="exact"/>
              <w:jc w:val="center"/>
              <w:rPr>
                <w:rFonts w:eastAsia="仿宋"/>
              </w:rPr>
            </w:pPr>
            <w:r>
              <w:rPr>
                <w:rFonts w:eastAsia="仿宋" w:hint="eastAsia"/>
              </w:rPr>
              <w:t>玩家</w:t>
            </w:r>
            <w:r>
              <w:rPr>
                <w:rFonts w:eastAsia="仿宋" w:hint="eastAsia"/>
              </w:rPr>
              <w:t>id</w:t>
            </w:r>
          </w:p>
        </w:tc>
      </w:tr>
      <w:tr w:rsidR="008316EF" w14:paraId="4C728112" w14:textId="77777777">
        <w:tc>
          <w:tcPr>
            <w:tcW w:w="2265" w:type="dxa"/>
          </w:tcPr>
          <w:p w14:paraId="504012CD" w14:textId="77777777" w:rsidR="008316EF" w:rsidRDefault="00D36FC3">
            <w:pPr>
              <w:spacing w:line="440" w:lineRule="exact"/>
              <w:jc w:val="center"/>
              <w:rPr>
                <w:rFonts w:eastAsia="仿宋"/>
              </w:rPr>
            </w:pPr>
            <w:r>
              <w:rPr>
                <w:rFonts w:eastAsia="仿宋" w:hint="eastAsia"/>
              </w:rPr>
              <w:t>path</w:t>
            </w:r>
          </w:p>
        </w:tc>
        <w:tc>
          <w:tcPr>
            <w:tcW w:w="2265" w:type="dxa"/>
          </w:tcPr>
          <w:p w14:paraId="451E1F3C" w14:textId="77777777" w:rsidR="008316EF" w:rsidRDefault="00D36FC3">
            <w:pPr>
              <w:spacing w:line="440" w:lineRule="exact"/>
              <w:jc w:val="center"/>
              <w:rPr>
                <w:rFonts w:eastAsia="仿宋"/>
              </w:rPr>
            </w:pPr>
            <w:r>
              <w:rPr>
                <w:rFonts w:eastAsia="仿宋" w:hint="eastAsia"/>
              </w:rPr>
              <w:t>varchar</w:t>
            </w:r>
          </w:p>
        </w:tc>
        <w:tc>
          <w:tcPr>
            <w:tcW w:w="2265" w:type="dxa"/>
          </w:tcPr>
          <w:p w14:paraId="2FA115B1" w14:textId="77777777" w:rsidR="008316EF" w:rsidRDefault="00D36FC3">
            <w:pPr>
              <w:spacing w:line="440" w:lineRule="exact"/>
              <w:jc w:val="center"/>
              <w:rPr>
                <w:rFonts w:eastAsia="仿宋"/>
              </w:rPr>
            </w:pPr>
            <w:r>
              <w:rPr>
                <w:rFonts w:eastAsia="仿宋" w:hint="eastAsia"/>
              </w:rPr>
              <w:t>是</w:t>
            </w:r>
          </w:p>
        </w:tc>
        <w:tc>
          <w:tcPr>
            <w:tcW w:w="2266" w:type="dxa"/>
          </w:tcPr>
          <w:p w14:paraId="51C9F96C" w14:textId="77777777" w:rsidR="008316EF" w:rsidRDefault="00D36FC3">
            <w:pPr>
              <w:spacing w:line="440" w:lineRule="exact"/>
              <w:jc w:val="center"/>
              <w:rPr>
                <w:rFonts w:eastAsia="仿宋"/>
              </w:rPr>
            </w:pPr>
            <w:r>
              <w:rPr>
                <w:rFonts w:eastAsia="仿宋" w:hint="eastAsia"/>
              </w:rPr>
              <w:t>装备栏位置</w:t>
            </w:r>
          </w:p>
        </w:tc>
      </w:tr>
      <w:tr w:rsidR="008316EF" w14:paraId="0BD514DB" w14:textId="77777777">
        <w:trPr>
          <w:trHeight w:val="154"/>
        </w:trPr>
        <w:tc>
          <w:tcPr>
            <w:tcW w:w="2265" w:type="dxa"/>
          </w:tcPr>
          <w:p w14:paraId="5FCE6B66" w14:textId="77777777" w:rsidR="008316EF" w:rsidRDefault="00D36FC3">
            <w:pPr>
              <w:spacing w:line="440" w:lineRule="exact"/>
              <w:jc w:val="center"/>
              <w:rPr>
                <w:rFonts w:eastAsia="仿宋"/>
              </w:rPr>
            </w:pPr>
            <w:r>
              <w:rPr>
                <w:rFonts w:eastAsia="仿宋" w:hint="eastAsia"/>
              </w:rPr>
              <w:t>weaponId</w:t>
            </w:r>
          </w:p>
        </w:tc>
        <w:tc>
          <w:tcPr>
            <w:tcW w:w="2265" w:type="dxa"/>
          </w:tcPr>
          <w:p w14:paraId="0CFB1C6C" w14:textId="77777777" w:rsidR="008316EF" w:rsidRDefault="00D36FC3">
            <w:pPr>
              <w:spacing w:line="440" w:lineRule="exact"/>
              <w:jc w:val="center"/>
              <w:rPr>
                <w:rFonts w:eastAsia="仿宋"/>
              </w:rPr>
            </w:pPr>
            <w:r>
              <w:rPr>
                <w:rFonts w:eastAsia="仿宋" w:hint="eastAsia"/>
              </w:rPr>
              <w:t>varchar</w:t>
            </w:r>
          </w:p>
        </w:tc>
        <w:tc>
          <w:tcPr>
            <w:tcW w:w="2265" w:type="dxa"/>
          </w:tcPr>
          <w:p w14:paraId="187E1216" w14:textId="77777777" w:rsidR="008316EF" w:rsidRDefault="00D36FC3">
            <w:pPr>
              <w:spacing w:line="440" w:lineRule="exact"/>
              <w:jc w:val="center"/>
              <w:rPr>
                <w:rFonts w:eastAsia="仿宋"/>
              </w:rPr>
            </w:pPr>
            <w:r>
              <w:rPr>
                <w:rFonts w:eastAsia="仿宋" w:hint="eastAsia"/>
              </w:rPr>
              <w:t>是</w:t>
            </w:r>
          </w:p>
        </w:tc>
        <w:tc>
          <w:tcPr>
            <w:tcW w:w="2266" w:type="dxa"/>
          </w:tcPr>
          <w:p w14:paraId="378887F8" w14:textId="77777777" w:rsidR="008316EF" w:rsidRDefault="00D36FC3">
            <w:pPr>
              <w:spacing w:line="440" w:lineRule="exact"/>
              <w:jc w:val="center"/>
              <w:rPr>
                <w:rFonts w:eastAsia="仿宋"/>
              </w:rPr>
            </w:pPr>
            <w:r>
              <w:rPr>
                <w:rFonts w:eastAsia="仿宋" w:hint="eastAsia"/>
              </w:rPr>
              <w:t>武器库</w:t>
            </w:r>
            <w:r>
              <w:rPr>
                <w:rFonts w:eastAsia="仿宋" w:hint="eastAsia"/>
              </w:rPr>
              <w:t>id</w:t>
            </w:r>
          </w:p>
        </w:tc>
      </w:tr>
    </w:tbl>
    <w:tbl>
      <w:tblPr>
        <w:tblStyle w:val="ac"/>
        <w:tblW w:w="0" w:type="auto"/>
        <w:tblLook w:val="04A0" w:firstRow="1" w:lastRow="0" w:firstColumn="1" w:lastColumn="0" w:noHBand="0" w:noVBand="1"/>
      </w:tblPr>
      <w:tblGrid>
        <w:gridCol w:w="2265"/>
        <w:gridCol w:w="2265"/>
        <w:gridCol w:w="2265"/>
        <w:gridCol w:w="2266"/>
      </w:tblGrid>
      <w:tr w:rsidR="008316EF" w14:paraId="7A5C84EF" w14:textId="77777777">
        <w:tc>
          <w:tcPr>
            <w:tcW w:w="2265" w:type="dxa"/>
          </w:tcPr>
          <w:p w14:paraId="0C8AFE4A" w14:textId="77777777" w:rsidR="008316EF" w:rsidRDefault="00D36FC3">
            <w:pPr>
              <w:spacing w:line="440" w:lineRule="exact"/>
              <w:jc w:val="center"/>
              <w:rPr>
                <w:rFonts w:eastAsia="仿宋"/>
              </w:rPr>
            </w:pPr>
            <w:r>
              <w:rPr>
                <w:rFonts w:eastAsia="仿宋" w:hint="eastAsia"/>
              </w:rPr>
              <w:t>字段名称</w:t>
            </w:r>
          </w:p>
        </w:tc>
        <w:tc>
          <w:tcPr>
            <w:tcW w:w="2265" w:type="dxa"/>
          </w:tcPr>
          <w:p w14:paraId="4B4A1EF8" w14:textId="77777777" w:rsidR="008316EF" w:rsidRDefault="00D36FC3">
            <w:pPr>
              <w:spacing w:line="440" w:lineRule="exact"/>
              <w:jc w:val="center"/>
              <w:rPr>
                <w:rFonts w:eastAsia="仿宋"/>
              </w:rPr>
            </w:pPr>
            <w:r>
              <w:rPr>
                <w:rFonts w:eastAsia="仿宋" w:hint="eastAsia"/>
              </w:rPr>
              <w:t>字段类型</w:t>
            </w:r>
          </w:p>
        </w:tc>
        <w:tc>
          <w:tcPr>
            <w:tcW w:w="2265" w:type="dxa"/>
          </w:tcPr>
          <w:p w14:paraId="7592F1DF" w14:textId="77777777" w:rsidR="008316EF" w:rsidRDefault="00D36FC3">
            <w:pPr>
              <w:spacing w:line="440" w:lineRule="exact"/>
              <w:jc w:val="center"/>
              <w:rPr>
                <w:rFonts w:eastAsia="仿宋"/>
              </w:rPr>
            </w:pPr>
            <w:r>
              <w:rPr>
                <w:rFonts w:eastAsia="仿宋" w:hint="eastAsia"/>
              </w:rPr>
              <w:t>是否可以为空</w:t>
            </w:r>
          </w:p>
        </w:tc>
        <w:tc>
          <w:tcPr>
            <w:tcW w:w="2266" w:type="dxa"/>
          </w:tcPr>
          <w:p w14:paraId="2155F9CA" w14:textId="77777777" w:rsidR="008316EF" w:rsidRDefault="00D36FC3">
            <w:pPr>
              <w:spacing w:line="440" w:lineRule="exact"/>
              <w:jc w:val="center"/>
              <w:rPr>
                <w:rFonts w:eastAsia="仿宋"/>
              </w:rPr>
            </w:pPr>
            <w:r>
              <w:rPr>
                <w:rFonts w:eastAsia="仿宋" w:hint="eastAsia"/>
              </w:rPr>
              <w:t>描述</w:t>
            </w:r>
          </w:p>
        </w:tc>
      </w:tr>
      <w:tr w:rsidR="008316EF" w14:paraId="2EC45944" w14:textId="77777777">
        <w:tc>
          <w:tcPr>
            <w:tcW w:w="2265" w:type="dxa"/>
          </w:tcPr>
          <w:p w14:paraId="4A64BAC3" w14:textId="77777777" w:rsidR="008316EF" w:rsidRDefault="00D36FC3">
            <w:pPr>
              <w:spacing w:line="440" w:lineRule="exact"/>
              <w:jc w:val="center"/>
              <w:rPr>
                <w:rFonts w:eastAsia="仿宋"/>
              </w:rPr>
            </w:pPr>
            <w:r>
              <w:rPr>
                <w:rFonts w:eastAsia="仿宋" w:hint="eastAsia"/>
              </w:rPr>
              <w:t>id</w:t>
            </w:r>
          </w:p>
        </w:tc>
        <w:tc>
          <w:tcPr>
            <w:tcW w:w="2265" w:type="dxa"/>
          </w:tcPr>
          <w:p w14:paraId="155DA116" w14:textId="77777777" w:rsidR="008316EF" w:rsidRDefault="00D36FC3">
            <w:pPr>
              <w:spacing w:line="440" w:lineRule="exact"/>
              <w:jc w:val="center"/>
              <w:rPr>
                <w:rFonts w:eastAsia="仿宋"/>
              </w:rPr>
            </w:pPr>
            <w:r>
              <w:rPr>
                <w:rFonts w:eastAsia="仿宋" w:hint="eastAsia"/>
              </w:rPr>
              <w:t>int</w:t>
            </w:r>
          </w:p>
        </w:tc>
        <w:tc>
          <w:tcPr>
            <w:tcW w:w="2265" w:type="dxa"/>
          </w:tcPr>
          <w:p w14:paraId="43F97F17" w14:textId="77777777" w:rsidR="008316EF" w:rsidRDefault="00D36FC3">
            <w:pPr>
              <w:spacing w:line="440" w:lineRule="exact"/>
              <w:jc w:val="center"/>
              <w:rPr>
                <w:rFonts w:eastAsia="仿宋"/>
              </w:rPr>
            </w:pPr>
            <w:r>
              <w:rPr>
                <w:rFonts w:eastAsia="仿宋" w:hint="eastAsia"/>
              </w:rPr>
              <w:t>否</w:t>
            </w:r>
          </w:p>
        </w:tc>
        <w:tc>
          <w:tcPr>
            <w:tcW w:w="2266" w:type="dxa"/>
          </w:tcPr>
          <w:p w14:paraId="558D74BD" w14:textId="77777777" w:rsidR="008316EF" w:rsidRDefault="00D36FC3">
            <w:pPr>
              <w:spacing w:line="440" w:lineRule="exact"/>
              <w:jc w:val="center"/>
              <w:rPr>
                <w:rFonts w:eastAsia="仿宋"/>
              </w:rPr>
            </w:pPr>
            <w:r>
              <w:rPr>
                <w:rFonts w:eastAsia="仿宋" w:hint="eastAsia"/>
              </w:rPr>
              <w:t>玩家</w:t>
            </w:r>
            <w:r>
              <w:rPr>
                <w:rFonts w:eastAsia="仿宋" w:hint="eastAsia"/>
              </w:rPr>
              <w:t>id</w:t>
            </w:r>
          </w:p>
        </w:tc>
      </w:tr>
      <w:tr w:rsidR="008316EF" w14:paraId="21F7EF82" w14:textId="77777777">
        <w:tc>
          <w:tcPr>
            <w:tcW w:w="2265" w:type="dxa"/>
          </w:tcPr>
          <w:p w14:paraId="3DA1610B" w14:textId="77777777" w:rsidR="008316EF" w:rsidRDefault="00D36FC3">
            <w:pPr>
              <w:spacing w:line="440" w:lineRule="exact"/>
              <w:jc w:val="center"/>
              <w:rPr>
                <w:rFonts w:eastAsia="仿宋"/>
              </w:rPr>
            </w:pPr>
            <w:r>
              <w:rPr>
                <w:rFonts w:eastAsia="仿宋" w:hint="eastAsia"/>
              </w:rPr>
              <w:t>username</w:t>
            </w:r>
          </w:p>
        </w:tc>
        <w:tc>
          <w:tcPr>
            <w:tcW w:w="2265" w:type="dxa"/>
          </w:tcPr>
          <w:p w14:paraId="7314A694" w14:textId="77777777" w:rsidR="008316EF" w:rsidRDefault="00D36FC3">
            <w:pPr>
              <w:spacing w:line="440" w:lineRule="exact"/>
              <w:jc w:val="center"/>
              <w:rPr>
                <w:rFonts w:eastAsia="仿宋"/>
              </w:rPr>
            </w:pPr>
            <w:r>
              <w:rPr>
                <w:rFonts w:eastAsia="仿宋" w:hint="eastAsia"/>
              </w:rPr>
              <w:t>varchar</w:t>
            </w:r>
          </w:p>
        </w:tc>
        <w:tc>
          <w:tcPr>
            <w:tcW w:w="2265" w:type="dxa"/>
          </w:tcPr>
          <w:p w14:paraId="7A4775D2" w14:textId="77777777" w:rsidR="008316EF" w:rsidRDefault="00D36FC3">
            <w:pPr>
              <w:spacing w:line="440" w:lineRule="exact"/>
              <w:jc w:val="center"/>
              <w:rPr>
                <w:rFonts w:eastAsia="仿宋"/>
              </w:rPr>
            </w:pPr>
            <w:r>
              <w:rPr>
                <w:rFonts w:eastAsia="仿宋" w:hint="eastAsia"/>
              </w:rPr>
              <w:t>是</w:t>
            </w:r>
          </w:p>
        </w:tc>
        <w:tc>
          <w:tcPr>
            <w:tcW w:w="2266" w:type="dxa"/>
          </w:tcPr>
          <w:p w14:paraId="227FF573" w14:textId="77777777" w:rsidR="008316EF" w:rsidRDefault="00D36FC3">
            <w:pPr>
              <w:spacing w:line="440" w:lineRule="exact"/>
              <w:jc w:val="center"/>
              <w:rPr>
                <w:rFonts w:eastAsia="仿宋"/>
              </w:rPr>
            </w:pPr>
            <w:r>
              <w:rPr>
                <w:rFonts w:eastAsia="仿宋" w:hint="eastAsia"/>
              </w:rPr>
              <w:t>玩家账号</w:t>
            </w:r>
          </w:p>
        </w:tc>
      </w:tr>
      <w:tr w:rsidR="008316EF" w14:paraId="5D84801D" w14:textId="77777777">
        <w:tc>
          <w:tcPr>
            <w:tcW w:w="2265" w:type="dxa"/>
          </w:tcPr>
          <w:p w14:paraId="3FAC0094" w14:textId="77777777" w:rsidR="008316EF" w:rsidRDefault="00D36FC3">
            <w:pPr>
              <w:spacing w:line="440" w:lineRule="exact"/>
              <w:jc w:val="center"/>
              <w:rPr>
                <w:rFonts w:eastAsia="仿宋"/>
              </w:rPr>
            </w:pPr>
            <w:r>
              <w:rPr>
                <w:rFonts w:eastAsia="仿宋" w:hint="eastAsia"/>
              </w:rPr>
              <w:t>password</w:t>
            </w:r>
          </w:p>
        </w:tc>
        <w:tc>
          <w:tcPr>
            <w:tcW w:w="2265" w:type="dxa"/>
          </w:tcPr>
          <w:p w14:paraId="449F0A01" w14:textId="77777777" w:rsidR="008316EF" w:rsidRDefault="00D36FC3">
            <w:pPr>
              <w:spacing w:line="440" w:lineRule="exact"/>
              <w:jc w:val="center"/>
              <w:rPr>
                <w:rFonts w:eastAsia="仿宋"/>
              </w:rPr>
            </w:pPr>
            <w:r>
              <w:rPr>
                <w:rFonts w:eastAsia="仿宋" w:hint="eastAsia"/>
              </w:rPr>
              <w:t>varchar</w:t>
            </w:r>
          </w:p>
        </w:tc>
        <w:tc>
          <w:tcPr>
            <w:tcW w:w="2265" w:type="dxa"/>
          </w:tcPr>
          <w:p w14:paraId="244F92D8" w14:textId="77777777" w:rsidR="008316EF" w:rsidRDefault="00D36FC3">
            <w:pPr>
              <w:spacing w:line="440" w:lineRule="exact"/>
              <w:jc w:val="center"/>
              <w:rPr>
                <w:rFonts w:eastAsia="仿宋"/>
              </w:rPr>
            </w:pPr>
            <w:r>
              <w:rPr>
                <w:rFonts w:eastAsia="仿宋" w:hint="eastAsia"/>
              </w:rPr>
              <w:t>是</w:t>
            </w:r>
          </w:p>
        </w:tc>
        <w:tc>
          <w:tcPr>
            <w:tcW w:w="2266" w:type="dxa"/>
          </w:tcPr>
          <w:p w14:paraId="1BC13114" w14:textId="77777777" w:rsidR="008316EF" w:rsidRDefault="00D36FC3">
            <w:pPr>
              <w:spacing w:line="440" w:lineRule="exact"/>
              <w:jc w:val="center"/>
              <w:rPr>
                <w:rFonts w:eastAsia="仿宋"/>
              </w:rPr>
            </w:pPr>
            <w:r>
              <w:rPr>
                <w:rFonts w:eastAsia="仿宋" w:hint="eastAsia"/>
              </w:rPr>
              <w:t>玩家密码</w:t>
            </w:r>
          </w:p>
        </w:tc>
      </w:tr>
    </w:tbl>
    <w:tbl>
      <w:tblPr>
        <w:tblStyle w:val="ac"/>
        <w:tblW w:w="0" w:type="auto"/>
        <w:tblLook w:val="04A0" w:firstRow="1" w:lastRow="0" w:firstColumn="1" w:lastColumn="0" w:noHBand="0" w:noVBand="1"/>
      </w:tblPr>
      <w:tblGrid>
        <w:gridCol w:w="2265"/>
        <w:gridCol w:w="2265"/>
        <w:gridCol w:w="2265"/>
        <w:gridCol w:w="2266"/>
      </w:tblGrid>
      <w:tr w:rsidR="008316EF" w14:paraId="2D88AA9C" w14:textId="77777777">
        <w:tc>
          <w:tcPr>
            <w:tcW w:w="2265" w:type="dxa"/>
          </w:tcPr>
          <w:p w14:paraId="6FA7BB53" w14:textId="77777777" w:rsidR="008316EF" w:rsidRDefault="00D36FC3">
            <w:pPr>
              <w:spacing w:line="440" w:lineRule="exact"/>
              <w:jc w:val="center"/>
              <w:rPr>
                <w:rFonts w:eastAsia="仿宋"/>
              </w:rPr>
            </w:pPr>
            <w:r>
              <w:rPr>
                <w:rFonts w:eastAsia="仿宋" w:hint="eastAsia"/>
              </w:rPr>
              <w:t>字段名称</w:t>
            </w:r>
          </w:p>
        </w:tc>
        <w:tc>
          <w:tcPr>
            <w:tcW w:w="2265" w:type="dxa"/>
          </w:tcPr>
          <w:p w14:paraId="10CA3FAA" w14:textId="77777777" w:rsidR="008316EF" w:rsidRDefault="00D36FC3">
            <w:pPr>
              <w:spacing w:line="440" w:lineRule="exact"/>
              <w:jc w:val="center"/>
              <w:rPr>
                <w:rFonts w:eastAsia="仿宋"/>
              </w:rPr>
            </w:pPr>
            <w:r>
              <w:rPr>
                <w:rFonts w:eastAsia="仿宋" w:hint="eastAsia"/>
              </w:rPr>
              <w:t>字段类型</w:t>
            </w:r>
          </w:p>
        </w:tc>
        <w:tc>
          <w:tcPr>
            <w:tcW w:w="2265" w:type="dxa"/>
          </w:tcPr>
          <w:p w14:paraId="39F90E70" w14:textId="77777777" w:rsidR="008316EF" w:rsidRDefault="00D36FC3">
            <w:pPr>
              <w:spacing w:line="440" w:lineRule="exact"/>
              <w:jc w:val="center"/>
              <w:rPr>
                <w:rFonts w:eastAsia="仿宋"/>
              </w:rPr>
            </w:pPr>
            <w:r>
              <w:rPr>
                <w:rFonts w:eastAsia="仿宋" w:hint="eastAsia"/>
              </w:rPr>
              <w:t>是否可以为空</w:t>
            </w:r>
          </w:p>
        </w:tc>
        <w:tc>
          <w:tcPr>
            <w:tcW w:w="2266" w:type="dxa"/>
          </w:tcPr>
          <w:p w14:paraId="22ABA293" w14:textId="77777777" w:rsidR="008316EF" w:rsidRDefault="00D36FC3">
            <w:pPr>
              <w:spacing w:line="440" w:lineRule="exact"/>
              <w:jc w:val="center"/>
              <w:rPr>
                <w:rFonts w:eastAsia="仿宋"/>
              </w:rPr>
            </w:pPr>
            <w:r>
              <w:rPr>
                <w:rFonts w:eastAsia="仿宋" w:hint="eastAsia"/>
              </w:rPr>
              <w:t>描述</w:t>
            </w:r>
          </w:p>
        </w:tc>
      </w:tr>
      <w:tr w:rsidR="008316EF" w14:paraId="162F3A37" w14:textId="77777777">
        <w:tc>
          <w:tcPr>
            <w:tcW w:w="2265" w:type="dxa"/>
          </w:tcPr>
          <w:p w14:paraId="6F05E7E7" w14:textId="77777777" w:rsidR="008316EF" w:rsidRDefault="00D36FC3">
            <w:pPr>
              <w:spacing w:line="440" w:lineRule="exact"/>
              <w:jc w:val="center"/>
              <w:rPr>
                <w:rFonts w:eastAsia="仿宋"/>
              </w:rPr>
            </w:pPr>
            <w:r>
              <w:rPr>
                <w:rFonts w:eastAsia="仿宋" w:hint="eastAsia"/>
              </w:rPr>
              <w:t>id</w:t>
            </w:r>
          </w:p>
        </w:tc>
        <w:tc>
          <w:tcPr>
            <w:tcW w:w="2265" w:type="dxa"/>
          </w:tcPr>
          <w:p w14:paraId="509E82D3" w14:textId="77777777" w:rsidR="008316EF" w:rsidRDefault="00D36FC3">
            <w:pPr>
              <w:spacing w:line="440" w:lineRule="exact"/>
              <w:jc w:val="center"/>
              <w:rPr>
                <w:rFonts w:eastAsia="仿宋"/>
              </w:rPr>
            </w:pPr>
            <w:r>
              <w:rPr>
                <w:rFonts w:eastAsia="仿宋" w:hint="eastAsia"/>
              </w:rPr>
              <w:t>int</w:t>
            </w:r>
          </w:p>
        </w:tc>
        <w:tc>
          <w:tcPr>
            <w:tcW w:w="2265" w:type="dxa"/>
          </w:tcPr>
          <w:p w14:paraId="6C0DC6DF" w14:textId="77777777" w:rsidR="008316EF" w:rsidRDefault="00D36FC3">
            <w:pPr>
              <w:spacing w:line="440" w:lineRule="exact"/>
              <w:jc w:val="center"/>
              <w:rPr>
                <w:rFonts w:eastAsia="仿宋"/>
              </w:rPr>
            </w:pPr>
            <w:r>
              <w:rPr>
                <w:rFonts w:eastAsia="仿宋" w:hint="eastAsia"/>
              </w:rPr>
              <w:t>是</w:t>
            </w:r>
          </w:p>
        </w:tc>
        <w:tc>
          <w:tcPr>
            <w:tcW w:w="2266" w:type="dxa"/>
          </w:tcPr>
          <w:p w14:paraId="67933A44" w14:textId="77777777" w:rsidR="008316EF" w:rsidRDefault="00D36FC3">
            <w:pPr>
              <w:spacing w:line="440" w:lineRule="exact"/>
              <w:jc w:val="center"/>
              <w:rPr>
                <w:rFonts w:eastAsia="仿宋"/>
              </w:rPr>
            </w:pPr>
            <w:r>
              <w:rPr>
                <w:rFonts w:eastAsia="仿宋" w:hint="eastAsia"/>
              </w:rPr>
              <w:t>玩家</w:t>
            </w:r>
            <w:r>
              <w:rPr>
                <w:rFonts w:eastAsia="仿宋" w:hint="eastAsia"/>
              </w:rPr>
              <w:t>id</w:t>
            </w:r>
          </w:p>
        </w:tc>
      </w:tr>
      <w:tr w:rsidR="008316EF" w14:paraId="2F98F4A4" w14:textId="77777777">
        <w:tc>
          <w:tcPr>
            <w:tcW w:w="2265" w:type="dxa"/>
          </w:tcPr>
          <w:p w14:paraId="2CD91EF5" w14:textId="77777777" w:rsidR="008316EF" w:rsidRDefault="00D36FC3">
            <w:pPr>
              <w:spacing w:line="440" w:lineRule="exact"/>
              <w:jc w:val="center"/>
              <w:rPr>
                <w:rFonts w:eastAsia="仿宋"/>
              </w:rPr>
            </w:pPr>
            <w:r>
              <w:rPr>
                <w:rFonts w:eastAsia="仿宋" w:hint="eastAsia"/>
              </w:rPr>
              <w:t>Health</w:t>
            </w:r>
          </w:p>
        </w:tc>
        <w:tc>
          <w:tcPr>
            <w:tcW w:w="2265" w:type="dxa"/>
          </w:tcPr>
          <w:p w14:paraId="208561B7" w14:textId="77777777" w:rsidR="008316EF" w:rsidRDefault="00D36FC3">
            <w:pPr>
              <w:spacing w:line="440" w:lineRule="exact"/>
              <w:jc w:val="center"/>
              <w:rPr>
                <w:rFonts w:eastAsia="仿宋"/>
              </w:rPr>
            </w:pPr>
            <w:r>
              <w:rPr>
                <w:rFonts w:eastAsia="仿宋" w:hint="eastAsia"/>
              </w:rPr>
              <w:t>float</w:t>
            </w:r>
          </w:p>
        </w:tc>
        <w:tc>
          <w:tcPr>
            <w:tcW w:w="2265" w:type="dxa"/>
          </w:tcPr>
          <w:p w14:paraId="3802729C" w14:textId="77777777" w:rsidR="008316EF" w:rsidRDefault="00D36FC3">
            <w:pPr>
              <w:spacing w:line="440" w:lineRule="exact"/>
              <w:jc w:val="center"/>
              <w:rPr>
                <w:rFonts w:eastAsia="仿宋"/>
              </w:rPr>
            </w:pPr>
            <w:r>
              <w:rPr>
                <w:rFonts w:eastAsia="仿宋" w:hint="eastAsia"/>
              </w:rPr>
              <w:t>是</w:t>
            </w:r>
          </w:p>
        </w:tc>
        <w:tc>
          <w:tcPr>
            <w:tcW w:w="2266" w:type="dxa"/>
          </w:tcPr>
          <w:p w14:paraId="50F3AF4D" w14:textId="77777777" w:rsidR="008316EF" w:rsidRDefault="00D36FC3">
            <w:pPr>
              <w:spacing w:line="440" w:lineRule="exact"/>
              <w:jc w:val="center"/>
              <w:rPr>
                <w:rFonts w:eastAsia="仿宋"/>
              </w:rPr>
            </w:pPr>
            <w:r>
              <w:rPr>
                <w:rFonts w:eastAsia="仿宋" w:hint="eastAsia"/>
              </w:rPr>
              <w:t>血量</w:t>
            </w:r>
          </w:p>
        </w:tc>
      </w:tr>
      <w:tr w:rsidR="008316EF" w14:paraId="21039F48" w14:textId="77777777">
        <w:tc>
          <w:tcPr>
            <w:tcW w:w="2265" w:type="dxa"/>
          </w:tcPr>
          <w:p w14:paraId="19EDFEFD" w14:textId="77777777" w:rsidR="008316EF" w:rsidRDefault="00D36FC3">
            <w:pPr>
              <w:spacing w:line="440" w:lineRule="exact"/>
              <w:jc w:val="center"/>
              <w:rPr>
                <w:rFonts w:eastAsia="仿宋"/>
              </w:rPr>
            </w:pPr>
            <w:r>
              <w:rPr>
                <w:rFonts w:eastAsia="仿宋" w:hint="eastAsia"/>
              </w:rPr>
              <w:t>Defense</w:t>
            </w:r>
          </w:p>
        </w:tc>
        <w:tc>
          <w:tcPr>
            <w:tcW w:w="2265" w:type="dxa"/>
          </w:tcPr>
          <w:p w14:paraId="5A5BE75B" w14:textId="77777777" w:rsidR="008316EF" w:rsidRDefault="00D36FC3">
            <w:pPr>
              <w:spacing w:line="440" w:lineRule="exact"/>
              <w:jc w:val="center"/>
              <w:rPr>
                <w:rFonts w:eastAsia="仿宋"/>
              </w:rPr>
            </w:pPr>
            <w:r>
              <w:rPr>
                <w:rFonts w:eastAsia="仿宋" w:hint="eastAsia"/>
              </w:rPr>
              <w:t>float</w:t>
            </w:r>
          </w:p>
        </w:tc>
        <w:tc>
          <w:tcPr>
            <w:tcW w:w="2265" w:type="dxa"/>
          </w:tcPr>
          <w:p w14:paraId="12C777C9" w14:textId="77777777" w:rsidR="008316EF" w:rsidRDefault="00D36FC3">
            <w:pPr>
              <w:spacing w:line="440" w:lineRule="exact"/>
              <w:jc w:val="center"/>
              <w:rPr>
                <w:rFonts w:eastAsia="仿宋"/>
              </w:rPr>
            </w:pPr>
            <w:r>
              <w:rPr>
                <w:rFonts w:eastAsia="仿宋" w:hint="eastAsia"/>
              </w:rPr>
              <w:t>是</w:t>
            </w:r>
          </w:p>
        </w:tc>
        <w:tc>
          <w:tcPr>
            <w:tcW w:w="2266" w:type="dxa"/>
          </w:tcPr>
          <w:p w14:paraId="094B18D0" w14:textId="77777777" w:rsidR="008316EF" w:rsidRDefault="00D36FC3">
            <w:pPr>
              <w:spacing w:line="440" w:lineRule="exact"/>
              <w:jc w:val="center"/>
              <w:rPr>
                <w:rFonts w:eastAsia="仿宋"/>
              </w:rPr>
            </w:pPr>
            <w:r>
              <w:rPr>
                <w:rFonts w:eastAsia="仿宋" w:hint="eastAsia"/>
              </w:rPr>
              <w:t>防御力</w:t>
            </w:r>
          </w:p>
        </w:tc>
      </w:tr>
      <w:tr w:rsidR="008316EF" w14:paraId="5F56E0F8" w14:textId="77777777">
        <w:tc>
          <w:tcPr>
            <w:tcW w:w="2265" w:type="dxa"/>
          </w:tcPr>
          <w:p w14:paraId="23025E15" w14:textId="77777777" w:rsidR="008316EF" w:rsidRDefault="00D36FC3">
            <w:pPr>
              <w:spacing w:line="440" w:lineRule="exact"/>
              <w:jc w:val="center"/>
              <w:rPr>
                <w:rFonts w:eastAsia="仿宋"/>
              </w:rPr>
            </w:pPr>
            <w:r>
              <w:rPr>
                <w:rFonts w:eastAsia="仿宋" w:hint="eastAsia"/>
              </w:rPr>
              <w:t>CombatPower</w:t>
            </w:r>
          </w:p>
        </w:tc>
        <w:tc>
          <w:tcPr>
            <w:tcW w:w="2265" w:type="dxa"/>
          </w:tcPr>
          <w:p w14:paraId="2CE005B3" w14:textId="77777777" w:rsidR="008316EF" w:rsidRDefault="00D36FC3">
            <w:pPr>
              <w:spacing w:line="440" w:lineRule="exact"/>
              <w:jc w:val="center"/>
              <w:rPr>
                <w:rFonts w:eastAsia="仿宋"/>
              </w:rPr>
            </w:pPr>
            <w:r>
              <w:rPr>
                <w:rFonts w:eastAsia="仿宋" w:hint="eastAsia"/>
              </w:rPr>
              <w:t>float</w:t>
            </w:r>
          </w:p>
        </w:tc>
        <w:tc>
          <w:tcPr>
            <w:tcW w:w="2265" w:type="dxa"/>
          </w:tcPr>
          <w:p w14:paraId="2947751A" w14:textId="77777777" w:rsidR="008316EF" w:rsidRDefault="00D36FC3">
            <w:pPr>
              <w:spacing w:line="440" w:lineRule="exact"/>
              <w:jc w:val="center"/>
              <w:rPr>
                <w:rFonts w:eastAsia="仿宋"/>
              </w:rPr>
            </w:pPr>
            <w:r>
              <w:rPr>
                <w:rFonts w:eastAsia="仿宋" w:hint="eastAsia"/>
              </w:rPr>
              <w:t>是</w:t>
            </w:r>
          </w:p>
        </w:tc>
        <w:tc>
          <w:tcPr>
            <w:tcW w:w="2266" w:type="dxa"/>
          </w:tcPr>
          <w:p w14:paraId="35642E74" w14:textId="77777777" w:rsidR="008316EF" w:rsidRDefault="00D36FC3">
            <w:pPr>
              <w:spacing w:line="440" w:lineRule="exact"/>
              <w:jc w:val="center"/>
              <w:rPr>
                <w:rFonts w:eastAsia="仿宋"/>
              </w:rPr>
            </w:pPr>
            <w:r>
              <w:rPr>
                <w:rFonts w:eastAsia="仿宋" w:hint="eastAsia"/>
              </w:rPr>
              <w:t>战斗力</w:t>
            </w:r>
          </w:p>
        </w:tc>
      </w:tr>
      <w:tr w:rsidR="008316EF" w14:paraId="7B7AFA9C" w14:textId="77777777">
        <w:tc>
          <w:tcPr>
            <w:tcW w:w="2265" w:type="dxa"/>
          </w:tcPr>
          <w:p w14:paraId="23017937" w14:textId="77777777" w:rsidR="008316EF" w:rsidRDefault="00D36FC3">
            <w:pPr>
              <w:spacing w:line="440" w:lineRule="exact"/>
              <w:jc w:val="center"/>
              <w:rPr>
                <w:rFonts w:eastAsia="仿宋"/>
              </w:rPr>
            </w:pPr>
            <w:r>
              <w:rPr>
                <w:rFonts w:eastAsia="仿宋" w:hint="eastAsia"/>
              </w:rPr>
              <w:t>MovementSpeed</w:t>
            </w:r>
          </w:p>
        </w:tc>
        <w:tc>
          <w:tcPr>
            <w:tcW w:w="2265" w:type="dxa"/>
          </w:tcPr>
          <w:p w14:paraId="0A93F4C5" w14:textId="77777777" w:rsidR="008316EF" w:rsidRDefault="00D36FC3">
            <w:pPr>
              <w:spacing w:line="440" w:lineRule="exact"/>
              <w:jc w:val="center"/>
              <w:rPr>
                <w:rFonts w:eastAsia="仿宋"/>
              </w:rPr>
            </w:pPr>
            <w:r>
              <w:rPr>
                <w:rFonts w:eastAsia="仿宋" w:hint="eastAsia"/>
              </w:rPr>
              <w:t>float</w:t>
            </w:r>
          </w:p>
        </w:tc>
        <w:tc>
          <w:tcPr>
            <w:tcW w:w="2265" w:type="dxa"/>
          </w:tcPr>
          <w:p w14:paraId="6921EF79" w14:textId="77777777" w:rsidR="008316EF" w:rsidRDefault="00D36FC3">
            <w:pPr>
              <w:spacing w:line="440" w:lineRule="exact"/>
              <w:jc w:val="center"/>
              <w:rPr>
                <w:rFonts w:eastAsia="仿宋"/>
              </w:rPr>
            </w:pPr>
            <w:r>
              <w:rPr>
                <w:rFonts w:eastAsia="仿宋" w:hint="eastAsia"/>
              </w:rPr>
              <w:t>是</w:t>
            </w:r>
          </w:p>
        </w:tc>
        <w:tc>
          <w:tcPr>
            <w:tcW w:w="2266" w:type="dxa"/>
          </w:tcPr>
          <w:p w14:paraId="55ECE0DA" w14:textId="77777777" w:rsidR="008316EF" w:rsidRDefault="00D36FC3">
            <w:pPr>
              <w:spacing w:line="440" w:lineRule="exact"/>
              <w:jc w:val="center"/>
              <w:rPr>
                <w:rFonts w:eastAsia="仿宋"/>
              </w:rPr>
            </w:pPr>
            <w:r>
              <w:rPr>
                <w:rFonts w:eastAsia="仿宋" w:hint="eastAsia"/>
              </w:rPr>
              <w:t>移动速度</w:t>
            </w:r>
          </w:p>
        </w:tc>
      </w:tr>
    </w:tbl>
    <w:tbl>
      <w:tblPr>
        <w:tblStyle w:val="ac"/>
        <w:tblW w:w="0" w:type="auto"/>
        <w:tblLook w:val="04A0" w:firstRow="1" w:lastRow="0" w:firstColumn="1" w:lastColumn="0" w:noHBand="0" w:noVBand="1"/>
      </w:tblPr>
      <w:tblGrid>
        <w:gridCol w:w="2264"/>
        <w:gridCol w:w="2264"/>
        <w:gridCol w:w="2264"/>
        <w:gridCol w:w="2266"/>
      </w:tblGrid>
      <w:tr w:rsidR="008316EF" w14:paraId="43319159" w14:textId="77777777">
        <w:tc>
          <w:tcPr>
            <w:tcW w:w="2264" w:type="dxa"/>
          </w:tcPr>
          <w:p w14:paraId="2258269A" w14:textId="77777777" w:rsidR="008316EF" w:rsidRDefault="00D36FC3">
            <w:pPr>
              <w:spacing w:line="440" w:lineRule="exact"/>
              <w:jc w:val="center"/>
              <w:rPr>
                <w:rFonts w:eastAsia="仿宋"/>
              </w:rPr>
            </w:pPr>
            <w:r>
              <w:rPr>
                <w:rFonts w:eastAsia="仿宋" w:hint="eastAsia"/>
              </w:rPr>
              <w:t>ReloadSpeed</w:t>
            </w:r>
          </w:p>
        </w:tc>
        <w:tc>
          <w:tcPr>
            <w:tcW w:w="2264" w:type="dxa"/>
          </w:tcPr>
          <w:p w14:paraId="2ACDB6EA" w14:textId="77777777" w:rsidR="008316EF" w:rsidRDefault="00D36FC3">
            <w:pPr>
              <w:spacing w:line="440" w:lineRule="exact"/>
              <w:jc w:val="center"/>
              <w:rPr>
                <w:rFonts w:eastAsia="仿宋"/>
              </w:rPr>
            </w:pPr>
            <w:r>
              <w:rPr>
                <w:rFonts w:eastAsia="仿宋" w:hint="eastAsia"/>
              </w:rPr>
              <w:t>float</w:t>
            </w:r>
          </w:p>
        </w:tc>
        <w:tc>
          <w:tcPr>
            <w:tcW w:w="2264" w:type="dxa"/>
          </w:tcPr>
          <w:p w14:paraId="30EF0819" w14:textId="77777777" w:rsidR="008316EF" w:rsidRDefault="00D36FC3">
            <w:pPr>
              <w:spacing w:line="440" w:lineRule="exact"/>
              <w:jc w:val="center"/>
              <w:rPr>
                <w:rFonts w:eastAsia="仿宋"/>
              </w:rPr>
            </w:pPr>
            <w:r>
              <w:rPr>
                <w:rFonts w:eastAsia="仿宋" w:hint="eastAsia"/>
              </w:rPr>
              <w:t>是</w:t>
            </w:r>
          </w:p>
        </w:tc>
        <w:tc>
          <w:tcPr>
            <w:tcW w:w="2266" w:type="dxa"/>
          </w:tcPr>
          <w:p w14:paraId="5D167FCC" w14:textId="77777777" w:rsidR="008316EF" w:rsidRDefault="00D36FC3">
            <w:pPr>
              <w:spacing w:line="440" w:lineRule="exact"/>
              <w:jc w:val="center"/>
              <w:rPr>
                <w:rFonts w:eastAsia="仿宋"/>
              </w:rPr>
            </w:pPr>
            <w:r>
              <w:rPr>
                <w:rFonts w:eastAsia="仿宋" w:hint="eastAsia"/>
              </w:rPr>
              <w:t>技能冷却速度</w:t>
            </w:r>
          </w:p>
        </w:tc>
      </w:tr>
      <w:tr w:rsidR="008316EF" w14:paraId="602A1D0D" w14:textId="77777777">
        <w:tc>
          <w:tcPr>
            <w:tcW w:w="2264" w:type="dxa"/>
          </w:tcPr>
          <w:p w14:paraId="5FA1CDCF" w14:textId="77777777" w:rsidR="008316EF" w:rsidRDefault="00D36FC3">
            <w:pPr>
              <w:spacing w:line="440" w:lineRule="exact"/>
              <w:jc w:val="center"/>
              <w:rPr>
                <w:rFonts w:eastAsia="仿宋"/>
              </w:rPr>
            </w:pPr>
            <w:r>
              <w:rPr>
                <w:rFonts w:eastAsia="仿宋" w:hint="eastAsia"/>
              </w:rPr>
              <w:t>FireRate</w:t>
            </w:r>
          </w:p>
        </w:tc>
        <w:tc>
          <w:tcPr>
            <w:tcW w:w="2264" w:type="dxa"/>
          </w:tcPr>
          <w:p w14:paraId="5D616D2B" w14:textId="77777777" w:rsidR="008316EF" w:rsidRDefault="00D36FC3">
            <w:pPr>
              <w:spacing w:line="440" w:lineRule="exact"/>
              <w:jc w:val="center"/>
              <w:rPr>
                <w:rFonts w:eastAsia="仿宋"/>
              </w:rPr>
            </w:pPr>
            <w:r>
              <w:rPr>
                <w:rFonts w:eastAsia="仿宋" w:hint="eastAsia"/>
              </w:rPr>
              <w:t>float</w:t>
            </w:r>
          </w:p>
        </w:tc>
        <w:tc>
          <w:tcPr>
            <w:tcW w:w="2264" w:type="dxa"/>
          </w:tcPr>
          <w:p w14:paraId="7DA5E4D5" w14:textId="77777777" w:rsidR="008316EF" w:rsidRDefault="00D36FC3">
            <w:pPr>
              <w:spacing w:line="440" w:lineRule="exact"/>
              <w:jc w:val="center"/>
              <w:rPr>
                <w:rFonts w:eastAsia="仿宋"/>
              </w:rPr>
            </w:pPr>
            <w:r>
              <w:rPr>
                <w:rFonts w:eastAsia="仿宋" w:hint="eastAsia"/>
              </w:rPr>
              <w:t>是</w:t>
            </w:r>
          </w:p>
        </w:tc>
        <w:tc>
          <w:tcPr>
            <w:tcW w:w="2266" w:type="dxa"/>
          </w:tcPr>
          <w:p w14:paraId="6048B3E4" w14:textId="77777777" w:rsidR="008316EF" w:rsidRDefault="00D36FC3">
            <w:pPr>
              <w:spacing w:line="440" w:lineRule="exact"/>
              <w:jc w:val="center"/>
              <w:rPr>
                <w:rFonts w:eastAsia="仿宋"/>
              </w:rPr>
            </w:pPr>
            <w:r>
              <w:rPr>
                <w:rFonts w:eastAsia="仿宋" w:hint="eastAsia"/>
              </w:rPr>
              <w:t>换弹速度</w:t>
            </w:r>
          </w:p>
        </w:tc>
      </w:tr>
      <w:tr w:rsidR="008316EF" w14:paraId="3AC0F89C" w14:textId="77777777">
        <w:tc>
          <w:tcPr>
            <w:tcW w:w="2264" w:type="dxa"/>
          </w:tcPr>
          <w:p w14:paraId="4AA952CA" w14:textId="77777777" w:rsidR="008316EF" w:rsidRDefault="00D36FC3">
            <w:pPr>
              <w:spacing w:line="440" w:lineRule="exact"/>
              <w:jc w:val="center"/>
              <w:rPr>
                <w:rFonts w:eastAsia="仿宋"/>
              </w:rPr>
            </w:pPr>
            <w:r>
              <w:rPr>
                <w:rFonts w:eastAsia="仿宋" w:hint="eastAsia"/>
              </w:rPr>
              <w:t>CooldownTime</w:t>
            </w:r>
          </w:p>
        </w:tc>
        <w:tc>
          <w:tcPr>
            <w:tcW w:w="2264" w:type="dxa"/>
          </w:tcPr>
          <w:p w14:paraId="5CD9EBC5" w14:textId="77777777" w:rsidR="008316EF" w:rsidRDefault="00D36FC3">
            <w:pPr>
              <w:spacing w:line="440" w:lineRule="exact"/>
              <w:jc w:val="center"/>
              <w:rPr>
                <w:rFonts w:eastAsia="仿宋"/>
              </w:rPr>
            </w:pPr>
            <w:r>
              <w:rPr>
                <w:rFonts w:eastAsia="仿宋" w:hint="eastAsia"/>
              </w:rPr>
              <w:t>float</w:t>
            </w:r>
          </w:p>
        </w:tc>
        <w:tc>
          <w:tcPr>
            <w:tcW w:w="2264" w:type="dxa"/>
          </w:tcPr>
          <w:p w14:paraId="2F36BCFC" w14:textId="77777777" w:rsidR="008316EF" w:rsidRDefault="00D36FC3">
            <w:pPr>
              <w:spacing w:line="440" w:lineRule="exact"/>
              <w:jc w:val="center"/>
              <w:rPr>
                <w:rFonts w:eastAsia="仿宋"/>
              </w:rPr>
            </w:pPr>
            <w:r>
              <w:rPr>
                <w:rFonts w:eastAsia="仿宋" w:hint="eastAsia"/>
              </w:rPr>
              <w:t>是</w:t>
            </w:r>
          </w:p>
        </w:tc>
        <w:tc>
          <w:tcPr>
            <w:tcW w:w="2266" w:type="dxa"/>
          </w:tcPr>
          <w:p w14:paraId="61FCCFE9" w14:textId="77777777" w:rsidR="008316EF" w:rsidRDefault="00D36FC3">
            <w:pPr>
              <w:spacing w:line="440" w:lineRule="exact"/>
              <w:jc w:val="center"/>
              <w:rPr>
                <w:rFonts w:eastAsia="仿宋"/>
              </w:rPr>
            </w:pPr>
            <w:r>
              <w:rPr>
                <w:rFonts w:eastAsia="仿宋" w:hint="eastAsia"/>
              </w:rPr>
              <w:t>射击速度</w:t>
            </w:r>
          </w:p>
        </w:tc>
      </w:tr>
      <w:tr w:rsidR="008316EF" w14:paraId="6808EE44" w14:textId="77777777">
        <w:tc>
          <w:tcPr>
            <w:tcW w:w="2264" w:type="dxa"/>
          </w:tcPr>
          <w:p w14:paraId="180E3FC8" w14:textId="77777777" w:rsidR="008316EF" w:rsidRDefault="00D36FC3">
            <w:pPr>
              <w:spacing w:line="440" w:lineRule="exact"/>
              <w:jc w:val="center"/>
              <w:rPr>
                <w:rFonts w:eastAsia="仿宋"/>
              </w:rPr>
            </w:pPr>
            <w:r>
              <w:rPr>
                <w:rFonts w:eastAsia="仿宋" w:hint="eastAsia"/>
              </w:rPr>
              <w:t>level</w:t>
            </w:r>
          </w:p>
        </w:tc>
        <w:tc>
          <w:tcPr>
            <w:tcW w:w="2264" w:type="dxa"/>
          </w:tcPr>
          <w:p w14:paraId="75B19D97" w14:textId="77777777" w:rsidR="008316EF" w:rsidRDefault="00D36FC3">
            <w:pPr>
              <w:spacing w:line="440" w:lineRule="exact"/>
              <w:jc w:val="center"/>
              <w:rPr>
                <w:rFonts w:eastAsia="仿宋"/>
              </w:rPr>
            </w:pPr>
            <w:r>
              <w:rPr>
                <w:rFonts w:eastAsia="仿宋" w:hint="eastAsia"/>
              </w:rPr>
              <w:t>int</w:t>
            </w:r>
          </w:p>
        </w:tc>
        <w:tc>
          <w:tcPr>
            <w:tcW w:w="2264" w:type="dxa"/>
          </w:tcPr>
          <w:p w14:paraId="39F7A410" w14:textId="77777777" w:rsidR="008316EF" w:rsidRDefault="00D36FC3">
            <w:pPr>
              <w:spacing w:line="440" w:lineRule="exact"/>
              <w:jc w:val="center"/>
              <w:rPr>
                <w:rFonts w:eastAsia="仿宋"/>
              </w:rPr>
            </w:pPr>
            <w:r>
              <w:rPr>
                <w:rFonts w:eastAsia="仿宋" w:hint="eastAsia"/>
              </w:rPr>
              <w:t>是</w:t>
            </w:r>
          </w:p>
        </w:tc>
        <w:tc>
          <w:tcPr>
            <w:tcW w:w="2266" w:type="dxa"/>
          </w:tcPr>
          <w:p w14:paraId="6C5DDD8A" w14:textId="77777777" w:rsidR="008316EF" w:rsidRDefault="00D36FC3">
            <w:pPr>
              <w:spacing w:line="440" w:lineRule="exact"/>
              <w:jc w:val="center"/>
              <w:rPr>
                <w:rFonts w:eastAsia="仿宋"/>
              </w:rPr>
            </w:pPr>
            <w:r>
              <w:rPr>
                <w:rFonts w:eastAsia="仿宋" w:hint="eastAsia"/>
              </w:rPr>
              <w:t>等级</w:t>
            </w:r>
          </w:p>
        </w:tc>
      </w:tr>
      <w:tr w:rsidR="008316EF" w14:paraId="0AAC26AF" w14:textId="77777777">
        <w:tc>
          <w:tcPr>
            <w:tcW w:w="2264" w:type="dxa"/>
          </w:tcPr>
          <w:p w14:paraId="39A99FB7" w14:textId="77777777" w:rsidR="008316EF" w:rsidRDefault="00D36FC3">
            <w:pPr>
              <w:spacing w:line="440" w:lineRule="exact"/>
              <w:jc w:val="center"/>
              <w:rPr>
                <w:rFonts w:eastAsia="仿宋"/>
              </w:rPr>
            </w:pPr>
            <w:r>
              <w:rPr>
                <w:rFonts w:eastAsia="仿宋" w:hint="eastAsia"/>
              </w:rPr>
              <w:t>ArmorValue</w:t>
            </w:r>
          </w:p>
        </w:tc>
        <w:tc>
          <w:tcPr>
            <w:tcW w:w="2264" w:type="dxa"/>
          </w:tcPr>
          <w:p w14:paraId="3B60F05E" w14:textId="77777777" w:rsidR="008316EF" w:rsidRDefault="00D36FC3">
            <w:pPr>
              <w:spacing w:line="440" w:lineRule="exact"/>
              <w:jc w:val="center"/>
              <w:rPr>
                <w:rFonts w:eastAsia="仿宋"/>
              </w:rPr>
            </w:pPr>
            <w:r>
              <w:rPr>
                <w:rFonts w:eastAsia="仿宋" w:hint="eastAsia"/>
              </w:rPr>
              <w:t>float</w:t>
            </w:r>
          </w:p>
        </w:tc>
        <w:tc>
          <w:tcPr>
            <w:tcW w:w="2264" w:type="dxa"/>
          </w:tcPr>
          <w:p w14:paraId="10F22B88" w14:textId="77777777" w:rsidR="008316EF" w:rsidRDefault="00D36FC3">
            <w:pPr>
              <w:spacing w:line="440" w:lineRule="exact"/>
              <w:jc w:val="center"/>
              <w:rPr>
                <w:rFonts w:eastAsia="仿宋"/>
              </w:rPr>
            </w:pPr>
            <w:r>
              <w:rPr>
                <w:rFonts w:eastAsia="仿宋" w:hint="eastAsia"/>
              </w:rPr>
              <w:t>是</w:t>
            </w:r>
          </w:p>
        </w:tc>
        <w:tc>
          <w:tcPr>
            <w:tcW w:w="2266" w:type="dxa"/>
          </w:tcPr>
          <w:p w14:paraId="357CAAAB" w14:textId="77777777" w:rsidR="008316EF" w:rsidRDefault="00D36FC3">
            <w:pPr>
              <w:spacing w:line="440" w:lineRule="exact"/>
              <w:jc w:val="center"/>
              <w:rPr>
                <w:rFonts w:eastAsia="仿宋"/>
              </w:rPr>
            </w:pPr>
            <w:r>
              <w:rPr>
                <w:rFonts w:eastAsia="仿宋" w:hint="eastAsia"/>
              </w:rPr>
              <w:t>护甲值</w:t>
            </w:r>
          </w:p>
        </w:tc>
      </w:tr>
      <w:tr w:rsidR="008316EF" w14:paraId="2099E652" w14:textId="77777777">
        <w:tc>
          <w:tcPr>
            <w:tcW w:w="2264" w:type="dxa"/>
          </w:tcPr>
          <w:p w14:paraId="0954C2C5" w14:textId="77777777" w:rsidR="008316EF" w:rsidRDefault="00D36FC3">
            <w:pPr>
              <w:spacing w:line="440" w:lineRule="exact"/>
              <w:jc w:val="center"/>
              <w:rPr>
                <w:rFonts w:eastAsia="仿宋"/>
              </w:rPr>
            </w:pPr>
            <w:r>
              <w:rPr>
                <w:rFonts w:eastAsia="仿宋" w:hint="eastAsia"/>
              </w:rPr>
              <w:t>Name</w:t>
            </w:r>
          </w:p>
        </w:tc>
        <w:tc>
          <w:tcPr>
            <w:tcW w:w="2264" w:type="dxa"/>
          </w:tcPr>
          <w:p w14:paraId="13C0C614" w14:textId="77777777" w:rsidR="008316EF" w:rsidRDefault="00D36FC3">
            <w:pPr>
              <w:spacing w:line="440" w:lineRule="exact"/>
              <w:jc w:val="center"/>
              <w:rPr>
                <w:rFonts w:eastAsia="仿宋"/>
              </w:rPr>
            </w:pPr>
            <w:r>
              <w:rPr>
                <w:rFonts w:eastAsia="仿宋" w:hint="eastAsia"/>
              </w:rPr>
              <w:t>varchar</w:t>
            </w:r>
          </w:p>
        </w:tc>
        <w:tc>
          <w:tcPr>
            <w:tcW w:w="2264" w:type="dxa"/>
          </w:tcPr>
          <w:p w14:paraId="657B9DD1" w14:textId="77777777" w:rsidR="008316EF" w:rsidRDefault="00D36FC3">
            <w:pPr>
              <w:spacing w:line="440" w:lineRule="exact"/>
              <w:jc w:val="center"/>
              <w:rPr>
                <w:rFonts w:eastAsia="仿宋"/>
              </w:rPr>
            </w:pPr>
            <w:r>
              <w:rPr>
                <w:rFonts w:eastAsia="仿宋" w:hint="eastAsia"/>
              </w:rPr>
              <w:t>是</w:t>
            </w:r>
          </w:p>
        </w:tc>
        <w:tc>
          <w:tcPr>
            <w:tcW w:w="2266" w:type="dxa"/>
          </w:tcPr>
          <w:p w14:paraId="52624FBD" w14:textId="77777777" w:rsidR="008316EF" w:rsidRDefault="00D36FC3">
            <w:pPr>
              <w:spacing w:line="440" w:lineRule="exact"/>
              <w:jc w:val="center"/>
              <w:rPr>
                <w:rFonts w:eastAsia="仿宋"/>
              </w:rPr>
            </w:pPr>
            <w:r>
              <w:rPr>
                <w:rFonts w:eastAsia="仿宋" w:hint="eastAsia"/>
              </w:rPr>
              <w:t>玩家名称</w:t>
            </w:r>
          </w:p>
        </w:tc>
      </w:tr>
    </w:tbl>
    <w:tbl>
      <w:tblPr>
        <w:tblStyle w:val="ac"/>
        <w:tblW w:w="0" w:type="auto"/>
        <w:tblLook w:val="04A0" w:firstRow="1" w:lastRow="0" w:firstColumn="1" w:lastColumn="0" w:noHBand="0" w:noVBand="1"/>
      </w:tblPr>
      <w:tblGrid>
        <w:gridCol w:w="2265"/>
        <w:gridCol w:w="2265"/>
        <w:gridCol w:w="2265"/>
        <w:gridCol w:w="2265"/>
      </w:tblGrid>
      <w:tr w:rsidR="008316EF" w14:paraId="7466CB1C" w14:textId="77777777">
        <w:tc>
          <w:tcPr>
            <w:tcW w:w="2265" w:type="dxa"/>
          </w:tcPr>
          <w:p w14:paraId="126B1B8E" w14:textId="77777777" w:rsidR="008316EF" w:rsidRDefault="00D36FC3">
            <w:pPr>
              <w:spacing w:line="440" w:lineRule="exact"/>
              <w:jc w:val="center"/>
              <w:rPr>
                <w:rFonts w:eastAsia="仿宋"/>
              </w:rPr>
            </w:pPr>
            <w:r>
              <w:rPr>
                <w:rFonts w:eastAsia="仿宋" w:hint="eastAsia"/>
              </w:rPr>
              <w:t>字段名称</w:t>
            </w:r>
          </w:p>
        </w:tc>
        <w:tc>
          <w:tcPr>
            <w:tcW w:w="2265" w:type="dxa"/>
          </w:tcPr>
          <w:p w14:paraId="320CD4DA" w14:textId="77777777" w:rsidR="008316EF" w:rsidRDefault="00D36FC3">
            <w:pPr>
              <w:spacing w:line="440" w:lineRule="exact"/>
              <w:jc w:val="center"/>
              <w:rPr>
                <w:rFonts w:eastAsia="仿宋"/>
              </w:rPr>
            </w:pPr>
            <w:r>
              <w:rPr>
                <w:rFonts w:eastAsia="仿宋" w:hint="eastAsia"/>
              </w:rPr>
              <w:t>字段类型</w:t>
            </w:r>
          </w:p>
        </w:tc>
        <w:tc>
          <w:tcPr>
            <w:tcW w:w="2265" w:type="dxa"/>
          </w:tcPr>
          <w:p w14:paraId="314E86DD" w14:textId="77777777" w:rsidR="008316EF" w:rsidRDefault="00D36FC3">
            <w:pPr>
              <w:spacing w:line="440" w:lineRule="exact"/>
              <w:jc w:val="center"/>
              <w:rPr>
                <w:rFonts w:eastAsia="仿宋"/>
              </w:rPr>
            </w:pPr>
            <w:r>
              <w:rPr>
                <w:rFonts w:eastAsia="仿宋" w:hint="eastAsia"/>
              </w:rPr>
              <w:t>是否可以为空</w:t>
            </w:r>
          </w:p>
        </w:tc>
        <w:tc>
          <w:tcPr>
            <w:tcW w:w="2265" w:type="dxa"/>
          </w:tcPr>
          <w:p w14:paraId="2C9893B1" w14:textId="77777777" w:rsidR="008316EF" w:rsidRDefault="00D36FC3">
            <w:pPr>
              <w:spacing w:line="440" w:lineRule="exact"/>
              <w:jc w:val="center"/>
              <w:rPr>
                <w:rFonts w:eastAsia="仿宋"/>
              </w:rPr>
            </w:pPr>
            <w:r>
              <w:rPr>
                <w:rFonts w:eastAsia="仿宋" w:hint="eastAsia"/>
              </w:rPr>
              <w:t>描述</w:t>
            </w:r>
          </w:p>
        </w:tc>
      </w:tr>
      <w:tr w:rsidR="008316EF" w14:paraId="19B0EB94" w14:textId="77777777">
        <w:tc>
          <w:tcPr>
            <w:tcW w:w="2265" w:type="dxa"/>
          </w:tcPr>
          <w:p w14:paraId="268ADAE6" w14:textId="77777777" w:rsidR="008316EF" w:rsidRDefault="00D36FC3">
            <w:pPr>
              <w:spacing w:line="440" w:lineRule="exact"/>
              <w:jc w:val="center"/>
              <w:rPr>
                <w:rFonts w:eastAsia="仿宋"/>
              </w:rPr>
            </w:pPr>
            <w:r>
              <w:rPr>
                <w:rFonts w:eastAsia="仿宋" w:hint="eastAsia"/>
              </w:rPr>
              <w:t>id</w:t>
            </w:r>
          </w:p>
        </w:tc>
        <w:tc>
          <w:tcPr>
            <w:tcW w:w="2265" w:type="dxa"/>
          </w:tcPr>
          <w:p w14:paraId="37FC686C" w14:textId="77777777" w:rsidR="008316EF" w:rsidRDefault="00D36FC3">
            <w:pPr>
              <w:spacing w:line="440" w:lineRule="exact"/>
              <w:jc w:val="center"/>
              <w:rPr>
                <w:rFonts w:eastAsia="仿宋"/>
              </w:rPr>
            </w:pPr>
            <w:r>
              <w:rPr>
                <w:rFonts w:eastAsia="仿宋" w:hint="eastAsia"/>
              </w:rPr>
              <w:t>int</w:t>
            </w:r>
          </w:p>
        </w:tc>
        <w:tc>
          <w:tcPr>
            <w:tcW w:w="2265" w:type="dxa"/>
          </w:tcPr>
          <w:p w14:paraId="693EB9EB" w14:textId="77777777" w:rsidR="008316EF" w:rsidRDefault="00D36FC3">
            <w:pPr>
              <w:spacing w:line="440" w:lineRule="exact"/>
              <w:jc w:val="center"/>
              <w:rPr>
                <w:rFonts w:eastAsia="仿宋"/>
              </w:rPr>
            </w:pPr>
            <w:r>
              <w:rPr>
                <w:rFonts w:eastAsia="仿宋" w:hint="eastAsia"/>
              </w:rPr>
              <w:t>是</w:t>
            </w:r>
          </w:p>
        </w:tc>
        <w:tc>
          <w:tcPr>
            <w:tcW w:w="2265" w:type="dxa"/>
          </w:tcPr>
          <w:p w14:paraId="266F5F8A" w14:textId="77777777" w:rsidR="008316EF" w:rsidRDefault="00D36FC3">
            <w:pPr>
              <w:spacing w:line="440" w:lineRule="exact"/>
              <w:jc w:val="center"/>
              <w:rPr>
                <w:rFonts w:eastAsia="仿宋"/>
              </w:rPr>
            </w:pPr>
            <w:r>
              <w:rPr>
                <w:rFonts w:eastAsia="仿宋" w:hint="eastAsia"/>
              </w:rPr>
              <w:t>装备</w:t>
            </w:r>
            <w:r>
              <w:rPr>
                <w:rFonts w:eastAsia="仿宋" w:hint="eastAsia"/>
              </w:rPr>
              <w:t>id</w:t>
            </w:r>
          </w:p>
        </w:tc>
      </w:tr>
      <w:tr w:rsidR="008316EF" w14:paraId="593077B9" w14:textId="77777777">
        <w:trPr>
          <w:trHeight w:val="301"/>
        </w:trPr>
        <w:tc>
          <w:tcPr>
            <w:tcW w:w="2265" w:type="dxa"/>
          </w:tcPr>
          <w:p w14:paraId="334A5A51" w14:textId="77777777" w:rsidR="008316EF" w:rsidRDefault="00D36FC3">
            <w:pPr>
              <w:spacing w:line="440" w:lineRule="exact"/>
              <w:jc w:val="center"/>
              <w:rPr>
                <w:rFonts w:eastAsia="仿宋"/>
              </w:rPr>
            </w:pPr>
            <w:r>
              <w:rPr>
                <w:rFonts w:eastAsia="仿宋" w:hint="eastAsia"/>
              </w:rPr>
              <w:t>weaponId</w:t>
            </w:r>
          </w:p>
        </w:tc>
        <w:tc>
          <w:tcPr>
            <w:tcW w:w="2265" w:type="dxa"/>
          </w:tcPr>
          <w:p w14:paraId="4677AF31" w14:textId="77777777" w:rsidR="008316EF" w:rsidRDefault="00D36FC3">
            <w:pPr>
              <w:spacing w:line="440" w:lineRule="exact"/>
              <w:jc w:val="center"/>
              <w:rPr>
                <w:rFonts w:eastAsia="仿宋"/>
              </w:rPr>
            </w:pPr>
            <w:r>
              <w:rPr>
                <w:rFonts w:eastAsia="仿宋" w:hint="eastAsia"/>
              </w:rPr>
              <w:t>varchar</w:t>
            </w:r>
          </w:p>
        </w:tc>
        <w:tc>
          <w:tcPr>
            <w:tcW w:w="2265" w:type="dxa"/>
          </w:tcPr>
          <w:p w14:paraId="7888B580" w14:textId="77777777" w:rsidR="008316EF" w:rsidRDefault="00D36FC3">
            <w:pPr>
              <w:spacing w:line="440" w:lineRule="exact"/>
              <w:jc w:val="center"/>
              <w:rPr>
                <w:rFonts w:eastAsia="仿宋"/>
              </w:rPr>
            </w:pPr>
            <w:r>
              <w:rPr>
                <w:rFonts w:eastAsia="仿宋" w:hint="eastAsia"/>
              </w:rPr>
              <w:t>是</w:t>
            </w:r>
          </w:p>
        </w:tc>
        <w:tc>
          <w:tcPr>
            <w:tcW w:w="2265" w:type="dxa"/>
          </w:tcPr>
          <w:p w14:paraId="2FA7F360" w14:textId="77777777" w:rsidR="008316EF" w:rsidRDefault="00D36FC3">
            <w:pPr>
              <w:spacing w:line="440" w:lineRule="exact"/>
              <w:jc w:val="center"/>
              <w:rPr>
                <w:rFonts w:eastAsia="仿宋"/>
              </w:rPr>
            </w:pPr>
            <w:r>
              <w:rPr>
                <w:rFonts w:eastAsia="仿宋" w:hint="eastAsia"/>
              </w:rPr>
              <w:t>武器</w:t>
            </w:r>
            <w:r>
              <w:rPr>
                <w:rFonts w:eastAsia="仿宋" w:hint="eastAsia"/>
              </w:rPr>
              <w:t>id</w:t>
            </w:r>
          </w:p>
        </w:tc>
      </w:tr>
      <w:tr w:rsidR="008316EF" w14:paraId="4D787864" w14:textId="77777777">
        <w:trPr>
          <w:trHeight w:val="365"/>
        </w:trPr>
        <w:tc>
          <w:tcPr>
            <w:tcW w:w="2265" w:type="dxa"/>
          </w:tcPr>
          <w:p w14:paraId="336DE9D8" w14:textId="77777777" w:rsidR="008316EF" w:rsidRDefault="00D36FC3">
            <w:pPr>
              <w:spacing w:line="440" w:lineRule="exact"/>
              <w:jc w:val="center"/>
              <w:rPr>
                <w:rFonts w:eastAsia="仿宋"/>
              </w:rPr>
            </w:pPr>
            <w:r>
              <w:rPr>
                <w:rFonts w:eastAsia="仿宋" w:hint="eastAsia"/>
              </w:rPr>
              <w:t>weaponName</w:t>
            </w:r>
          </w:p>
        </w:tc>
        <w:tc>
          <w:tcPr>
            <w:tcW w:w="2265" w:type="dxa"/>
          </w:tcPr>
          <w:p w14:paraId="1AB0E40E" w14:textId="77777777" w:rsidR="008316EF" w:rsidRDefault="00D36FC3">
            <w:pPr>
              <w:spacing w:line="440" w:lineRule="exact"/>
              <w:jc w:val="center"/>
              <w:rPr>
                <w:rFonts w:eastAsia="仿宋"/>
              </w:rPr>
            </w:pPr>
            <w:r>
              <w:rPr>
                <w:rFonts w:eastAsia="仿宋" w:hint="eastAsia"/>
              </w:rPr>
              <w:t>varchar</w:t>
            </w:r>
          </w:p>
        </w:tc>
        <w:tc>
          <w:tcPr>
            <w:tcW w:w="2265" w:type="dxa"/>
          </w:tcPr>
          <w:p w14:paraId="0F29A5BC" w14:textId="77777777" w:rsidR="008316EF" w:rsidRDefault="00D36FC3">
            <w:pPr>
              <w:spacing w:line="440" w:lineRule="exact"/>
              <w:jc w:val="center"/>
              <w:rPr>
                <w:rFonts w:eastAsia="仿宋"/>
              </w:rPr>
            </w:pPr>
            <w:r>
              <w:rPr>
                <w:rFonts w:eastAsia="仿宋" w:hint="eastAsia"/>
              </w:rPr>
              <w:t>是</w:t>
            </w:r>
          </w:p>
        </w:tc>
        <w:tc>
          <w:tcPr>
            <w:tcW w:w="2265" w:type="dxa"/>
          </w:tcPr>
          <w:p w14:paraId="4BC7DD0F" w14:textId="77777777" w:rsidR="008316EF" w:rsidRDefault="00D36FC3">
            <w:pPr>
              <w:spacing w:line="440" w:lineRule="exact"/>
              <w:jc w:val="center"/>
              <w:rPr>
                <w:rFonts w:eastAsia="仿宋"/>
              </w:rPr>
            </w:pPr>
            <w:r>
              <w:rPr>
                <w:rFonts w:eastAsia="仿宋" w:hint="eastAsia"/>
              </w:rPr>
              <w:t>武器名</w:t>
            </w:r>
          </w:p>
        </w:tc>
      </w:tr>
      <w:tr w:rsidR="008316EF" w14:paraId="042064EB" w14:textId="77777777">
        <w:tc>
          <w:tcPr>
            <w:tcW w:w="2265" w:type="dxa"/>
          </w:tcPr>
          <w:p w14:paraId="21AF7C68" w14:textId="77777777" w:rsidR="008316EF" w:rsidRDefault="00D36FC3">
            <w:pPr>
              <w:spacing w:line="440" w:lineRule="exact"/>
              <w:jc w:val="center"/>
              <w:rPr>
                <w:rFonts w:eastAsia="仿宋"/>
              </w:rPr>
            </w:pPr>
            <w:r>
              <w:rPr>
                <w:rFonts w:eastAsia="仿宋" w:hint="eastAsia"/>
              </w:rPr>
              <w:t>power</w:t>
            </w:r>
          </w:p>
        </w:tc>
        <w:tc>
          <w:tcPr>
            <w:tcW w:w="2265" w:type="dxa"/>
          </w:tcPr>
          <w:p w14:paraId="644460B8" w14:textId="77777777" w:rsidR="008316EF" w:rsidRDefault="00D36FC3">
            <w:pPr>
              <w:spacing w:line="440" w:lineRule="exact"/>
              <w:jc w:val="center"/>
              <w:rPr>
                <w:rFonts w:eastAsia="仿宋"/>
              </w:rPr>
            </w:pPr>
            <w:r>
              <w:rPr>
                <w:rFonts w:eastAsia="仿宋" w:hint="eastAsia"/>
              </w:rPr>
              <w:t>float</w:t>
            </w:r>
          </w:p>
        </w:tc>
        <w:tc>
          <w:tcPr>
            <w:tcW w:w="2265" w:type="dxa"/>
          </w:tcPr>
          <w:p w14:paraId="2E3F62DD" w14:textId="77777777" w:rsidR="008316EF" w:rsidRDefault="00D36FC3">
            <w:pPr>
              <w:spacing w:line="440" w:lineRule="exact"/>
              <w:jc w:val="center"/>
              <w:rPr>
                <w:rFonts w:eastAsia="仿宋"/>
              </w:rPr>
            </w:pPr>
            <w:r>
              <w:rPr>
                <w:rFonts w:eastAsia="仿宋" w:hint="eastAsia"/>
              </w:rPr>
              <w:t>是</w:t>
            </w:r>
          </w:p>
        </w:tc>
        <w:tc>
          <w:tcPr>
            <w:tcW w:w="2265" w:type="dxa"/>
          </w:tcPr>
          <w:p w14:paraId="50C080F7" w14:textId="77777777" w:rsidR="008316EF" w:rsidRDefault="00D36FC3">
            <w:pPr>
              <w:spacing w:line="440" w:lineRule="exact"/>
              <w:jc w:val="center"/>
              <w:rPr>
                <w:rFonts w:eastAsia="仿宋"/>
              </w:rPr>
            </w:pPr>
            <w:r>
              <w:rPr>
                <w:rFonts w:eastAsia="仿宋" w:hint="eastAsia"/>
              </w:rPr>
              <w:t>战斗力</w:t>
            </w:r>
          </w:p>
        </w:tc>
      </w:tr>
      <w:tr w:rsidR="008316EF" w14:paraId="566B6A13" w14:textId="77777777">
        <w:tc>
          <w:tcPr>
            <w:tcW w:w="2265" w:type="dxa"/>
          </w:tcPr>
          <w:p w14:paraId="69CC2F09" w14:textId="77777777" w:rsidR="008316EF" w:rsidRDefault="00D36FC3">
            <w:pPr>
              <w:spacing w:line="440" w:lineRule="exact"/>
              <w:jc w:val="center"/>
              <w:rPr>
                <w:rFonts w:eastAsia="仿宋"/>
              </w:rPr>
            </w:pPr>
            <w:r>
              <w:rPr>
                <w:rFonts w:eastAsia="仿宋" w:hint="eastAsia"/>
              </w:rPr>
              <w:t>defence</w:t>
            </w:r>
          </w:p>
        </w:tc>
        <w:tc>
          <w:tcPr>
            <w:tcW w:w="2265" w:type="dxa"/>
          </w:tcPr>
          <w:p w14:paraId="593557CA" w14:textId="77777777" w:rsidR="008316EF" w:rsidRDefault="00D36FC3">
            <w:pPr>
              <w:spacing w:line="440" w:lineRule="exact"/>
              <w:jc w:val="center"/>
              <w:rPr>
                <w:rFonts w:eastAsia="仿宋"/>
              </w:rPr>
            </w:pPr>
            <w:r>
              <w:rPr>
                <w:rFonts w:eastAsia="仿宋" w:hint="eastAsia"/>
              </w:rPr>
              <w:t>float</w:t>
            </w:r>
          </w:p>
        </w:tc>
        <w:tc>
          <w:tcPr>
            <w:tcW w:w="2265" w:type="dxa"/>
          </w:tcPr>
          <w:p w14:paraId="6E75D352" w14:textId="77777777" w:rsidR="008316EF" w:rsidRDefault="00D36FC3">
            <w:pPr>
              <w:spacing w:line="440" w:lineRule="exact"/>
              <w:jc w:val="center"/>
              <w:rPr>
                <w:rFonts w:eastAsia="仿宋"/>
              </w:rPr>
            </w:pPr>
            <w:r>
              <w:rPr>
                <w:rFonts w:eastAsia="仿宋" w:hint="eastAsia"/>
              </w:rPr>
              <w:t>是</w:t>
            </w:r>
          </w:p>
        </w:tc>
        <w:tc>
          <w:tcPr>
            <w:tcW w:w="2265" w:type="dxa"/>
          </w:tcPr>
          <w:p w14:paraId="3938E30E" w14:textId="77777777" w:rsidR="008316EF" w:rsidRDefault="00D36FC3">
            <w:pPr>
              <w:spacing w:line="440" w:lineRule="exact"/>
              <w:jc w:val="center"/>
              <w:rPr>
                <w:rFonts w:eastAsia="仿宋"/>
              </w:rPr>
            </w:pPr>
            <w:r>
              <w:rPr>
                <w:rFonts w:eastAsia="仿宋" w:hint="eastAsia"/>
              </w:rPr>
              <w:t>防御力</w:t>
            </w:r>
          </w:p>
        </w:tc>
      </w:tr>
      <w:tr w:rsidR="008316EF" w14:paraId="6BC0181E" w14:textId="77777777">
        <w:tc>
          <w:tcPr>
            <w:tcW w:w="2265" w:type="dxa"/>
          </w:tcPr>
          <w:p w14:paraId="71D13A82" w14:textId="77777777" w:rsidR="008316EF" w:rsidRDefault="00D36FC3">
            <w:pPr>
              <w:spacing w:line="440" w:lineRule="exact"/>
              <w:jc w:val="center"/>
              <w:rPr>
                <w:rFonts w:eastAsia="仿宋"/>
              </w:rPr>
            </w:pPr>
            <w:r>
              <w:rPr>
                <w:rFonts w:eastAsia="仿宋" w:hint="eastAsia"/>
              </w:rPr>
              <w:t>reloadSpeed</w:t>
            </w:r>
          </w:p>
        </w:tc>
        <w:tc>
          <w:tcPr>
            <w:tcW w:w="2265" w:type="dxa"/>
          </w:tcPr>
          <w:p w14:paraId="02BE84BE" w14:textId="77777777" w:rsidR="008316EF" w:rsidRDefault="00D36FC3">
            <w:pPr>
              <w:spacing w:line="440" w:lineRule="exact"/>
              <w:jc w:val="center"/>
              <w:rPr>
                <w:rFonts w:eastAsia="仿宋"/>
              </w:rPr>
            </w:pPr>
            <w:r>
              <w:rPr>
                <w:rFonts w:eastAsia="仿宋" w:hint="eastAsia"/>
              </w:rPr>
              <w:t>float</w:t>
            </w:r>
          </w:p>
        </w:tc>
        <w:tc>
          <w:tcPr>
            <w:tcW w:w="2265" w:type="dxa"/>
          </w:tcPr>
          <w:p w14:paraId="61F715B5" w14:textId="77777777" w:rsidR="008316EF" w:rsidRDefault="00D36FC3">
            <w:pPr>
              <w:spacing w:line="440" w:lineRule="exact"/>
              <w:jc w:val="center"/>
              <w:rPr>
                <w:rFonts w:eastAsia="仿宋"/>
              </w:rPr>
            </w:pPr>
            <w:r>
              <w:rPr>
                <w:rFonts w:eastAsia="仿宋" w:hint="eastAsia"/>
              </w:rPr>
              <w:t>是</w:t>
            </w:r>
          </w:p>
        </w:tc>
        <w:tc>
          <w:tcPr>
            <w:tcW w:w="2265" w:type="dxa"/>
          </w:tcPr>
          <w:p w14:paraId="5F08B2CC" w14:textId="77777777" w:rsidR="008316EF" w:rsidRDefault="00D36FC3">
            <w:pPr>
              <w:spacing w:line="440" w:lineRule="exact"/>
              <w:jc w:val="center"/>
              <w:rPr>
                <w:rFonts w:eastAsia="仿宋"/>
              </w:rPr>
            </w:pPr>
            <w:r>
              <w:rPr>
                <w:rFonts w:eastAsia="仿宋" w:hint="eastAsia"/>
              </w:rPr>
              <w:t>换弹时间</w:t>
            </w:r>
          </w:p>
        </w:tc>
      </w:tr>
      <w:tr w:rsidR="008316EF" w14:paraId="035A9F77" w14:textId="77777777">
        <w:tc>
          <w:tcPr>
            <w:tcW w:w="2265" w:type="dxa"/>
          </w:tcPr>
          <w:p w14:paraId="436A3933" w14:textId="77777777" w:rsidR="008316EF" w:rsidRDefault="00D36FC3">
            <w:pPr>
              <w:spacing w:line="440" w:lineRule="exact"/>
              <w:jc w:val="center"/>
              <w:rPr>
                <w:rFonts w:eastAsia="仿宋"/>
              </w:rPr>
            </w:pPr>
            <w:r>
              <w:rPr>
                <w:rFonts w:eastAsia="仿宋" w:hint="eastAsia"/>
              </w:rPr>
              <w:t>fireRate</w:t>
            </w:r>
          </w:p>
        </w:tc>
        <w:tc>
          <w:tcPr>
            <w:tcW w:w="2265" w:type="dxa"/>
          </w:tcPr>
          <w:p w14:paraId="5D212E92" w14:textId="77777777" w:rsidR="008316EF" w:rsidRDefault="00D36FC3">
            <w:pPr>
              <w:spacing w:line="440" w:lineRule="exact"/>
              <w:jc w:val="center"/>
              <w:rPr>
                <w:rFonts w:eastAsia="仿宋"/>
              </w:rPr>
            </w:pPr>
            <w:r>
              <w:rPr>
                <w:rFonts w:eastAsia="仿宋" w:hint="eastAsia"/>
              </w:rPr>
              <w:t>float</w:t>
            </w:r>
          </w:p>
        </w:tc>
        <w:tc>
          <w:tcPr>
            <w:tcW w:w="2265" w:type="dxa"/>
          </w:tcPr>
          <w:p w14:paraId="5D047718" w14:textId="77777777" w:rsidR="008316EF" w:rsidRDefault="00D36FC3">
            <w:pPr>
              <w:spacing w:line="440" w:lineRule="exact"/>
              <w:jc w:val="center"/>
              <w:rPr>
                <w:rFonts w:eastAsia="仿宋"/>
              </w:rPr>
            </w:pPr>
            <w:r>
              <w:rPr>
                <w:rFonts w:eastAsia="仿宋" w:hint="eastAsia"/>
              </w:rPr>
              <w:t>是</w:t>
            </w:r>
          </w:p>
        </w:tc>
        <w:tc>
          <w:tcPr>
            <w:tcW w:w="2265" w:type="dxa"/>
          </w:tcPr>
          <w:p w14:paraId="0F59CEAE" w14:textId="77777777" w:rsidR="008316EF" w:rsidRDefault="00D36FC3">
            <w:pPr>
              <w:spacing w:line="440" w:lineRule="exact"/>
              <w:jc w:val="center"/>
              <w:rPr>
                <w:rFonts w:eastAsia="仿宋"/>
              </w:rPr>
            </w:pPr>
            <w:r>
              <w:rPr>
                <w:rFonts w:eastAsia="仿宋" w:hint="eastAsia"/>
              </w:rPr>
              <w:t>射击速度</w:t>
            </w:r>
          </w:p>
        </w:tc>
      </w:tr>
      <w:tr w:rsidR="008316EF" w14:paraId="29B7EF7B" w14:textId="77777777">
        <w:tc>
          <w:tcPr>
            <w:tcW w:w="2265" w:type="dxa"/>
          </w:tcPr>
          <w:p w14:paraId="46A438D3" w14:textId="77777777" w:rsidR="008316EF" w:rsidRDefault="00D36FC3">
            <w:pPr>
              <w:spacing w:line="440" w:lineRule="exact"/>
              <w:jc w:val="center"/>
              <w:rPr>
                <w:rFonts w:eastAsia="仿宋"/>
              </w:rPr>
            </w:pPr>
            <w:r>
              <w:rPr>
                <w:rFonts w:eastAsia="仿宋" w:hint="eastAsia"/>
              </w:rPr>
              <w:t>stability</w:t>
            </w:r>
          </w:p>
        </w:tc>
        <w:tc>
          <w:tcPr>
            <w:tcW w:w="2265" w:type="dxa"/>
          </w:tcPr>
          <w:p w14:paraId="2524D105" w14:textId="77777777" w:rsidR="008316EF" w:rsidRDefault="00D36FC3">
            <w:pPr>
              <w:spacing w:line="440" w:lineRule="exact"/>
              <w:jc w:val="center"/>
              <w:rPr>
                <w:rFonts w:eastAsia="仿宋"/>
              </w:rPr>
            </w:pPr>
            <w:r>
              <w:rPr>
                <w:rFonts w:eastAsia="仿宋" w:hint="eastAsia"/>
              </w:rPr>
              <w:t>float</w:t>
            </w:r>
          </w:p>
        </w:tc>
        <w:tc>
          <w:tcPr>
            <w:tcW w:w="2265" w:type="dxa"/>
          </w:tcPr>
          <w:p w14:paraId="1073628B" w14:textId="77777777" w:rsidR="008316EF" w:rsidRDefault="00D36FC3">
            <w:pPr>
              <w:spacing w:line="440" w:lineRule="exact"/>
              <w:jc w:val="center"/>
              <w:rPr>
                <w:rFonts w:eastAsia="仿宋"/>
              </w:rPr>
            </w:pPr>
            <w:r>
              <w:rPr>
                <w:rFonts w:eastAsia="仿宋" w:hint="eastAsia"/>
              </w:rPr>
              <w:t>是</w:t>
            </w:r>
          </w:p>
        </w:tc>
        <w:tc>
          <w:tcPr>
            <w:tcW w:w="2265" w:type="dxa"/>
          </w:tcPr>
          <w:p w14:paraId="35982B0A" w14:textId="77777777" w:rsidR="008316EF" w:rsidRDefault="00D36FC3">
            <w:pPr>
              <w:spacing w:line="440" w:lineRule="exact"/>
              <w:jc w:val="center"/>
              <w:rPr>
                <w:rFonts w:eastAsia="仿宋"/>
              </w:rPr>
            </w:pPr>
            <w:r>
              <w:rPr>
                <w:rFonts w:eastAsia="仿宋" w:hint="eastAsia"/>
              </w:rPr>
              <w:t>稳定性</w:t>
            </w:r>
          </w:p>
        </w:tc>
      </w:tr>
      <w:tr w:rsidR="008316EF" w14:paraId="42747C40" w14:textId="77777777">
        <w:tc>
          <w:tcPr>
            <w:tcW w:w="2265" w:type="dxa"/>
          </w:tcPr>
          <w:p w14:paraId="106B1B27" w14:textId="77777777" w:rsidR="008316EF" w:rsidRDefault="00D36FC3">
            <w:pPr>
              <w:spacing w:line="440" w:lineRule="exact"/>
              <w:jc w:val="center"/>
              <w:rPr>
                <w:rFonts w:eastAsia="仿宋"/>
              </w:rPr>
            </w:pPr>
            <w:r>
              <w:rPr>
                <w:rFonts w:eastAsia="仿宋" w:hint="eastAsia"/>
              </w:rPr>
              <w:t>aimStability</w:t>
            </w:r>
          </w:p>
        </w:tc>
        <w:tc>
          <w:tcPr>
            <w:tcW w:w="2265" w:type="dxa"/>
          </w:tcPr>
          <w:p w14:paraId="77FD55FF" w14:textId="77777777" w:rsidR="008316EF" w:rsidRDefault="00D36FC3">
            <w:pPr>
              <w:spacing w:line="440" w:lineRule="exact"/>
              <w:jc w:val="center"/>
              <w:rPr>
                <w:rFonts w:eastAsia="仿宋"/>
              </w:rPr>
            </w:pPr>
            <w:r>
              <w:rPr>
                <w:rFonts w:eastAsia="仿宋" w:hint="eastAsia"/>
              </w:rPr>
              <w:t>float</w:t>
            </w:r>
          </w:p>
        </w:tc>
        <w:tc>
          <w:tcPr>
            <w:tcW w:w="2265" w:type="dxa"/>
          </w:tcPr>
          <w:p w14:paraId="4CD905A2" w14:textId="77777777" w:rsidR="008316EF" w:rsidRDefault="00D36FC3">
            <w:pPr>
              <w:spacing w:line="440" w:lineRule="exact"/>
              <w:jc w:val="center"/>
              <w:rPr>
                <w:rFonts w:eastAsia="仿宋"/>
              </w:rPr>
            </w:pPr>
            <w:r>
              <w:rPr>
                <w:rFonts w:eastAsia="仿宋" w:hint="eastAsia"/>
              </w:rPr>
              <w:t>是</w:t>
            </w:r>
          </w:p>
        </w:tc>
        <w:tc>
          <w:tcPr>
            <w:tcW w:w="2265" w:type="dxa"/>
          </w:tcPr>
          <w:p w14:paraId="3CB9E434" w14:textId="77777777" w:rsidR="008316EF" w:rsidRDefault="00D36FC3">
            <w:pPr>
              <w:spacing w:line="440" w:lineRule="exact"/>
              <w:jc w:val="center"/>
              <w:rPr>
                <w:rFonts w:eastAsia="仿宋"/>
              </w:rPr>
            </w:pPr>
            <w:r>
              <w:rPr>
                <w:rFonts w:eastAsia="仿宋" w:hint="eastAsia"/>
              </w:rPr>
              <w:t>瞄准后稳定性</w:t>
            </w:r>
          </w:p>
        </w:tc>
      </w:tr>
      <w:tr w:rsidR="008316EF" w14:paraId="40BC369A" w14:textId="77777777">
        <w:tc>
          <w:tcPr>
            <w:tcW w:w="2265" w:type="dxa"/>
          </w:tcPr>
          <w:p w14:paraId="09CF8988" w14:textId="77777777" w:rsidR="008316EF" w:rsidRDefault="00D36FC3">
            <w:pPr>
              <w:spacing w:line="440" w:lineRule="exact"/>
              <w:jc w:val="center"/>
              <w:rPr>
                <w:rFonts w:eastAsia="仿宋"/>
              </w:rPr>
            </w:pPr>
            <w:r>
              <w:rPr>
                <w:rFonts w:eastAsia="仿宋" w:hint="eastAsia"/>
              </w:rPr>
              <w:t>clipSize</w:t>
            </w:r>
          </w:p>
        </w:tc>
        <w:tc>
          <w:tcPr>
            <w:tcW w:w="2265" w:type="dxa"/>
          </w:tcPr>
          <w:p w14:paraId="79DBD78E" w14:textId="77777777" w:rsidR="008316EF" w:rsidRDefault="00D36FC3">
            <w:pPr>
              <w:spacing w:line="440" w:lineRule="exact"/>
              <w:jc w:val="center"/>
              <w:rPr>
                <w:rFonts w:eastAsia="仿宋"/>
              </w:rPr>
            </w:pPr>
            <w:r>
              <w:rPr>
                <w:rFonts w:eastAsia="仿宋" w:hint="eastAsia"/>
              </w:rPr>
              <w:t>float</w:t>
            </w:r>
          </w:p>
        </w:tc>
        <w:tc>
          <w:tcPr>
            <w:tcW w:w="2265" w:type="dxa"/>
          </w:tcPr>
          <w:p w14:paraId="01E968C9" w14:textId="77777777" w:rsidR="008316EF" w:rsidRDefault="00D36FC3">
            <w:pPr>
              <w:spacing w:line="440" w:lineRule="exact"/>
              <w:jc w:val="center"/>
              <w:rPr>
                <w:rFonts w:eastAsia="仿宋"/>
              </w:rPr>
            </w:pPr>
            <w:r>
              <w:rPr>
                <w:rFonts w:eastAsia="仿宋" w:hint="eastAsia"/>
              </w:rPr>
              <w:t>是</w:t>
            </w:r>
          </w:p>
        </w:tc>
        <w:tc>
          <w:tcPr>
            <w:tcW w:w="2265" w:type="dxa"/>
          </w:tcPr>
          <w:p w14:paraId="7265A6C8" w14:textId="77777777" w:rsidR="008316EF" w:rsidRDefault="00D36FC3">
            <w:pPr>
              <w:spacing w:line="440" w:lineRule="exact"/>
              <w:jc w:val="center"/>
              <w:rPr>
                <w:rFonts w:eastAsia="仿宋"/>
              </w:rPr>
            </w:pPr>
            <w:r>
              <w:rPr>
                <w:rFonts w:eastAsia="仿宋" w:hint="eastAsia"/>
              </w:rPr>
              <w:t>载弹</w:t>
            </w:r>
          </w:p>
        </w:tc>
      </w:tr>
      <w:tr w:rsidR="008316EF" w14:paraId="300F85A1" w14:textId="77777777">
        <w:tc>
          <w:tcPr>
            <w:tcW w:w="2265" w:type="dxa"/>
          </w:tcPr>
          <w:p w14:paraId="0F878ABD" w14:textId="77777777" w:rsidR="008316EF" w:rsidRDefault="00D36FC3">
            <w:pPr>
              <w:spacing w:line="440" w:lineRule="exact"/>
              <w:jc w:val="center"/>
              <w:rPr>
                <w:rFonts w:eastAsia="仿宋"/>
              </w:rPr>
            </w:pPr>
            <w:r>
              <w:rPr>
                <w:rFonts w:eastAsia="仿宋" w:hint="eastAsia"/>
              </w:rPr>
              <w:t>level</w:t>
            </w:r>
          </w:p>
        </w:tc>
        <w:tc>
          <w:tcPr>
            <w:tcW w:w="2265" w:type="dxa"/>
          </w:tcPr>
          <w:p w14:paraId="5DE23180" w14:textId="77777777" w:rsidR="008316EF" w:rsidRDefault="00D36FC3">
            <w:pPr>
              <w:spacing w:line="440" w:lineRule="exact"/>
              <w:jc w:val="center"/>
              <w:rPr>
                <w:rFonts w:eastAsia="仿宋"/>
              </w:rPr>
            </w:pPr>
            <w:r>
              <w:rPr>
                <w:rFonts w:eastAsia="仿宋" w:hint="eastAsia"/>
              </w:rPr>
              <w:t>int</w:t>
            </w:r>
          </w:p>
        </w:tc>
        <w:tc>
          <w:tcPr>
            <w:tcW w:w="2265" w:type="dxa"/>
          </w:tcPr>
          <w:p w14:paraId="4991E838" w14:textId="77777777" w:rsidR="008316EF" w:rsidRDefault="00D36FC3">
            <w:pPr>
              <w:spacing w:line="440" w:lineRule="exact"/>
              <w:jc w:val="center"/>
              <w:rPr>
                <w:rFonts w:eastAsia="仿宋"/>
              </w:rPr>
            </w:pPr>
            <w:r>
              <w:rPr>
                <w:rFonts w:eastAsia="仿宋" w:hint="eastAsia"/>
              </w:rPr>
              <w:t>是</w:t>
            </w:r>
          </w:p>
        </w:tc>
        <w:tc>
          <w:tcPr>
            <w:tcW w:w="2265" w:type="dxa"/>
          </w:tcPr>
          <w:p w14:paraId="7D869BAF" w14:textId="77777777" w:rsidR="008316EF" w:rsidRDefault="00D36FC3">
            <w:pPr>
              <w:spacing w:line="440" w:lineRule="exact"/>
              <w:jc w:val="center"/>
              <w:rPr>
                <w:rFonts w:eastAsia="仿宋"/>
              </w:rPr>
            </w:pPr>
            <w:r>
              <w:rPr>
                <w:rFonts w:eastAsia="仿宋" w:hint="eastAsia"/>
              </w:rPr>
              <w:t>强化等级</w:t>
            </w:r>
          </w:p>
        </w:tc>
      </w:tr>
      <w:tr w:rsidR="008316EF" w14:paraId="684B9688" w14:textId="77777777">
        <w:tc>
          <w:tcPr>
            <w:tcW w:w="2265" w:type="dxa"/>
          </w:tcPr>
          <w:p w14:paraId="5E865178" w14:textId="77777777" w:rsidR="008316EF" w:rsidRDefault="00D36FC3">
            <w:pPr>
              <w:spacing w:line="440" w:lineRule="exact"/>
              <w:jc w:val="center"/>
              <w:rPr>
                <w:rFonts w:eastAsia="仿宋"/>
              </w:rPr>
            </w:pPr>
            <w:r>
              <w:rPr>
                <w:rFonts w:eastAsia="仿宋" w:hint="eastAsia"/>
              </w:rPr>
              <w:t>entry</w:t>
            </w:r>
          </w:p>
        </w:tc>
        <w:tc>
          <w:tcPr>
            <w:tcW w:w="2265" w:type="dxa"/>
          </w:tcPr>
          <w:p w14:paraId="61F05C95" w14:textId="77777777" w:rsidR="008316EF" w:rsidRDefault="00D36FC3">
            <w:pPr>
              <w:spacing w:line="440" w:lineRule="exact"/>
              <w:jc w:val="center"/>
              <w:rPr>
                <w:rFonts w:eastAsia="仿宋"/>
              </w:rPr>
            </w:pPr>
            <w:r>
              <w:rPr>
                <w:rFonts w:eastAsia="仿宋" w:hint="eastAsia"/>
              </w:rPr>
              <w:t>varchar</w:t>
            </w:r>
          </w:p>
        </w:tc>
        <w:tc>
          <w:tcPr>
            <w:tcW w:w="2265" w:type="dxa"/>
          </w:tcPr>
          <w:p w14:paraId="5D1CA0DC" w14:textId="77777777" w:rsidR="008316EF" w:rsidRDefault="00D36FC3">
            <w:pPr>
              <w:spacing w:line="440" w:lineRule="exact"/>
              <w:jc w:val="center"/>
              <w:rPr>
                <w:rFonts w:eastAsia="仿宋"/>
              </w:rPr>
            </w:pPr>
            <w:r>
              <w:rPr>
                <w:rFonts w:eastAsia="仿宋" w:hint="eastAsia"/>
              </w:rPr>
              <w:t>是</w:t>
            </w:r>
          </w:p>
        </w:tc>
        <w:tc>
          <w:tcPr>
            <w:tcW w:w="2265" w:type="dxa"/>
          </w:tcPr>
          <w:p w14:paraId="2E5404DE" w14:textId="77777777" w:rsidR="008316EF" w:rsidRDefault="00D36FC3">
            <w:pPr>
              <w:spacing w:line="440" w:lineRule="exact"/>
              <w:jc w:val="center"/>
              <w:rPr>
                <w:rFonts w:eastAsia="仿宋"/>
              </w:rPr>
            </w:pPr>
            <w:r>
              <w:rPr>
                <w:rFonts w:eastAsia="仿宋" w:hint="eastAsia"/>
              </w:rPr>
              <w:t>词条</w:t>
            </w:r>
          </w:p>
        </w:tc>
      </w:tr>
      <w:tr w:rsidR="008316EF" w14:paraId="7E6E7BAC" w14:textId="77777777">
        <w:tc>
          <w:tcPr>
            <w:tcW w:w="2265" w:type="dxa"/>
          </w:tcPr>
          <w:p w14:paraId="36DAD019" w14:textId="77777777" w:rsidR="008316EF" w:rsidRDefault="00D36FC3">
            <w:pPr>
              <w:spacing w:line="440" w:lineRule="exact"/>
              <w:jc w:val="center"/>
              <w:rPr>
                <w:rFonts w:eastAsia="仿宋"/>
              </w:rPr>
            </w:pPr>
            <w:r>
              <w:rPr>
                <w:rFonts w:eastAsia="仿宋" w:hint="eastAsia"/>
              </w:rPr>
              <w:t>PlayerId</w:t>
            </w:r>
          </w:p>
        </w:tc>
        <w:tc>
          <w:tcPr>
            <w:tcW w:w="2265" w:type="dxa"/>
          </w:tcPr>
          <w:p w14:paraId="036E301E" w14:textId="77777777" w:rsidR="008316EF" w:rsidRDefault="00D36FC3">
            <w:pPr>
              <w:spacing w:line="440" w:lineRule="exact"/>
              <w:jc w:val="center"/>
              <w:rPr>
                <w:rFonts w:eastAsia="仿宋"/>
              </w:rPr>
            </w:pPr>
            <w:r>
              <w:rPr>
                <w:rFonts w:eastAsia="仿宋" w:hint="eastAsia"/>
              </w:rPr>
              <w:t>int</w:t>
            </w:r>
          </w:p>
        </w:tc>
        <w:tc>
          <w:tcPr>
            <w:tcW w:w="2265" w:type="dxa"/>
          </w:tcPr>
          <w:p w14:paraId="3538AAFE" w14:textId="77777777" w:rsidR="008316EF" w:rsidRDefault="00D36FC3">
            <w:pPr>
              <w:spacing w:line="440" w:lineRule="exact"/>
              <w:jc w:val="center"/>
              <w:rPr>
                <w:rFonts w:eastAsia="仿宋"/>
              </w:rPr>
            </w:pPr>
            <w:r>
              <w:rPr>
                <w:rFonts w:eastAsia="仿宋" w:hint="eastAsia"/>
              </w:rPr>
              <w:t>是</w:t>
            </w:r>
          </w:p>
        </w:tc>
        <w:tc>
          <w:tcPr>
            <w:tcW w:w="2265" w:type="dxa"/>
          </w:tcPr>
          <w:p w14:paraId="5A049FAC" w14:textId="77777777" w:rsidR="008316EF" w:rsidRDefault="00D36FC3">
            <w:pPr>
              <w:spacing w:line="440" w:lineRule="exact"/>
              <w:jc w:val="center"/>
              <w:rPr>
                <w:rFonts w:eastAsia="仿宋"/>
              </w:rPr>
            </w:pPr>
            <w:r>
              <w:rPr>
                <w:rFonts w:eastAsia="仿宋" w:hint="eastAsia"/>
              </w:rPr>
              <w:t>玩家</w:t>
            </w:r>
            <w:r>
              <w:rPr>
                <w:rFonts w:eastAsia="仿宋" w:hint="eastAsia"/>
              </w:rPr>
              <w:t>id</w:t>
            </w:r>
          </w:p>
        </w:tc>
      </w:tr>
    </w:tbl>
    <w:tbl>
      <w:tblPr>
        <w:tblStyle w:val="ac"/>
        <w:tblW w:w="0" w:type="auto"/>
        <w:tblLook w:val="04A0" w:firstRow="1" w:lastRow="0" w:firstColumn="1" w:lastColumn="0" w:noHBand="0" w:noVBand="1"/>
      </w:tblPr>
      <w:tblGrid>
        <w:gridCol w:w="2265"/>
        <w:gridCol w:w="2265"/>
        <w:gridCol w:w="2265"/>
        <w:gridCol w:w="2266"/>
      </w:tblGrid>
      <w:tr w:rsidR="008316EF" w14:paraId="34A2463A" w14:textId="77777777">
        <w:tc>
          <w:tcPr>
            <w:tcW w:w="2265" w:type="dxa"/>
          </w:tcPr>
          <w:p w14:paraId="7D3BB610" w14:textId="77777777" w:rsidR="008316EF" w:rsidRDefault="00D36FC3">
            <w:pPr>
              <w:spacing w:line="440" w:lineRule="exact"/>
              <w:jc w:val="center"/>
              <w:rPr>
                <w:rFonts w:eastAsia="仿宋"/>
              </w:rPr>
            </w:pPr>
            <w:r>
              <w:rPr>
                <w:rFonts w:eastAsia="仿宋" w:hint="eastAsia"/>
              </w:rPr>
              <w:t>字段名称</w:t>
            </w:r>
          </w:p>
        </w:tc>
        <w:tc>
          <w:tcPr>
            <w:tcW w:w="2265" w:type="dxa"/>
          </w:tcPr>
          <w:p w14:paraId="76C47F24" w14:textId="77777777" w:rsidR="008316EF" w:rsidRDefault="00D36FC3">
            <w:pPr>
              <w:spacing w:line="440" w:lineRule="exact"/>
              <w:jc w:val="center"/>
              <w:rPr>
                <w:rFonts w:eastAsia="仿宋"/>
              </w:rPr>
            </w:pPr>
            <w:r>
              <w:rPr>
                <w:rFonts w:eastAsia="仿宋" w:hint="eastAsia"/>
              </w:rPr>
              <w:t>字段类型</w:t>
            </w:r>
          </w:p>
        </w:tc>
        <w:tc>
          <w:tcPr>
            <w:tcW w:w="2265" w:type="dxa"/>
          </w:tcPr>
          <w:p w14:paraId="6B4E87AE" w14:textId="77777777" w:rsidR="008316EF" w:rsidRDefault="00D36FC3">
            <w:pPr>
              <w:spacing w:line="440" w:lineRule="exact"/>
              <w:jc w:val="center"/>
              <w:rPr>
                <w:rFonts w:eastAsia="仿宋"/>
              </w:rPr>
            </w:pPr>
            <w:r>
              <w:rPr>
                <w:rFonts w:eastAsia="仿宋" w:hint="eastAsia"/>
              </w:rPr>
              <w:t>是否可以为空</w:t>
            </w:r>
          </w:p>
        </w:tc>
        <w:tc>
          <w:tcPr>
            <w:tcW w:w="2266" w:type="dxa"/>
          </w:tcPr>
          <w:p w14:paraId="3EB804F0" w14:textId="77777777" w:rsidR="008316EF" w:rsidRDefault="00D36FC3">
            <w:pPr>
              <w:spacing w:line="440" w:lineRule="exact"/>
              <w:jc w:val="center"/>
              <w:rPr>
                <w:rFonts w:eastAsia="仿宋"/>
              </w:rPr>
            </w:pPr>
            <w:r>
              <w:rPr>
                <w:rFonts w:eastAsia="仿宋" w:hint="eastAsia"/>
              </w:rPr>
              <w:t>描述</w:t>
            </w:r>
          </w:p>
        </w:tc>
      </w:tr>
      <w:tr w:rsidR="008316EF" w14:paraId="7A6D2EFC" w14:textId="77777777">
        <w:tc>
          <w:tcPr>
            <w:tcW w:w="2265" w:type="dxa"/>
          </w:tcPr>
          <w:p w14:paraId="506CED25" w14:textId="77777777" w:rsidR="008316EF" w:rsidRDefault="00D36FC3">
            <w:pPr>
              <w:spacing w:line="440" w:lineRule="exact"/>
              <w:jc w:val="center"/>
              <w:rPr>
                <w:rFonts w:eastAsia="仿宋"/>
              </w:rPr>
            </w:pPr>
            <w:r>
              <w:rPr>
                <w:rFonts w:eastAsia="仿宋" w:hint="eastAsia"/>
              </w:rPr>
              <w:t>id</w:t>
            </w:r>
          </w:p>
        </w:tc>
        <w:tc>
          <w:tcPr>
            <w:tcW w:w="2265" w:type="dxa"/>
          </w:tcPr>
          <w:p w14:paraId="7DD2889E" w14:textId="77777777" w:rsidR="008316EF" w:rsidRDefault="00D36FC3">
            <w:pPr>
              <w:spacing w:line="440" w:lineRule="exact"/>
              <w:jc w:val="center"/>
              <w:rPr>
                <w:rFonts w:eastAsia="仿宋"/>
              </w:rPr>
            </w:pPr>
            <w:r>
              <w:rPr>
                <w:rFonts w:eastAsia="仿宋" w:hint="eastAsia"/>
              </w:rPr>
              <w:t>varchar</w:t>
            </w:r>
          </w:p>
        </w:tc>
        <w:tc>
          <w:tcPr>
            <w:tcW w:w="2265" w:type="dxa"/>
          </w:tcPr>
          <w:p w14:paraId="10D00FFC" w14:textId="77777777" w:rsidR="008316EF" w:rsidRDefault="00D36FC3">
            <w:pPr>
              <w:spacing w:line="440" w:lineRule="exact"/>
              <w:jc w:val="center"/>
              <w:rPr>
                <w:rFonts w:eastAsia="仿宋"/>
              </w:rPr>
            </w:pPr>
            <w:r>
              <w:rPr>
                <w:rFonts w:eastAsia="仿宋" w:hint="eastAsia"/>
              </w:rPr>
              <w:t>是</w:t>
            </w:r>
          </w:p>
        </w:tc>
        <w:tc>
          <w:tcPr>
            <w:tcW w:w="2266" w:type="dxa"/>
          </w:tcPr>
          <w:p w14:paraId="1901F052" w14:textId="77777777" w:rsidR="008316EF" w:rsidRDefault="00D36FC3">
            <w:pPr>
              <w:spacing w:line="440" w:lineRule="exact"/>
              <w:jc w:val="center"/>
              <w:rPr>
                <w:rFonts w:eastAsia="仿宋"/>
              </w:rPr>
            </w:pPr>
            <w:r>
              <w:rPr>
                <w:rFonts w:eastAsia="仿宋" w:hint="eastAsia"/>
              </w:rPr>
              <w:t>天赋</w:t>
            </w:r>
            <w:r>
              <w:rPr>
                <w:rFonts w:eastAsia="仿宋" w:hint="eastAsia"/>
              </w:rPr>
              <w:t>id</w:t>
            </w:r>
          </w:p>
        </w:tc>
      </w:tr>
      <w:tr w:rsidR="008316EF" w14:paraId="6E612002" w14:textId="77777777">
        <w:tc>
          <w:tcPr>
            <w:tcW w:w="2265" w:type="dxa"/>
          </w:tcPr>
          <w:p w14:paraId="49B07866" w14:textId="77777777" w:rsidR="008316EF" w:rsidRDefault="00D36FC3">
            <w:pPr>
              <w:spacing w:line="440" w:lineRule="exact"/>
              <w:jc w:val="center"/>
              <w:rPr>
                <w:rFonts w:eastAsia="仿宋"/>
              </w:rPr>
            </w:pPr>
            <w:r>
              <w:rPr>
                <w:rFonts w:eastAsia="仿宋" w:hint="eastAsia"/>
              </w:rPr>
              <w:t>level</w:t>
            </w:r>
          </w:p>
        </w:tc>
        <w:tc>
          <w:tcPr>
            <w:tcW w:w="2265" w:type="dxa"/>
          </w:tcPr>
          <w:p w14:paraId="1207CED4" w14:textId="77777777" w:rsidR="008316EF" w:rsidRDefault="00D36FC3">
            <w:pPr>
              <w:spacing w:line="440" w:lineRule="exact"/>
              <w:jc w:val="center"/>
              <w:rPr>
                <w:rFonts w:eastAsia="仿宋"/>
              </w:rPr>
            </w:pPr>
            <w:r>
              <w:rPr>
                <w:rFonts w:eastAsia="仿宋" w:hint="eastAsia"/>
              </w:rPr>
              <w:t>int</w:t>
            </w:r>
          </w:p>
        </w:tc>
        <w:tc>
          <w:tcPr>
            <w:tcW w:w="2265" w:type="dxa"/>
          </w:tcPr>
          <w:p w14:paraId="50965276" w14:textId="77777777" w:rsidR="008316EF" w:rsidRDefault="00D36FC3">
            <w:pPr>
              <w:spacing w:line="440" w:lineRule="exact"/>
              <w:jc w:val="center"/>
              <w:rPr>
                <w:rFonts w:eastAsia="仿宋"/>
              </w:rPr>
            </w:pPr>
            <w:r>
              <w:rPr>
                <w:rFonts w:eastAsia="仿宋" w:hint="eastAsia"/>
              </w:rPr>
              <w:t>是</w:t>
            </w:r>
          </w:p>
        </w:tc>
        <w:tc>
          <w:tcPr>
            <w:tcW w:w="2266" w:type="dxa"/>
          </w:tcPr>
          <w:p w14:paraId="31E66298" w14:textId="77777777" w:rsidR="008316EF" w:rsidRDefault="00D36FC3">
            <w:pPr>
              <w:spacing w:line="440" w:lineRule="exact"/>
              <w:jc w:val="center"/>
              <w:rPr>
                <w:rFonts w:eastAsia="仿宋"/>
              </w:rPr>
            </w:pPr>
            <w:r>
              <w:rPr>
                <w:rFonts w:eastAsia="仿宋" w:hint="eastAsia"/>
              </w:rPr>
              <w:t>天赋等级</w:t>
            </w:r>
          </w:p>
        </w:tc>
      </w:tr>
      <w:tr w:rsidR="008316EF" w14:paraId="53089CDE" w14:textId="77777777">
        <w:trPr>
          <w:trHeight w:val="90"/>
        </w:trPr>
        <w:tc>
          <w:tcPr>
            <w:tcW w:w="2265" w:type="dxa"/>
          </w:tcPr>
          <w:p w14:paraId="1F15CECF" w14:textId="77777777" w:rsidR="008316EF" w:rsidRDefault="00D36FC3">
            <w:pPr>
              <w:spacing w:line="440" w:lineRule="exact"/>
              <w:jc w:val="center"/>
              <w:rPr>
                <w:rFonts w:eastAsia="仿宋"/>
              </w:rPr>
            </w:pPr>
            <w:r>
              <w:rPr>
                <w:rFonts w:eastAsia="仿宋" w:hint="eastAsia"/>
              </w:rPr>
              <w:t>activate</w:t>
            </w:r>
          </w:p>
        </w:tc>
        <w:tc>
          <w:tcPr>
            <w:tcW w:w="2265" w:type="dxa"/>
          </w:tcPr>
          <w:p w14:paraId="22ABAC33" w14:textId="77777777" w:rsidR="008316EF" w:rsidRDefault="00D36FC3">
            <w:pPr>
              <w:spacing w:line="440" w:lineRule="exact"/>
              <w:jc w:val="center"/>
              <w:rPr>
                <w:rFonts w:eastAsia="仿宋"/>
              </w:rPr>
            </w:pPr>
            <w:r>
              <w:rPr>
                <w:rFonts w:eastAsia="仿宋" w:hint="eastAsia"/>
              </w:rPr>
              <w:t>varchar</w:t>
            </w:r>
          </w:p>
        </w:tc>
        <w:tc>
          <w:tcPr>
            <w:tcW w:w="2265" w:type="dxa"/>
          </w:tcPr>
          <w:p w14:paraId="2EF9E191" w14:textId="77777777" w:rsidR="008316EF" w:rsidRDefault="00D36FC3">
            <w:pPr>
              <w:spacing w:line="440" w:lineRule="exact"/>
              <w:jc w:val="center"/>
              <w:rPr>
                <w:rFonts w:eastAsia="仿宋"/>
              </w:rPr>
            </w:pPr>
            <w:r>
              <w:rPr>
                <w:rFonts w:eastAsia="仿宋" w:hint="eastAsia"/>
              </w:rPr>
              <w:t>是</w:t>
            </w:r>
          </w:p>
        </w:tc>
        <w:tc>
          <w:tcPr>
            <w:tcW w:w="2266" w:type="dxa"/>
          </w:tcPr>
          <w:p w14:paraId="434F44A1" w14:textId="77777777" w:rsidR="008316EF" w:rsidRDefault="00D36FC3">
            <w:pPr>
              <w:spacing w:line="440" w:lineRule="exact"/>
              <w:jc w:val="center"/>
              <w:rPr>
                <w:rFonts w:eastAsia="仿宋"/>
              </w:rPr>
            </w:pPr>
            <w:r>
              <w:rPr>
                <w:rFonts w:eastAsia="仿宋" w:hint="eastAsia"/>
              </w:rPr>
              <w:t>是否激活</w:t>
            </w:r>
          </w:p>
        </w:tc>
      </w:tr>
      <w:tr w:rsidR="008316EF" w14:paraId="08702393" w14:textId="77777777">
        <w:trPr>
          <w:trHeight w:val="90"/>
        </w:trPr>
        <w:tc>
          <w:tcPr>
            <w:tcW w:w="2265" w:type="dxa"/>
          </w:tcPr>
          <w:p w14:paraId="0C76DC53" w14:textId="77777777" w:rsidR="008316EF" w:rsidRDefault="00D36FC3">
            <w:pPr>
              <w:spacing w:line="440" w:lineRule="exact"/>
              <w:jc w:val="center"/>
              <w:rPr>
                <w:rFonts w:eastAsia="仿宋"/>
              </w:rPr>
            </w:pPr>
            <w:r>
              <w:rPr>
                <w:rFonts w:eastAsia="仿宋" w:hint="eastAsia"/>
              </w:rPr>
              <w:t>PlayerId</w:t>
            </w:r>
          </w:p>
        </w:tc>
        <w:tc>
          <w:tcPr>
            <w:tcW w:w="2265" w:type="dxa"/>
          </w:tcPr>
          <w:p w14:paraId="46EF104D" w14:textId="77777777" w:rsidR="008316EF" w:rsidRDefault="00D36FC3">
            <w:pPr>
              <w:spacing w:line="440" w:lineRule="exact"/>
              <w:jc w:val="center"/>
              <w:rPr>
                <w:rFonts w:eastAsia="仿宋"/>
              </w:rPr>
            </w:pPr>
            <w:r>
              <w:rPr>
                <w:rFonts w:eastAsia="仿宋" w:hint="eastAsia"/>
              </w:rPr>
              <w:t>int</w:t>
            </w:r>
          </w:p>
        </w:tc>
        <w:tc>
          <w:tcPr>
            <w:tcW w:w="2265" w:type="dxa"/>
          </w:tcPr>
          <w:p w14:paraId="5C5143FF" w14:textId="77777777" w:rsidR="008316EF" w:rsidRDefault="00D36FC3">
            <w:pPr>
              <w:spacing w:line="440" w:lineRule="exact"/>
              <w:jc w:val="center"/>
              <w:rPr>
                <w:rFonts w:eastAsia="仿宋"/>
              </w:rPr>
            </w:pPr>
            <w:r>
              <w:rPr>
                <w:rFonts w:eastAsia="仿宋" w:hint="eastAsia"/>
              </w:rPr>
              <w:t>是</w:t>
            </w:r>
          </w:p>
        </w:tc>
        <w:tc>
          <w:tcPr>
            <w:tcW w:w="2266" w:type="dxa"/>
          </w:tcPr>
          <w:p w14:paraId="34AA684D" w14:textId="77777777" w:rsidR="008316EF" w:rsidRDefault="00D36FC3">
            <w:pPr>
              <w:spacing w:line="440" w:lineRule="exact"/>
              <w:jc w:val="center"/>
              <w:rPr>
                <w:rFonts w:eastAsia="仿宋"/>
              </w:rPr>
            </w:pPr>
            <w:r>
              <w:rPr>
                <w:rFonts w:eastAsia="仿宋" w:hint="eastAsia"/>
              </w:rPr>
              <w:t>玩家</w:t>
            </w:r>
            <w:r>
              <w:rPr>
                <w:rFonts w:eastAsia="仿宋" w:hint="eastAsia"/>
              </w:rPr>
              <w:t>id</w:t>
            </w:r>
          </w:p>
        </w:tc>
      </w:tr>
    </w:tbl>
    <w:tbl>
      <w:tblPr>
        <w:tblStyle w:val="ac"/>
        <w:tblW w:w="0" w:type="auto"/>
        <w:tblLook w:val="04A0" w:firstRow="1" w:lastRow="0" w:firstColumn="1" w:lastColumn="0" w:noHBand="0" w:noVBand="1"/>
      </w:tblPr>
      <w:tblGrid>
        <w:gridCol w:w="2265"/>
        <w:gridCol w:w="2265"/>
        <w:gridCol w:w="2265"/>
        <w:gridCol w:w="2266"/>
      </w:tblGrid>
      <w:tr w:rsidR="008316EF" w14:paraId="0C655CF2" w14:textId="77777777">
        <w:tc>
          <w:tcPr>
            <w:tcW w:w="2265" w:type="dxa"/>
          </w:tcPr>
          <w:p w14:paraId="08D084DD" w14:textId="77777777" w:rsidR="008316EF" w:rsidRDefault="00D36FC3">
            <w:pPr>
              <w:spacing w:line="440" w:lineRule="exact"/>
              <w:jc w:val="center"/>
              <w:rPr>
                <w:rFonts w:eastAsia="仿宋"/>
              </w:rPr>
            </w:pPr>
            <w:r>
              <w:rPr>
                <w:rFonts w:eastAsia="仿宋" w:hint="eastAsia"/>
              </w:rPr>
              <w:t>字段名称</w:t>
            </w:r>
          </w:p>
        </w:tc>
        <w:tc>
          <w:tcPr>
            <w:tcW w:w="2265" w:type="dxa"/>
          </w:tcPr>
          <w:p w14:paraId="4285BE91" w14:textId="77777777" w:rsidR="008316EF" w:rsidRDefault="00D36FC3">
            <w:pPr>
              <w:spacing w:line="440" w:lineRule="exact"/>
              <w:jc w:val="center"/>
              <w:rPr>
                <w:rFonts w:eastAsia="仿宋"/>
              </w:rPr>
            </w:pPr>
            <w:r>
              <w:rPr>
                <w:rFonts w:eastAsia="仿宋" w:hint="eastAsia"/>
              </w:rPr>
              <w:t>字段类型</w:t>
            </w:r>
          </w:p>
        </w:tc>
        <w:tc>
          <w:tcPr>
            <w:tcW w:w="2265" w:type="dxa"/>
          </w:tcPr>
          <w:p w14:paraId="1FECA7EE" w14:textId="77777777" w:rsidR="008316EF" w:rsidRDefault="00D36FC3">
            <w:pPr>
              <w:spacing w:line="440" w:lineRule="exact"/>
              <w:jc w:val="center"/>
              <w:rPr>
                <w:rFonts w:eastAsia="仿宋"/>
              </w:rPr>
            </w:pPr>
            <w:r>
              <w:rPr>
                <w:rFonts w:eastAsia="仿宋" w:hint="eastAsia"/>
              </w:rPr>
              <w:t>是否可以为空</w:t>
            </w:r>
          </w:p>
        </w:tc>
        <w:tc>
          <w:tcPr>
            <w:tcW w:w="2266" w:type="dxa"/>
          </w:tcPr>
          <w:p w14:paraId="54F3147A" w14:textId="77777777" w:rsidR="008316EF" w:rsidRDefault="00D36FC3">
            <w:pPr>
              <w:spacing w:line="440" w:lineRule="exact"/>
              <w:jc w:val="center"/>
              <w:rPr>
                <w:rFonts w:eastAsia="仿宋"/>
              </w:rPr>
            </w:pPr>
            <w:r>
              <w:rPr>
                <w:rFonts w:eastAsia="仿宋" w:hint="eastAsia"/>
              </w:rPr>
              <w:t>描述</w:t>
            </w:r>
          </w:p>
        </w:tc>
      </w:tr>
      <w:tr w:rsidR="008316EF" w14:paraId="5E005F57" w14:textId="77777777">
        <w:tc>
          <w:tcPr>
            <w:tcW w:w="2265" w:type="dxa"/>
          </w:tcPr>
          <w:p w14:paraId="27AB747A" w14:textId="77777777" w:rsidR="008316EF" w:rsidRDefault="00D36FC3">
            <w:pPr>
              <w:spacing w:line="440" w:lineRule="exact"/>
              <w:jc w:val="center"/>
              <w:rPr>
                <w:rFonts w:eastAsia="仿宋"/>
              </w:rPr>
            </w:pPr>
            <w:r>
              <w:rPr>
                <w:rFonts w:eastAsia="仿宋" w:hint="eastAsia"/>
              </w:rPr>
              <w:t>id</w:t>
            </w:r>
          </w:p>
        </w:tc>
        <w:tc>
          <w:tcPr>
            <w:tcW w:w="2265" w:type="dxa"/>
          </w:tcPr>
          <w:p w14:paraId="77A02783" w14:textId="77777777" w:rsidR="008316EF" w:rsidRDefault="00D36FC3">
            <w:pPr>
              <w:spacing w:line="440" w:lineRule="exact"/>
              <w:jc w:val="center"/>
              <w:rPr>
                <w:rFonts w:eastAsia="仿宋"/>
              </w:rPr>
            </w:pPr>
            <w:r>
              <w:rPr>
                <w:rFonts w:eastAsia="仿宋" w:hint="eastAsia"/>
              </w:rPr>
              <w:t>varchar</w:t>
            </w:r>
          </w:p>
        </w:tc>
        <w:tc>
          <w:tcPr>
            <w:tcW w:w="2265" w:type="dxa"/>
          </w:tcPr>
          <w:p w14:paraId="5618B976" w14:textId="77777777" w:rsidR="008316EF" w:rsidRDefault="00D36FC3">
            <w:pPr>
              <w:spacing w:line="440" w:lineRule="exact"/>
              <w:jc w:val="center"/>
              <w:rPr>
                <w:rFonts w:eastAsia="仿宋"/>
              </w:rPr>
            </w:pPr>
            <w:r>
              <w:rPr>
                <w:rFonts w:eastAsia="仿宋" w:hint="eastAsia"/>
              </w:rPr>
              <w:t>是</w:t>
            </w:r>
          </w:p>
        </w:tc>
        <w:tc>
          <w:tcPr>
            <w:tcW w:w="2266" w:type="dxa"/>
          </w:tcPr>
          <w:p w14:paraId="0D8FBADD" w14:textId="77777777" w:rsidR="008316EF" w:rsidRDefault="00D36FC3">
            <w:pPr>
              <w:spacing w:line="440" w:lineRule="exact"/>
              <w:jc w:val="center"/>
              <w:rPr>
                <w:rFonts w:eastAsia="仿宋"/>
              </w:rPr>
            </w:pPr>
            <w:r>
              <w:rPr>
                <w:rFonts w:eastAsia="仿宋" w:hint="eastAsia"/>
              </w:rPr>
              <w:t>玩家</w:t>
            </w:r>
            <w:r>
              <w:rPr>
                <w:rFonts w:eastAsia="仿宋" w:hint="eastAsia"/>
              </w:rPr>
              <w:t>id</w:t>
            </w:r>
          </w:p>
        </w:tc>
      </w:tr>
      <w:tr w:rsidR="008316EF" w14:paraId="4EF4190D" w14:textId="77777777">
        <w:tc>
          <w:tcPr>
            <w:tcW w:w="2265" w:type="dxa"/>
          </w:tcPr>
          <w:p w14:paraId="4F566924" w14:textId="77777777" w:rsidR="008316EF" w:rsidRDefault="00D36FC3">
            <w:pPr>
              <w:spacing w:line="440" w:lineRule="exact"/>
              <w:jc w:val="center"/>
              <w:rPr>
                <w:rFonts w:eastAsia="仿宋"/>
              </w:rPr>
            </w:pPr>
            <w:r>
              <w:rPr>
                <w:rFonts w:eastAsia="仿宋" w:hint="eastAsia"/>
              </w:rPr>
              <w:t>section</w:t>
            </w:r>
          </w:p>
        </w:tc>
        <w:tc>
          <w:tcPr>
            <w:tcW w:w="2265" w:type="dxa"/>
          </w:tcPr>
          <w:p w14:paraId="410C706E" w14:textId="77777777" w:rsidR="008316EF" w:rsidRDefault="00D36FC3">
            <w:pPr>
              <w:spacing w:line="440" w:lineRule="exact"/>
              <w:jc w:val="center"/>
              <w:rPr>
                <w:rFonts w:eastAsia="仿宋"/>
              </w:rPr>
            </w:pPr>
            <w:r>
              <w:rPr>
                <w:rFonts w:eastAsia="仿宋" w:hint="eastAsia"/>
              </w:rPr>
              <w:t>varchar</w:t>
            </w:r>
          </w:p>
        </w:tc>
        <w:tc>
          <w:tcPr>
            <w:tcW w:w="2265" w:type="dxa"/>
          </w:tcPr>
          <w:p w14:paraId="15420A73" w14:textId="77777777" w:rsidR="008316EF" w:rsidRDefault="00D36FC3">
            <w:pPr>
              <w:spacing w:line="440" w:lineRule="exact"/>
              <w:jc w:val="center"/>
              <w:rPr>
                <w:rFonts w:eastAsia="仿宋"/>
              </w:rPr>
            </w:pPr>
            <w:r>
              <w:rPr>
                <w:rFonts w:eastAsia="仿宋" w:hint="eastAsia"/>
              </w:rPr>
              <w:t>是</w:t>
            </w:r>
          </w:p>
        </w:tc>
        <w:tc>
          <w:tcPr>
            <w:tcW w:w="2266" w:type="dxa"/>
          </w:tcPr>
          <w:p w14:paraId="21979321" w14:textId="77777777" w:rsidR="008316EF" w:rsidRDefault="00D36FC3">
            <w:pPr>
              <w:spacing w:line="440" w:lineRule="exact"/>
              <w:jc w:val="center"/>
              <w:rPr>
                <w:rFonts w:eastAsia="仿宋"/>
              </w:rPr>
            </w:pPr>
            <w:r>
              <w:rPr>
                <w:rFonts w:eastAsia="仿宋" w:hint="eastAsia"/>
              </w:rPr>
              <w:t>玩家当前章节</w:t>
            </w:r>
          </w:p>
        </w:tc>
      </w:tr>
      <w:tr w:rsidR="008316EF" w14:paraId="6170CB74" w14:textId="77777777">
        <w:trPr>
          <w:trHeight w:val="338"/>
        </w:trPr>
        <w:tc>
          <w:tcPr>
            <w:tcW w:w="2265" w:type="dxa"/>
          </w:tcPr>
          <w:p w14:paraId="0571ED2E" w14:textId="77777777" w:rsidR="008316EF" w:rsidRDefault="00D36FC3">
            <w:pPr>
              <w:spacing w:line="440" w:lineRule="exact"/>
              <w:jc w:val="center"/>
              <w:rPr>
                <w:rFonts w:eastAsia="仿宋"/>
              </w:rPr>
            </w:pPr>
            <w:r>
              <w:rPr>
                <w:rFonts w:eastAsia="仿宋" w:hint="eastAsia"/>
              </w:rPr>
              <w:t>task</w:t>
            </w:r>
          </w:p>
        </w:tc>
        <w:tc>
          <w:tcPr>
            <w:tcW w:w="2265" w:type="dxa"/>
          </w:tcPr>
          <w:p w14:paraId="7EA4AEEF" w14:textId="77777777" w:rsidR="008316EF" w:rsidRDefault="00D36FC3">
            <w:pPr>
              <w:spacing w:line="440" w:lineRule="exact"/>
              <w:jc w:val="center"/>
              <w:rPr>
                <w:rFonts w:eastAsia="仿宋"/>
              </w:rPr>
            </w:pPr>
            <w:r>
              <w:rPr>
                <w:rFonts w:eastAsia="仿宋" w:hint="eastAsia"/>
              </w:rPr>
              <w:t>varchar</w:t>
            </w:r>
          </w:p>
        </w:tc>
        <w:tc>
          <w:tcPr>
            <w:tcW w:w="2265" w:type="dxa"/>
          </w:tcPr>
          <w:p w14:paraId="0ED813FE" w14:textId="77777777" w:rsidR="008316EF" w:rsidRDefault="00D36FC3">
            <w:pPr>
              <w:spacing w:line="440" w:lineRule="exact"/>
              <w:jc w:val="center"/>
              <w:rPr>
                <w:rFonts w:eastAsia="仿宋"/>
              </w:rPr>
            </w:pPr>
            <w:r>
              <w:rPr>
                <w:rFonts w:eastAsia="仿宋" w:hint="eastAsia"/>
              </w:rPr>
              <w:t>是</w:t>
            </w:r>
          </w:p>
        </w:tc>
        <w:tc>
          <w:tcPr>
            <w:tcW w:w="2266" w:type="dxa"/>
          </w:tcPr>
          <w:p w14:paraId="1283B2D8" w14:textId="77777777" w:rsidR="008316EF" w:rsidRDefault="00D36FC3">
            <w:pPr>
              <w:spacing w:line="440" w:lineRule="exact"/>
              <w:jc w:val="center"/>
              <w:rPr>
                <w:rFonts w:eastAsia="仿宋"/>
              </w:rPr>
            </w:pPr>
            <w:r>
              <w:rPr>
                <w:rFonts w:eastAsia="仿宋" w:hint="eastAsia"/>
              </w:rPr>
              <w:t>玩家当前任务点</w:t>
            </w:r>
          </w:p>
        </w:tc>
      </w:tr>
    </w:tbl>
    <w:tbl>
      <w:tblPr>
        <w:tblStyle w:val="ac"/>
        <w:tblW w:w="0" w:type="auto"/>
        <w:tblLook w:val="04A0" w:firstRow="1" w:lastRow="0" w:firstColumn="1" w:lastColumn="0" w:noHBand="0" w:noVBand="1"/>
      </w:tblPr>
      <w:tblGrid>
        <w:gridCol w:w="2265"/>
        <w:gridCol w:w="2265"/>
        <w:gridCol w:w="2265"/>
        <w:gridCol w:w="2266"/>
      </w:tblGrid>
      <w:tr w:rsidR="008316EF" w14:paraId="0EDC1958" w14:textId="77777777">
        <w:tc>
          <w:tcPr>
            <w:tcW w:w="2265" w:type="dxa"/>
          </w:tcPr>
          <w:p w14:paraId="3B60D14D" w14:textId="77777777" w:rsidR="008316EF" w:rsidRDefault="00D36FC3">
            <w:pPr>
              <w:spacing w:line="440" w:lineRule="exact"/>
              <w:jc w:val="center"/>
              <w:rPr>
                <w:rFonts w:eastAsia="仿宋"/>
              </w:rPr>
            </w:pPr>
            <w:r>
              <w:rPr>
                <w:rFonts w:eastAsia="仿宋" w:hint="eastAsia"/>
              </w:rPr>
              <w:t>字段名称</w:t>
            </w:r>
          </w:p>
        </w:tc>
        <w:tc>
          <w:tcPr>
            <w:tcW w:w="2265" w:type="dxa"/>
          </w:tcPr>
          <w:p w14:paraId="0C4A42A7" w14:textId="77777777" w:rsidR="008316EF" w:rsidRDefault="00D36FC3">
            <w:pPr>
              <w:spacing w:line="440" w:lineRule="exact"/>
              <w:jc w:val="center"/>
              <w:rPr>
                <w:rFonts w:eastAsia="仿宋"/>
              </w:rPr>
            </w:pPr>
            <w:r>
              <w:rPr>
                <w:rFonts w:eastAsia="仿宋" w:hint="eastAsia"/>
              </w:rPr>
              <w:t>字段类型</w:t>
            </w:r>
          </w:p>
        </w:tc>
        <w:tc>
          <w:tcPr>
            <w:tcW w:w="2265" w:type="dxa"/>
          </w:tcPr>
          <w:p w14:paraId="17EBC5AE" w14:textId="77777777" w:rsidR="008316EF" w:rsidRDefault="00D36FC3">
            <w:pPr>
              <w:spacing w:line="440" w:lineRule="exact"/>
              <w:jc w:val="center"/>
              <w:rPr>
                <w:rFonts w:eastAsia="仿宋"/>
              </w:rPr>
            </w:pPr>
            <w:r>
              <w:rPr>
                <w:rFonts w:eastAsia="仿宋" w:hint="eastAsia"/>
              </w:rPr>
              <w:t>是否可以为空</w:t>
            </w:r>
          </w:p>
        </w:tc>
        <w:tc>
          <w:tcPr>
            <w:tcW w:w="2266" w:type="dxa"/>
          </w:tcPr>
          <w:p w14:paraId="4B0B62DA" w14:textId="77777777" w:rsidR="008316EF" w:rsidRDefault="00D36FC3">
            <w:pPr>
              <w:spacing w:line="440" w:lineRule="exact"/>
              <w:jc w:val="center"/>
              <w:rPr>
                <w:rFonts w:eastAsia="仿宋"/>
              </w:rPr>
            </w:pPr>
            <w:r>
              <w:rPr>
                <w:rFonts w:eastAsia="仿宋" w:hint="eastAsia"/>
              </w:rPr>
              <w:t>描述</w:t>
            </w:r>
          </w:p>
        </w:tc>
      </w:tr>
      <w:tr w:rsidR="008316EF" w14:paraId="28B16F73" w14:textId="77777777">
        <w:tc>
          <w:tcPr>
            <w:tcW w:w="2265" w:type="dxa"/>
          </w:tcPr>
          <w:p w14:paraId="2CC4F7C6" w14:textId="77777777" w:rsidR="008316EF" w:rsidRDefault="00D36FC3">
            <w:pPr>
              <w:spacing w:line="440" w:lineRule="exact"/>
              <w:jc w:val="center"/>
              <w:rPr>
                <w:rFonts w:eastAsia="仿宋"/>
              </w:rPr>
            </w:pPr>
            <w:r>
              <w:rPr>
                <w:rFonts w:eastAsia="仿宋" w:hint="eastAsia"/>
              </w:rPr>
              <w:t>id</w:t>
            </w:r>
          </w:p>
        </w:tc>
        <w:tc>
          <w:tcPr>
            <w:tcW w:w="2265" w:type="dxa"/>
          </w:tcPr>
          <w:p w14:paraId="1B622041" w14:textId="77777777" w:rsidR="008316EF" w:rsidRDefault="00D36FC3">
            <w:pPr>
              <w:spacing w:line="440" w:lineRule="exact"/>
              <w:jc w:val="center"/>
              <w:rPr>
                <w:rFonts w:eastAsia="仿宋"/>
              </w:rPr>
            </w:pPr>
            <w:r>
              <w:rPr>
                <w:rFonts w:eastAsia="仿宋" w:hint="eastAsia"/>
              </w:rPr>
              <w:t>int</w:t>
            </w:r>
          </w:p>
        </w:tc>
        <w:tc>
          <w:tcPr>
            <w:tcW w:w="2265" w:type="dxa"/>
          </w:tcPr>
          <w:p w14:paraId="1E7C0F5E" w14:textId="77777777" w:rsidR="008316EF" w:rsidRDefault="00D36FC3">
            <w:pPr>
              <w:spacing w:line="440" w:lineRule="exact"/>
              <w:jc w:val="center"/>
              <w:rPr>
                <w:rFonts w:eastAsia="仿宋"/>
              </w:rPr>
            </w:pPr>
            <w:r>
              <w:rPr>
                <w:rFonts w:eastAsia="仿宋" w:hint="eastAsia"/>
              </w:rPr>
              <w:t>是</w:t>
            </w:r>
          </w:p>
        </w:tc>
        <w:tc>
          <w:tcPr>
            <w:tcW w:w="2266" w:type="dxa"/>
          </w:tcPr>
          <w:p w14:paraId="18665401" w14:textId="77777777" w:rsidR="008316EF" w:rsidRDefault="00D36FC3">
            <w:pPr>
              <w:spacing w:line="440" w:lineRule="exact"/>
              <w:jc w:val="center"/>
              <w:rPr>
                <w:rFonts w:eastAsia="仿宋"/>
              </w:rPr>
            </w:pPr>
            <w:r>
              <w:rPr>
                <w:rFonts w:eastAsia="仿宋" w:hint="eastAsia"/>
              </w:rPr>
              <w:t>装备</w:t>
            </w:r>
            <w:r>
              <w:rPr>
                <w:rFonts w:eastAsia="仿宋" w:hint="eastAsia"/>
              </w:rPr>
              <w:t>id</w:t>
            </w:r>
          </w:p>
        </w:tc>
      </w:tr>
      <w:tr w:rsidR="008316EF" w14:paraId="1F7B2410" w14:textId="77777777">
        <w:tc>
          <w:tcPr>
            <w:tcW w:w="2265" w:type="dxa"/>
          </w:tcPr>
          <w:p w14:paraId="3A0D5463" w14:textId="77777777" w:rsidR="008316EF" w:rsidRDefault="00D36FC3">
            <w:pPr>
              <w:spacing w:line="440" w:lineRule="exact"/>
              <w:jc w:val="center"/>
              <w:rPr>
                <w:rFonts w:eastAsia="仿宋"/>
              </w:rPr>
            </w:pPr>
            <w:r>
              <w:rPr>
                <w:rFonts w:eastAsia="仿宋" w:hint="eastAsia"/>
              </w:rPr>
              <w:t>playerId</w:t>
            </w:r>
          </w:p>
        </w:tc>
        <w:tc>
          <w:tcPr>
            <w:tcW w:w="2265" w:type="dxa"/>
          </w:tcPr>
          <w:p w14:paraId="2C6B29FD" w14:textId="77777777" w:rsidR="008316EF" w:rsidRDefault="00D36FC3">
            <w:pPr>
              <w:spacing w:line="440" w:lineRule="exact"/>
              <w:jc w:val="center"/>
              <w:rPr>
                <w:rFonts w:eastAsia="仿宋"/>
              </w:rPr>
            </w:pPr>
            <w:r>
              <w:rPr>
                <w:rFonts w:eastAsia="仿宋" w:hint="eastAsia"/>
              </w:rPr>
              <w:t>int</w:t>
            </w:r>
          </w:p>
        </w:tc>
        <w:tc>
          <w:tcPr>
            <w:tcW w:w="2265" w:type="dxa"/>
          </w:tcPr>
          <w:p w14:paraId="2636A874" w14:textId="77777777" w:rsidR="008316EF" w:rsidRDefault="00D36FC3">
            <w:pPr>
              <w:spacing w:line="440" w:lineRule="exact"/>
              <w:jc w:val="center"/>
              <w:rPr>
                <w:rFonts w:eastAsia="仿宋"/>
              </w:rPr>
            </w:pPr>
            <w:r>
              <w:rPr>
                <w:rFonts w:eastAsia="仿宋" w:hint="eastAsia"/>
              </w:rPr>
              <w:t>是</w:t>
            </w:r>
          </w:p>
        </w:tc>
        <w:tc>
          <w:tcPr>
            <w:tcW w:w="2266" w:type="dxa"/>
          </w:tcPr>
          <w:p w14:paraId="19E91FF1" w14:textId="77777777" w:rsidR="008316EF" w:rsidRDefault="00D36FC3">
            <w:pPr>
              <w:spacing w:line="440" w:lineRule="exact"/>
              <w:jc w:val="center"/>
              <w:rPr>
                <w:rFonts w:eastAsia="仿宋"/>
              </w:rPr>
            </w:pPr>
            <w:r>
              <w:rPr>
                <w:rFonts w:eastAsia="仿宋" w:hint="eastAsia"/>
              </w:rPr>
              <w:t>玩家</w:t>
            </w:r>
            <w:r>
              <w:rPr>
                <w:rFonts w:eastAsia="仿宋" w:hint="eastAsia"/>
              </w:rPr>
              <w:t>id</w:t>
            </w:r>
          </w:p>
        </w:tc>
      </w:tr>
      <w:tr w:rsidR="008316EF" w14:paraId="4E409176" w14:textId="77777777">
        <w:tc>
          <w:tcPr>
            <w:tcW w:w="2265" w:type="dxa"/>
          </w:tcPr>
          <w:p w14:paraId="5223468A" w14:textId="77777777" w:rsidR="008316EF" w:rsidRDefault="00D36FC3">
            <w:pPr>
              <w:spacing w:line="440" w:lineRule="exact"/>
              <w:jc w:val="center"/>
              <w:rPr>
                <w:rFonts w:eastAsia="仿宋"/>
              </w:rPr>
            </w:pPr>
            <w:r>
              <w:rPr>
                <w:rFonts w:eastAsia="仿宋" w:hint="eastAsia"/>
              </w:rPr>
              <w:t>path</w:t>
            </w:r>
          </w:p>
        </w:tc>
        <w:tc>
          <w:tcPr>
            <w:tcW w:w="2265" w:type="dxa"/>
          </w:tcPr>
          <w:p w14:paraId="2E55F5F9" w14:textId="77777777" w:rsidR="008316EF" w:rsidRDefault="00D36FC3">
            <w:pPr>
              <w:spacing w:line="440" w:lineRule="exact"/>
              <w:jc w:val="center"/>
              <w:rPr>
                <w:rFonts w:eastAsia="仿宋"/>
              </w:rPr>
            </w:pPr>
            <w:r>
              <w:rPr>
                <w:rFonts w:eastAsia="仿宋" w:hint="eastAsia"/>
              </w:rPr>
              <w:t>varchar</w:t>
            </w:r>
          </w:p>
        </w:tc>
        <w:tc>
          <w:tcPr>
            <w:tcW w:w="2265" w:type="dxa"/>
          </w:tcPr>
          <w:p w14:paraId="32CA2321" w14:textId="77777777" w:rsidR="008316EF" w:rsidRDefault="00D36FC3">
            <w:pPr>
              <w:spacing w:line="440" w:lineRule="exact"/>
              <w:jc w:val="center"/>
              <w:rPr>
                <w:rFonts w:eastAsia="仿宋"/>
              </w:rPr>
            </w:pPr>
            <w:r>
              <w:rPr>
                <w:rFonts w:eastAsia="仿宋" w:hint="eastAsia"/>
              </w:rPr>
              <w:t>是</w:t>
            </w:r>
          </w:p>
        </w:tc>
        <w:tc>
          <w:tcPr>
            <w:tcW w:w="2266" w:type="dxa"/>
          </w:tcPr>
          <w:p w14:paraId="0FB28262" w14:textId="77777777" w:rsidR="008316EF" w:rsidRDefault="00D36FC3">
            <w:pPr>
              <w:spacing w:line="440" w:lineRule="exact"/>
              <w:jc w:val="center"/>
              <w:rPr>
                <w:rFonts w:eastAsia="仿宋"/>
              </w:rPr>
            </w:pPr>
            <w:r>
              <w:rPr>
                <w:rFonts w:eastAsia="仿宋" w:hint="eastAsia"/>
              </w:rPr>
              <w:t>背包位置</w:t>
            </w:r>
          </w:p>
        </w:tc>
      </w:tr>
      <w:tr w:rsidR="008316EF" w14:paraId="44358E06" w14:textId="77777777">
        <w:tc>
          <w:tcPr>
            <w:tcW w:w="2265" w:type="dxa"/>
          </w:tcPr>
          <w:p w14:paraId="1E194DFC" w14:textId="77777777" w:rsidR="008316EF" w:rsidRDefault="00D36FC3">
            <w:pPr>
              <w:spacing w:line="440" w:lineRule="exact"/>
              <w:jc w:val="center"/>
              <w:rPr>
                <w:rFonts w:eastAsia="仿宋"/>
              </w:rPr>
            </w:pPr>
            <w:r>
              <w:rPr>
                <w:rFonts w:eastAsia="仿宋" w:hint="eastAsia"/>
              </w:rPr>
              <w:t>weaponId</w:t>
            </w:r>
          </w:p>
        </w:tc>
        <w:tc>
          <w:tcPr>
            <w:tcW w:w="2265" w:type="dxa"/>
          </w:tcPr>
          <w:p w14:paraId="4BD18886" w14:textId="77777777" w:rsidR="008316EF" w:rsidRDefault="00D36FC3">
            <w:pPr>
              <w:spacing w:line="440" w:lineRule="exact"/>
              <w:jc w:val="center"/>
              <w:rPr>
                <w:rFonts w:eastAsia="仿宋"/>
              </w:rPr>
            </w:pPr>
            <w:r>
              <w:rPr>
                <w:rFonts w:eastAsia="仿宋" w:hint="eastAsia"/>
              </w:rPr>
              <w:t>varchar</w:t>
            </w:r>
          </w:p>
        </w:tc>
        <w:tc>
          <w:tcPr>
            <w:tcW w:w="2265" w:type="dxa"/>
          </w:tcPr>
          <w:p w14:paraId="406F5D90" w14:textId="77777777" w:rsidR="008316EF" w:rsidRDefault="00D36FC3">
            <w:pPr>
              <w:spacing w:line="440" w:lineRule="exact"/>
              <w:jc w:val="center"/>
              <w:rPr>
                <w:rFonts w:eastAsia="仿宋"/>
              </w:rPr>
            </w:pPr>
            <w:r>
              <w:rPr>
                <w:rFonts w:eastAsia="仿宋" w:hint="eastAsia"/>
              </w:rPr>
              <w:t>是</w:t>
            </w:r>
          </w:p>
        </w:tc>
        <w:tc>
          <w:tcPr>
            <w:tcW w:w="2266" w:type="dxa"/>
          </w:tcPr>
          <w:p w14:paraId="0B6531D6" w14:textId="77777777" w:rsidR="008316EF" w:rsidRDefault="00D36FC3">
            <w:pPr>
              <w:spacing w:line="440" w:lineRule="exact"/>
              <w:jc w:val="center"/>
              <w:rPr>
                <w:rFonts w:eastAsia="仿宋"/>
              </w:rPr>
            </w:pPr>
            <w:r>
              <w:rPr>
                <w:rFonts w:eastAsia="仿宋" w:hint="eastAsia"/>
              </w:rPr>
              <w:t>武器库</w:t>
            </w:r>
            <w:r>
              <w:rPr>
                <w:rFonts w:eastAsia="仿宋" w:hint="eastAsia"/>
              </w:rPr>
              <w:t>id</w:t>
            </w:r>
          </w:p>
        </w:tc>
      </w:tr>
    </w:tbl>
    <w:tbl>
      <w:tblPr>
        <w:tblStyle w:val="ac"/>
        <w:tblW w:w="0" w:type="auto"/>
        <w:tblLook w:val="04A0" w:firstRow="1" w:lastRow="0" w:firstColumn="1" w:lastColumn="0" w:noHBand="0" w:noVBand="1"/>
      </w:tblPr>
      <w:tblGrid>
        <w:gridCol w:w="2265"/>
        <w:gridCol w:w="2265"/>
        <w:gridCol w:w="2265"/>
        <w:gridCol w:w="2266"/>
      </w:tblGrid>
      <w:tr w:rsidR="008316EF" w14:paraId="67A8BD5B" w14:textId="77777777">
        <w:tc>
          <w:tcPr>
            <w:tcW w:w="2265" w:type="dxa"/>
          </w:tcPr>
          <w:p w14:paraId="70EB4B56" w14:textId="77777777" w:rsidR="008316EF" w:rsidRDefault="00D36FC3">
            <w:pPr>
              <w:spacing w:line="440" w:lineRule="exact"/>
              <w:jc w:val="center"/>
              <w:rPr>
                <w:rFonts w:eastAsia="仿宋"/>
              </w:rPr>
            </w:pPr>
            <w:r>
              <w:rPr>
                <w:rFonts w:eastAsia="仿宋" w:hint="eastAsia"/>
              </w:rPr>
              <w:t>字段名称</w:t>
            </w:r>
          </w:p>
        </w:tc>
        <w:tc>
          <w:tcPr>
            <w:tcW w:w="2265" w:type="dxa"/>
          </w:tcPr>
          <w:p w14:paraId="0DB619C2" w14:textId="77777777" w:rsidR="008316EF" w:rsidRDefault="00D36FC3">
            <w:pPr>
              <w:spacing w:line="440" w:lineRule="exact"/>
              <w:jc w:val="center"/>
              <w:rPr>
                <w:rFonts w:eastAsia="仿宋"/>
              </w:rPr>
            </w:pPr>
            <w:r>
              <w:rPr>
                <w:rFonts w:eastAsia="仿宋" w:hint="eastAsia"/>
              </w:rPr>
              <w:t>字段类型</w:t>
            </w:r>
          </w:p>
        </w:tc>
        <w:tc>
          <w:tcPr>
            <w:tcW w:w="2265" w:type="dxa"/>
          </w:tcPr>
          <w:p w14:paraId="1E06DBB4" w14:textId="77777777" w:rsidR="008316EF" w:rsidRDefault="00D36FC3">
            <w:pPr>
              <w:spacing w:line="440" w:lineRule="exact"/>
              <w:jc w:val="center"/>
              <w:rPr>
                <w:rFonts w:eastAsia="仿宋"/>
              </w:rPr>
            </w:pPr>
            <w:r>
              <w:rPr>
                <w:rFonts w:eastAsia="仿宋" w:hint="eastAsia"/>
              </w:rPr>
              <w:t>是否可以为空</w:t>
            </w:r>
          </w:p>
        </w:tc>
        <w:tc>
          <w:tcPr>
            <w:tcW w:w="2266" w:type="dxa"/>
          </w:tcPr>
          <w:p w14:paraId="08275306" w14:textId="77777777" w:rsidR="008316EF" w:rsidRDefault="00D36FC3">
            <w:pPr>
              <w:spacing w:line="440" w:lineRule="exact"/>
              <w:jc w:val="center"/>
              <w:rPr>
                <w:rFonts w:eastAsia="仿宋"/>
              </w:rPr>
            </w:pPr>
            <w:r>
              <w:rPr>
                <w:rFonts w:eastAsia="仿宋" w:hint="eastAsia"/>
              </w:rPr>
              <w:t>描述</w:t>
            </w:r>
          </w:p>
        </w:tc>
      </w:tr>
      <w:tr w:rsidR="008316EF" w14:paraId="6AAE30A6" w14:textId="77777777">
        <w:tc>
          <w:tcPr>
            <w:tcW w:w="2265" w:type="dxa"/>
          </w:tcPr>
          <w:p w14:paraId="4F754465" w14:textId="77777777" w:rsidR="008316EF" w:rsidRDefault="00D36FC3">
            <w:pPr>
              <w:spacing w:line="440" w:lineRule="exact"/>
              <w:jc w:val="center"/>
              <w:rPr>
                <w:rFonts w:eastAsia="仿宋"/>
              </w:rPr>
            </w:pPr>
            <w:r>
              <w:rPr>
                <w:rFonts w:eastAsia="仿宋" w:hint="eastAsia"/>
              </w:rPr>
              <w:t>id</w:t>
            </w:r>
          </w:p>
        </w:tc>
        <w:tc>
          <w:tcPr>
            <w:tcW w:w="2265" w:type="dxa"/>
          </w:tcPr>
          <w:p w14:paraId="60CDA597" w14:textId="77777777" w:rsidR="008316EF" w:rsidRDefault="00D36FC3">
            <w:pPr>
              <w:spacing w:line="440" w:lineRule="exact"/>
              <w:jc w:val="center"/>
              <w:rPr>
                <w:rFonts w:eastAsia="仿宋"/>
              </w:rPr>
            </w:pPr>
            <w:r>
              <w:rPr>
                <w:rFonts w:eastAsia="仿宋" w:hint="eastAsia"/>
              </w:rPr>
              <w:t>int</w:t>
            </w:r>
          </w:p>
        </w:tc>
        <w:tc>
          <w:tcPr>
            <w:tcW w:w="2265" w:type="dxa"/>
          </w:tcPr>
          <w:p w14:paraId="4C5675F6" w14:textId="77777777" w:rsidR="008316EF" w:rsidRDefault="00D36FC3">
            <w:pPr>
              <w:spacing w:line="440" w:lineRule="exact"/>
              <w:jc w:val="center"/>
              <w:rPr>
                <w:rFonts w:eastAsia="仿宋"/>
              </w:rPr>
            </w:pPr>
            <w:r>
              <w:rPr>
                <w:rFonts w:eastAsia="仿宋" w:hint="eastAsia"/>
              </w:rPr>
              <w:t>是</w:t>
            </w:r>
          </w:p>
        </w:tc>
        <w:tc>
          <w:tcPr>
            <w:tcW w:w="2266" w:type="dxa"/>
          </w:tcPr>
          <w:p w14:paraId="2BF82B9F" w14:textId="77777777" w:rsidR="008316EF" w:rsidRDefault="00D36FC3">
            <w:pPr>
              <w:spacing w:line="440" w:lineRule="exact"/>
              <w:jc w:val="center"/>
              <w:rPr>
                <w:rFonts w:eastAsia="仿宋"/>
              </w:rPr>
            </w:pPr>
            <w:r>
              <w:rPr>
                <w:rFonts w:eastAsia="仿宋" w:hint="eastAsia"/>
              </w:rPr>
              <w:t>玩家</w:t>
            </w:r>
            <w:r>
              <w:rPr>
                <w:rFonts w:eastAsia="仿宋" w:hint="eastAsia"/>
              </w:rPr>
              <w:t>id</w:t>
            </w:r>
          </w:p>
        </w:tc>
      </w:tr>
      <w:tr w:rsidR="008316EF" w14:paraId="4EA67B79" w14:textId="77777777">
        <w:tc>
          <w:tcPr>
            <w:tcW w:w="2265" w:type="dxa"/>
          </w:tcPr>
          <w:p w14:paraId="378D51DB" w14:textId="77777777" w:rsidR="008316EF" w:rsidRDefault="00D36FC3">
            <w:pPr>
              <w:spacing w:line="440" w:lineRule="exact"/>
              <w:jc w:val="center"/>
              <w:rPr>
                <w:rFonts w:eastAsia="仿宋"/>
              </w:rPr>
            </w:pPr>
            <w:r>
              <w:rPr>
                <w:rFonts w:eastAsia="仿宋" w:hint="eastAsia"/>
              </w:rPr>
              <w:t>dialoguePlan</w:t>
            </w:r>
          </w:p>
        </w:tc>
        <w:tc>
          <w:tcPr>
            <w:tcW w:w="2265" w:type="dxa"/>
          </w:tcPr>
          <w:p w14:paraId="438A1A92" w14:textId="77777777" w:rsidR="008316EF" w:rsidRDefault="00D36FC3">
            <w:pPr>
              <w:spacing w:line="440" w:lineRule="exact"/>
              <w:jc w:val="center"/>
              <w:rPr>
                <w:rFonts w:eastAsia="仿宋"/>
              </w:rPr>
            </w:pPr>
            <w:r>
              <w:rPr>
                <w:rFonts w:eastAsia="仿宋" w:hint="eastAsia"/>
              </w:rPr>
              <w:t>varchar</w:t>
            </w:r>
          </w:p>
        </w:tc>
        <w:tc>
          <w:tcPr>
            <w:tcW w:w="2265" w:type="dxa"/>
          </w:tcPr>
          <w:p w14:paraId="242A2EFA" w14:textId="77777777" w:rsidR="008316EF" w:rsidRDefault="00D36FC3">
            <w:pPr>
              <w:spacing w:line="440" w:lineRule="exact"/>
              <w:jc w:val="center"/>
              <w:rPr>
                <w:rFonts w:eastAsia="仿宋"/>
              </w:rPr>
            </w:pPr>
            <w:r>
              <w:rPr>
                <w:rFonts w:eastAsia="仿宋" w:hint="eastAsia"/>
              </w:rPr>
              <w:t>是</w:t>
            </w:r>
          </w:p>
        </w:tc>
        <w:tc>
          <w:tcPr>
            <w:tcW w:w="2266" w:type="dxa"/>
          </w:tcPr>
          <w:p w14:paraId="015901CB" w14:textId="77777777" w:rsidR="008316EF" w:rsidRDefault="00D36FC3">
            <w:pPr>
              <w:spacing w:line="440" w:lineRule="exact"/>
              <w:jc w:val="center"/>
              <w:rPr>
                <w:rFonts w:eastAsia="仿宋"/>
              </w:rPr>
            </w:pPr>
            <w:r>
              <w:rPr>
                <w:rFonts w:eastAsia="仿宋" w:hint="eastAsia"/>
              </w:rPr>
              <w:t>当前章节</w:t>
            </w:r>
          </w:p>
        </w:tc>
      </w:tr>
      <w:tr w:rsidR="008316EF" w14:paraId="7D15039A" w14:textId="77777777">
        <w:tc>
          <w:tcPr>
            <w:tcW w:w="2265" w:type="dxa"/>
          </w:tcPr>
          <w:p w14:paraId="63DBA9AC" w14:textId="77777777" w:rsidR="008316EF" w:rsidRDefault="00D36FC3">
            <w:pPr>
              <w:spacing w:line="440" w:lineRule="exact"/>
              <w:jc w:val="center"/>
              <w:rPr>
                <w:rFonts w:eastAsia="仿宋"/>
              </w:rPr>
            </w:pPr>
            <w:r>
              <w:rPr>
                <w:rFonts w:eastAsia="仿宋" w:hint="eastAsia"/>
              </w:rPr>
              <w:t>dialoguePlanKey</w:t>
            </w:r>
          </w:p>
        </w:tc>
        <w:tc>
          <w:tcPr>
            <w:tcW w:w="2265" w:type="dxa"/>
          </w:tcPr>
          <w:p w14:paraId="7D09132F" w14:textId="77777777" w:rsidR="008316EF" w:rsidRDefault="00D36FC3">
            <w:pPr>
              <w:spacing w:line="440" w:lineRule="exact"/>
              <w:jc w:val="center"/>
              <w:rPr>
                <w:rFonts w:eastAsia="仿宋"/>
              </w:rPr>
            </w:pPr>
            <w:r>
              <w:rPr>
                <w:rFonts w:eastAsia="仿宋" w:hint="eastAsia"/>
              </w:rPr>
              <w:t>varchar</w:t>
            </w:r>
          </w:p>
        </w:tc>
        <w:tc>
          <w:tcPr>
            <w:tcW w:w="2265" w:type="dxa"/>
          </w:tcPr>
          <w:p w14:paraId="6031DAE6" w14:textId="77777777" w:rsidR="008316EF" w:rsidRDefault="00D36FC3">
            <w:pPr>
              <w:spacing w:line="440" w:lineRule="exact"/>
              <w:jc w:val="center"/>
              <w:rPr>
                <w:rFonts w:eastAsia="仿宋"/>
              </w:rPr>
            </w:pPr>
            <w:r>
              <w:rPr>
                <w:rFonts w:eastAsia="仿宋" w:hint="eastAsia"/>
              </w:rPr>
              <w:t>是</w:t>
            </w:r>
          </w:p>
        </w:tc>
        <w:tc>
          <w:tcPr>
            <w:tcW w:w="2266" w:type="dxa"/>
          </w:tcPr>
          <w:p w14:paraId="73A787E3" w14:textId="77777777" w:rsidR="008316EF" w:rsidRDefault="00D36FC3">
            <w:pPr>
              <w:spacing w:line="440" w:lineRule="exact"/>
              <w:jc w:val="center"/>
              <w:rPr>
                <w:rFonts w:eastAsia="仿宋"/>
              </w:rPr>
            </w:pPr>
            <w:r>
              <w:rPr>
                <w:rFonts w:eastAsia="仿宋" w:hint="eastAsia"/>
              </w:rPr>
              <w:t>当前章节任务点</w:t>
            </w:r>
          </w:p>
        </w:tc>
      </w:tr>
    </w:tbl>
    <w:tbl>
      <w:tblPr>
        <w:tblStyle w:val="ac"/>
        <w:tblW w:w="0" w:type="auto"/>
        <w:tblLook w:val="04A0" w:firstRow="1" w:lastRow="0" w:firstColumn="1" w:lastColumn="0" w:noHBand="0" w:noVBand="1"/>
      </w:tblPr>
      <w:tblGrid>
        <w:gridCol w:w="2265"/>
        <w:gridCol w:w="2265"/>
        <w:gridCol w:w="2265"/>
        <w:gridCol w:w="2266"/>
      </w:tblGrid>
      <w:tr w:rsidR="008316EF" w14:paraId="4CFAA7EB" w14:textId="77777777">
        <w:tc>
          <w:tcPr>
            <w:tcW w:w="2265" w:type="dxa"/>
          </w:tcPr>
          <w:p w14:paraId="735664F2" w14:textId="77777777" w:rsidR="008316EF" w:rsidRDefault="00D36FC3">
            <w:pPr>
              <w:spacing w:line="440" w:lineRule="exact"/>
              <w:jc w:val="center"/>
              <w:rPr>
                <w:rFonts w:eastAsia="仿宋"/>
              </w:rPr>
            </w:pPr>
            <w:r>
              <w:rPr>
                <w:rFonts w:eastAsia="仿宋" w:hint="eastAsia"/>
              </w:rPr>
              <w:t>字段名称</w:t>
            </w:r>
          </w:p>
        </w:tc>
        <w:tc>
          <w:tcPr>
            <w:tcW w:w="2265" w:type="dxa"/>
          </w:tcPr>
          <w:p w14:paraId="546B7E31" w14:textId="77777777" w:rsidR="008316EF" w:rsidRDefault="00D36FC3">
            <w:pPr>
              <w:spacing w:line="440" w:lineRule="exact"/>
              <w:jc w:val="center"/>
              <w:rPr>
                <w:rFonts w:eastAsia="仿宋"/>
              </w:rPr>
            </w:pPr>
            <w:r>
              <w:rPr>
                <w:rFonts w:eastAsia="仿宋" w:hint="eastAsia"/>
              </w:rPr>
              <w:t>字段类型</w:t>
            </w:r>
          </w:p>
        </w:tc>
        <w:tc>
          <w:tcPr>
            <w:tcW w:w="2265" w:type="dxa"/>
          </w:tcPr>
          <w:p w14:paraId="3AD4F565" w14:textId="77777777" w:rsidR="008316EF" w:rsidRDefault="00D36FC3">
            <w:pPr>
              <w:spacing w:line="440" w:lineRule="exact"/>
              <w:jc w:val="center"/>
              <w:rPr>
                <w:rFonts w:eastAsia="仿宋"/>
              </w:rPr>
            </w:pPr>
            <w:r>
              <w:rPr>
                <w:rFonts w:eastAsia="仿宋" w:hint="eastAsia"/>
              </w:rPr>
              <w:t>是否可以为空</w:t>
            </w:r>
          </w:p>
        </w:tc>
        <w:tc>
          <w:tcPr>
            <w:tcW w:w="2266" w:type="dxa"/>
          </w:tcPr>
          <w:p w14:paraId="16D6E422" w14:textId="77777777" w:rsidR="008316EF" w:rsidRDefault="00D36FC3">
            <w:pPr>
              <w:spacing w:line="440" w:lineRule="exact"/>
              <w:jc w:val="center"/>
              <w:rPr>
                <w:rFonts w:eastAsia="仿宋"/>
              </w:rPr>
            </w:pPr>
            <w:r>
              <w:rPr>
                <w:rFonts w:eastAsia="仿宋" w:hint="eastAsia"/>
              </w:rPr>
              <w:t>描述</w:t>
            </w:r>
          </w:p>
        </w:tc>
      </w:tr>
      <w:tr w:rsidR="008316EF" w14:paraId="2FFDD62B" w14:textId="77777777">
        <w:tc>
          <w:tcPr>
            <w:tcW w:w="2265" w:type="dxa"/>
          </w:tcPr>
          <w:p w14:paraId="4708CBB8" w14:textId="77777777" w:rsidR="008316EF" w:rsidRDefault="00D36FC3">
            <w:pPr>
              <w:spacing w:line="440" w:lineRule="exact"/>
              <w:jc w:val="center"/>
              <w:rPr>
                <w:rFonts w:eastAsia="仿宋"/>
              </w:rPr>
            </w:pPr>
            <w:r>
              <w:rPr>
                <w:rFonts w:eastAsia="仿宋" w:hint="eastAsia"/>
              </w:rPr>
              <w:t>id</w:t>
            </w:r>
          </w:p>
        </w:tc>
        <w:tc>
          <w:tcPr>
            <w:tcW w:w="2265" w:type="dxa"/>
          </w:tcPr>
          <w:p w14:paraId="377C3A85" w14:textId="77777777" w:rsidR="008316EF" w:rsidRDefault="00D36FC3">
            <w:pPr>
              <w:spacing w:line="440" w:lineRule="exact"/>
              <w:jc w:val="center"/>
              <w:rPr>
                <w:rFonts w:eastAsia="仿宋"/>
              </w:rPr>
            </w:pPr>
            <w:r>
              <w:rPr>
                <w:rFonts w:eastAsia="仿宋" w:hint="eastAsia"/>
              </w:rPr>
              <w:t>int</w:t>
            </w:r>
          </w:p>
        </w:tc>
        <w:tc>
          <w:tcPr>
            <w:tcW w:w="2265" w:type="dxa"/>
          </w:tcPr>
          <w:p w14:paraId="33DDD0A4" w14:textId="77777777" w:rsidR="008316EF" w:rsidRDefault="00D36FC3">
            <w:pPr>
              <w:spacing w:line="440" w:lineRule="exact"/>
              <w:jc w:val="center"/>
              <w:rPr>
                <w:rFonts w:eastAsia="仿宋"/>
              </w:rPr>
            </w:pPr>
            <w:r>
              <w:rPr>
                <w:rFonts w:eastAsia="仿宋" w:hint="eastAsia"/>
              </w:rPr>
              <w:t>是</w:t>
            </w:r>
          </w:p>
        </w:tc>
        <w:tc>
          <w:tcPr>
            <w:tcW w:w="2266" w:type="dxa"/>
          </w:tcPr>
          <w:p w14:paraId="5F99F2A0" w14:textId="77777777" w:rsidR="008316EF" w:rsidRDefault="00D36FC3">
            <w:pPr>
              <w:spacing w:line="440" w:lineRule="exact"/>
              <w:jc w:val="center"/>
              <w:rPr>
                <w:rFonts w:eastAsia="仿宋"/>
              </w:rPr>
            </w:pPr>
            <w:r>
              <w:rPr>
                <w:rFonts w:eastAsia="仿宋" w:hint="eastAsia"/>
              </w:rPr>
              <w:t>玩家</w:t>
            </w:r>
            <w:r>
              <w:rPr>
                <w:rFonts w:eastAsia="仿宋" w:hint="eastAsia"/>
              </w:rPr>
              <w:t>id</w:t>
            </w:r>
          </w:p>
        </w:tc>
      </w:tr>
      <w:tr w:rsidR="008316EF" w14:paraId="50AEA174" w14:textId="77777777">
        <w:tc>
          <w:tcPr>
            <w:tcW w:w="2265" w:type="dxa"/>
          </w:tcPr>
          <w:p w14:paraId="380DF4A2" w14:textId="77777777" w:rsidR="008316EF" w:rsidRDefault="00D36FC3">
            <w:pPr>
              <w:spacing w:line="440" w:lineRule="exact"/>
              <w:jc w:val="center"/>
              <w:rPr>
                <w:rFonts w:eastAsia="仿宋"/>
              </w:rPr>
            </w:pPr>
            <w:r>
              <w:rPr>
                <w:rFonts w:eastAsia="仿宋" w:hint="eastAsia"/>
              </w:rPr>
              <w:t>Key</w:t>
            </w:r>
          </w:p>
        </w:tc>
        <w:tc>
          <w:tcPr>
            <w:tcW w:w="2265" w:type="dxa"/>
          </w:tcPr>
          <w:p w14:paraId="0A6EA97F" w14:textId="77777777" w:rsidR="008316EF" w:rsidRDefault="00D36FC3">
            <w:pPr>
              <w:spacing w:line="440" w:lineRule="exact"/>
              <w:jc w:val="center"/>
              <w:rPr>
                <w:rFonts w:eastAsia="仿宋"/>
              </w:rPr>
            </w:pPr>
            <w:r>
              <w:rPr>
                <w:rFonts w:eastAsia="仿宋" w:hint="eastAsia"/>
              </w:rPr>
              <w:t>varchar</w:t>
            </w:r>
          </w:p>
        </w:tc>
        <w:tc>
          <w:tcPr>
            <w:tcW w:w="2265" w:type="dxa"/>
          </w:tcPr>
          <w:p w14:paraId="52691AEB" w14:textId="77777777" w:rsidR="008316EF" w:rsidRDefault="00D36FC3">
            <w:pPr>
              <w:spacing w:line="440" w:lineRule="exact"/>
              <w:jc w:val="center"/>
              <w:rPr>
                <w:rFonts w:eastAsia="仿宋"/>
              </w:rPr>
            </w:pPr>
            <w:r>
              <w:rPr>
                <w:rFonts w:eastAsia="仿宋" w:hint="eastAsia"/>
              </w:rPr>
              <w:t>是</w:t>
            </w:r>
          </w:p>
        </w:tc>
        <w:tc>
          <w:tcPr>
            <w:tcW w:w="2266" w:type="dxa"/>
          </w:tcPr>
          <w:p w14:paraId="253A828A" w14:textId="77777777" w:rsidR="008316EF" w:rsidRDefault="00D36FC3">
            <w:pPr>
              <w:spacing w:line="440" w:lineRule="exact"/>
              <w:jc w:val="center"/>
              <w:rPr>
                <w:rFonts w:eastAsia="仿宋"/>
              </w:rPr>
            </w:pPr>
            <w:r>
              <w:rPr>
                <w:rFonts w:eastAsia="仿宋" w:hint="eastAsia"/>
              </w:rPr>
              <w:t>玩家在线秘钥</w:t>
            </w:r>
          </w:p>
        </w:tc>
      </w:tr>
    </w:tbl>
    <w:bookmarkEnd w:id="160"/>
    <w:tbl>
      <w:tblPr>
        <w:tblStyle w:val="ac"/>
        <w:tblW w:w="0" w:type="auto"/>
        <w:jc w:val="center"/>
        <w:tblLook w:val="04A0" w:firstRow="1" w:lastRow="0" w:firstColumn="1" w:lastColumn="0" w:noHBand="0" w:noVBand="1"/>
      </w:tblPr>
      <w:tblGrid>
        <w:gridCol w:w="704"/>
        <w:gridCol w:w="1985"/>
        <w:gridCol w:w="2553"/>
        <w:gridCol w:w="2124"/>
        <w:gridCol w:w="1695"/>
      </w:tblGrid>
      <w:tr w:rsidR="008316EF" w14:paraId="27E1E61E" w14:textId="77777777">
        <w:trPr>
          <w:trHeight w:val="509"/>
          <w:jc w:val="center"/>
        </w:trPr>
        <w:tc>
          <w:tcPr>
            <w:tcW w:w="704" w:type="dxa"/>
            <w:vAlign w:val="center"/>
          </w:tcPr>
          <w:p w14:paraId="63936EC3" w14:textId="77777777" w:rsidR="008316EF" w:rsidRDefault="00D36FC3">
            <w:pPr>
              <w:spacing w:line="440" w:lineRule="exact"/>
              <w:jc w:val="center"/>
              <w:rPr>
                <w:rFonts w:eastAsia="仿宋"/>
              </w:rPr>
            </w:pPr>
            <w:r>
              <w:rPr>
                <w:rFonts w:eastAsia="仿宋" w:hint="eastAsia"/>
              </w:rPr>
              <w:t>序号</w:t>
            </w:r>
          </w:p>
        </w:tc>
        <w:tc>
          <w:tcPr>
            <w:tcW w:w="1985" w:type="dxa"/>
            <w:vAlign w:val="center"/>
          </w:tcPr>
          <w:p w14:paraId="2A0D235B" w14:textId="77777777" w:rsidR="008316EF" w:rsidRDefault="00D36FC3">
            <w:pPr>
              <w:spacing w:line="440" w:lineRule="exact"/>
              <w:jc w:val="center"/>
              <w:rPr>
                <w:rFonts w:eastAsia="仿宋"/>
              </w:rPr>
            </w:pPr>
            <w:r>
              <w:rPr>
                <w:rFonts w:eastAsia="仿宋" w:hint="eastAsia"/>
              </w:rPr>
              <w:t>测试功能</w:t>
            </w:r>
          </w:p>
        </w:tc>
        <w:tc>
          <w:tcPr>
            <w:tcW w:w="2553" w:type="dxa"/>
            <w:vAlign w:val="center"/>
          </w:tcPr>
          <w:p w14:paraId="55121ED8" w14:textId="77777777" w:rsidR="008316EF" w:rsidRDefault="00D36FC3">
            <w:pPr>
              <w:spacing w:line="440" w:lineRule="exact"/>
              <w:jc w:val="center"/>
              <w:rPr>
                <w:rFonts w:eastAsia="仿宋"/>
              </w:rPr>
            </w:pPr>
            <w:r>
              <w:rPr>
                <w:rFonts w:eastAsia="仿宋" w:hint="eastAsia"/>
              </w:rPr>
              <w:t>测试步骤</w:t>
            </w:r>
          </w:p>
        </w:tc>
        <w:tc>
          <w:tcPr>
            <w:tcW w:w="2124" w:type="dxa"/>
            <w:vAlign w:val="center"/>
          </w:tcPr>
          <w:p w14:paraId="33361491" w14:textId="77777777" w:rsidR="008316EF" w:rsidRDefault="00D36FC3">
            <w:pPr>
              <w:spacing w:line="440" w:lineRule="exact"/>
              <w:jc w:val="center"/>
              <w:rPr>
                <w:rFonts w:eastAsia="仿宋"/>
              </w:rPr>
            </w:pPr>
            <w:r>
              <w:rPr>
                <w:rFonts w:eastAsia="仿宋" w:hint="eastAsia"/>
              </w:rPr>
              <w:t>预期测试结果</w:t>
            </w:r>
          </w:p>
        </w:tc>
        <w:tc>
          <w:tcPr>
            <w:tcW w:w="1695" w:type="dxa"/>
            <w:vAlign w:val="center"/>
          </w:tcPr>
          <w:p w14:paraId="3CBFDF2F" w14:textId="77777777" w:rsidR="008316EF" w:rsidRDefault="00D36FC3">
            <w:pPr>
              <w:spacing w:line="440" w:lineRule="exact"/>
              <w:jc w:val="center"/>
              <w:rPr>
                <w:rFonts w:eastAsia="仿宋"/>
              </w:rPr>
            </w:pPr>
            <w:r>
              <w:rPr>
                <w:rFonts w:eastAsia="仿宋" w:hint="eastAsia"/>
              </w:rPr>
              <w:t>测试结果</w:t>
            </w:r>
          </w:p>
        </w:tc>
      </w:tr>
      <w:tr w:rsidR="008316EF" w14:paraId="07F0CA65" w14:textId="77777777">
        <w:trPr>
          <w:jc w:val="center"/>
        </w:trPr>
        <w:tc>
          <w:tcPr>
            <w:tcW w:w="704" w:type="dxa"/>
            <w:vAlign w:val="center"/>
          </w:tcPr>
          <w:p w14:paraId="2045D0C9" w14:textId="77777777" w:rsidR="008316EF" w:rsidRDefault="00D36FC3">
            <w:pPr>
              <w:spacing w:line="440" w:lineRule="exact"/>
              <w:jc w:val="center"/>
              <w:rPr>
                <w:rFonts w:eastAsia="仿宋"/>
              </w:rPr>
            </w:pPr>
            <w:r>
              <w:rPr>
                <w:rFonts w:eastAsia="仿宋" w:hint="eastAsia"/>
              </w:rPr>
              <w:t>1</w:t>
            </w:r>
          </w:p>
        </w:tc>
        <w:tc>
          <w:tcPr>
            <w:tcW w:w="1985" w:type="dxa"/>
            <w:vAlign w:val="center"/>
          </w:tcPr>
          <w:p w14:paraId="3167783A" w14:textId="77777777" w:rsidR="008316EF" w:rsidRDefault="00D36FC3">
            <w:pPr>
              <w:spacing w:line="440" w:lineRule="exact"/>
              <w:jc w:val="center"/>
              <w:rPr>
                <w:rFonts w:eastAsia="仿宋"/>
              </w:rPr>
            </w:pPr>
            <w:r>
              <w:rPr>
                <w:rFonts w:eastAsia="仿宋" w:hint="eastAsia"/>
              </w:rPr>
              <w:t>玩家是否可以正确的注册账号</w:t>
            </w:r>
          </w:p>
        </w:tc>
        <w:tc>
          <w:tcPr>
            <w:tcW w:w="2553" w:type="dxa"/>
            <w:vAlign w:val="center"/>
          </w:tcPr>
          <w:p w14:paraId="697C0E4D" w14:textId="77777777" w:rsidR="008316EF" w:rsidRDefault="00D36FC3">
            <w:pPr>
              <w:spacing w:line="440" w:lineRule="exact"/>
              <w:jc w:val="center"/>
              <w:rPr>
                <w:rFonts w:eastAsia="仿宋"/>
              </w:rPr>
            </w:pPr>
            <w:r>
              <w:rPr>
                <w:rFonts w:eastAsia="仿宋" w:hint="eastAsia"/>
              </w:rPr>
              <w:t>输入账号为</w:t>
            </w:r>
            <w:r>
              <w:rPr>
                <w:rFonts w:eastAsia="仿宋" w:hint="eastAsia"/>
              </w:rPr>
              <w:t>9</w:t>
            </w:r>
            <w:r>
              <w:rPr>
                <w:rFonts w:eastAsia="仿宋" w:hint="eastAsia"/>
              </w:rPr>
              <w:t>，密码为</w:t>
            </w:r>
            <w:r>
              <w:rPr>
                <w:rFonts w:eastAsia="仿宋" w:hint="eastAsia"/>
              </w:rPr>
              <w:t>9</w:t>
            </w:r>
          </w:p>
        </w:tc>
        <w:tc>
          <w:tcPr>
            <w:tcW w:w="2124" w:type="dxa"/>
            <w:vAlign w:val="center"/>
          </w:tcPr>
          <w:p w14:paraId="573D99E1" w14:textId="77777777" w:rsidR="008316EF" w:rsidRDefault="00D36FC3">
            <w:pPr>
              <w:spacing w:line="440" w:lineRule="exact"/>
              <w:jc w:val="center"/>
              <w:rPr>
                <w:rFonts w:eastAsia="仿宋"/>
              </w:rPr>
            </w:pPr>
            <w:r>
              <w:rPr>
                <w:rFonts w:eastAsia="仿宋" w:hint="eastAsia"/>
              </w:rPr>
              <w:t>玩家注册成功</w:t>
            </w:r>
          </w:p>
        </w:tc>
        <w:tc>
          <w:tcPr>
            <w:tcW w:w="1695" w:type="dxa"/>
            <w:vAlign w:val="center"/>
          </w:tcPr>
          <w:p w14:paraId="71453AE1" w14:textId="77777777" w:rsidR="008316EF" w:rsidRDefault="00D36FC3">
            <w:pPr>
              <w:spacing w:line="440" w:lineRule="exact"/>
              <w:jc w:val="center"/>
              <w:rPr>
                <w:rFonts w:eastAsia="仿宋"/>
              </w:rPr>
            </w:pPr>
            <w:r>
              <w:rPr>
                <w:rFonts w:eastAsia="仿宋" w:hint="eastAsia"/>
              </w:rPr>
              <w:t>与预期结果一致</w:t>
            </w:r>
          </w:p>
        </w:tc>
      </w:tr>
      <w:tr w:rsidR="008316EF" w14:paraId="378254B1" w14:textId="77777777">
        <w:trPr>
          <w:jc w:val="center"/>
        </w:trPr>
        <w:tc>
          <w:tcPr>
            <w:tcW w:w="704" w:type="dxa"/>
            <w:vAlign w:val="center"/>
          </w:tcPr>
          <w:p w14:paraId="3B913386" w14:textId="77777777" w:rsidR="008316EF" w:rsidRDefault="00D36FC3">
            <w:pPr>
              <w:spacing w:line="440" w:lineRule="exact"/>
              <w:jc w:val="center"/>
              <w:rPr>
                <w:rFonts w:eastAsia="仿宋"/>
              </w:rPr>
            </w:pPr>
            <w:r>
              <w:rPr>
                <w:rFonts w:eastAsia="仿宋" w:hint="eastAsia"/>
              </w:rPr>
              <w:t>2</w:t>
            </w:r>
          </w:p>
        </w:tc>
        <w:tc>
          <w:tcPr>
            <w:tcW w:w="1985" w:type="dxa"/>
            <w:vAlign w:val="center"/>
          </w:tcPr>
          <w:p w14:paraId="4C726350" w14:textId="77777777" w:rsidR="008316EF" w:rsidRDefault="00D36FC3">
            <w:pPr>
              <w:spacing w:line="440" w:lineRule="exact"/>
              <w:jc w:val="center"/>
              <w:rPr>
                <w:rFonts w:eastAsia="仿宋"/>
              </w:rPr>
            </w:pPr>
            <w:r>
              <w:rPr>
                <w:rFonts w:eastAsia="仿宋" w:hint="eastAsia"/>
              </w:rPr>
              <w:t>玩家是否可以使用注册的账号进行登录</w:t>
            </w:r>
          </w:p>
        </w:tc>
        <w:tc>
          <w:tcPr>
            <w:tcW w:w="2553" w:type="dxa"/>
            <w:vAlign w:val="center"/>
          </w:tcPr>
          <w:p w14:paraId="5B58C06A" w14:textId="77777777" w:rsidR="008316EF" w:rsidRDefault="00D36FC3">
            <w:pPr>
              <w:spacing w:line="440" w:lineRule="exact"/>
              <w:jc w:val="center"/>
              <w:rPr>
                <w:rFonts w:eastAsia="仿宋"/>
              </w:rPr>
            </w:pPr>
            <w:r>
              <w:rPr>
                <w:rFonts w:eastAsia="仿宋" w:hint="eastAsia"/>
              </w:rPr>
              <w:t>输入合法的账号</w:t>
            </w:r>
            <w:r>
              <w:rPr>
                <w:rFonts w:eastAsia="仿宋" w:hint="eastAsia"/>
              </w:rPr>
              <w:t>9</w:t>
            </w:r>
            <w:r>
              <w:rPr>
                <w:rFonts w:eastAsia="仿宋" w:hint="eastAsia"/>
              </w:rPr>
              <w:t>，密码</w:t>
            </w:r>
            <w:r>
              <w:rPr>
                <w:rFonts w:eastAsia="仿宋" w:hint="eastAsia"/>
              </w:rPr>
              <w:t>9</w:t>
            </w:r>
          </w:p>
        </w:tc>
        <w:tc>
          <w:tcPr>
            <w:tcW w:w="2124" w:type="dxa"/>
            <w:vAlign w:val="center"/>
          </w:tcPr>
          <w:p w14:paraId="76DA7FDE" w14:textId="77777777" w:rsidR="008316EF" w:rsidRDefault="00D36FC3">
            <w:pPr>
              <w:spacing w:line="440" w:lineRule="exact"/>
              <w:jc w:val="center"/>
              <w:rPr>
                <w:rFonts w:eastAsia="仿宋"/>
              </w:rPr>
            </w:pPr>
            <w:r>
              <w:rPr>
                <w:rFonts w:eastAsia="仿宋" w:hint="eastAsia"/>
              </w:rPr>
              <w:t>玩家登录成功，显示开始游戏，游戏设置，退出游戏按钮</w:t>
            </w:r>
          </w:p>
        </w:tc>
        <w:tc>
          <w:tcPr>
            <w:tcW w:w="1695" w:type="dxa"/>
            <w:vAlign w:val="center"/>
          </w:tcPr>
          <w:p w14:paraId="37684DED" w14:textId="77777777" w:rsidR="008316EF" w:rsidRDefault="00D36FC3">
            <w:pPr>
              <w:spacing w:line="440" w:lineRule="exact"/>
              <w:jc w:val="center"/>
              <w:rPr>
                <w:rFonts w:eastAsia="仿宋"/>
              </w:rPr>
            </w:pPr>
            <w:r>
              <w:rPr>
                <w:rFonts w:eastAsia="仿宋" w:hint="eastAsia"/>
              </w:rPr>
              <w:t>与结果预期一致</w:t>
            </w:r>
          </w:p>
        </w:tc>
      </w:tr>
      <w:tr w:rsidR="008316EF" w14:paraId="7C72010C" w14:textId="77777777">
        <w:trPr>
          <w:jc w:val="center"/>
        </w:trPr>
        <w:tc>
          <w:tcPr>
            <w:tcW w:w="704" w:type="dxa"/>
            <w:vAlign w:val="center"/>
          </w:tcPr>
          <w:p w14:paraId="1DF7CABE" w14:textId="77777777" w:rsidR="008316EF" w:rsidRDefault="00D36FC3">
            <w:pPr>
              <w:spacing w:line="440" w:lineRule="exact"/>
              <w:jc w:val="center"/>
              <w:rPr>
                <w:rFonts w:eastAsia="仿宋"/>
              </w:rPr>
            </w:pPr>
            <w:r>
              <w:rPr>
                <w:rFonts w:eastAsia="仿宋" w:hint="eastAsia"/>
              </w:rPr>
              <w:t>3</w:t>
            </w:r>
          </w:p>
        </w:tc>
        <w:tc>
          <w:tcPr>
            <w:tcW w:w="1985" w:type="dxa"/>
            <w:vAlign w:val="center"/>
          </w:tcPr>
          <w:p w14:paraId="46299697" w14:textId="77777777" w:rsidR="008316EF" w:rsidRDefault="00D36FC3">
            <w:pPr>
              <w:spacing w:line="440" w:lineRule="exact"/>
              <w:jc w:val="center"/>
              <w:rPr>
                <w:rFonts w:eastAsia="仿宋"/>
              </w:rPr>
            </w:pPr>
            <w:r>
              <w:rPr>
                <w:rFonts w:eastAsia="仿宋" w:hint="eastAsia"/>
              </w:rPr>
              <w:t>使用带有非法字符的账号进行注册</w:t>
            </w:r>
          </w:p>
        </w:tc>
        <w:tc>
          <w:tcPr>
            <w:tcW w:w="2553" w:type="dxa"/>
            <w:vAlign w:val="center"/>
          </w:tcPr>
          <w:p w14:paraId="44830834" w14:textId="77777777" w:rsidR="008316EF" w:rsidRDefault="00D36FC3">
            <w:pPr>
              <w:spacing w:line="440" w:lineRule="exact"/>
              <w:jc w:val="center"/>
              <w:rPr>
                <w:rFonts w:eastAsia="仿宋"/>
              </w:rPr>
            </w:pPr>
            <w:r>
              <w:rPr>
                <w:rFonts w:eastAsia="仿宋" w:hint="eastAsia"/>
              </w:rPr>
              <w:t>输入带有非法字符的账号</w:t>
            </w:r>
            <w:r>
              <w:rPr>
                <w:rFonts w:eastAsia="仿宋" w:hint="eastAsia"/>
              </w:rPr>
              <w:t>#145asdf</w:t>
            </w:r>
            <w:r>
              <w:rPr>
                <w:rFonts w:eastAsia="仿宋" w:hint="eastAsia"/>
              </w:rPr>
              <w:t>，密码</w:t>
            </w:r>
            <w:r>
              <w:rPr>
                <w:rFonts w:eastAsia="仿宋" w:hint="eastAsia"/>
              </w:rPr>
              <w:t>#145asdf</w:t>
            </w:r>
          </w:p>
        </w:tc>
        <w:tc>
          <w:tcPr>
            <w:tcW w:w="2124" w:type="dxa"/>
            <w:vAlign w:val="center"/>
          </w:tcPr>
          <w:p w14:paraId="71DE9B90" w14:textId="77777777" w:rsidR="008316EF" w:rsidRDefault="00D36FC3">
            <w:pPr>
              <w:spacing w:line="440" w:lineRule="exact"/>
              <w:jc w:val="center"/>
              <w:rPr>
                <w:rFonts w:eastAsia="仿宋"/>
              </w:rPr>
            </w:pPr>
            <w:r>
              <w:rPr>
                <w:rFonts w:eastAsia="仿宋" w:hint="eastAsia"/>
              </w:rPr>
              <w:t>注册失败</w:t>
            </w:r>
          </w:p>
        </w:tc>
        <w:tc>
          <w:tcPr>
            <w:tcW w:w="1695" w:type="dxa"/>
            <w:vAlign w:val="center"/>
          </w:tcPr>
          <w:p w14:paraId="0402DA01" w14:textId="77777777" w:rsidR="008316EF" w:rsidRDefault="00D36FC3">
            <w:pPr>
              <w:spacing w:line="440" w:lineRule="exact"/>
              <w:jc w:val="center"/>
              <w:rPr>
                <w:rFonts w:eastAsia="仿宋"/>
              </w:rPr>
            </w:pPr>
            <w:r>
              <w:rPr>
                <w:rFonts w:eastAsia="仿宋" w:hint="eastAsia"/>
              </w:rPr>
              <w:t>与结果预期一致</w:t>
            </w:r>
          </w:p>
        </w:tc>
      </w:tr>
      <w:tr w:rsidR="008316EF" w14:paraId="48DD78BD" w14:textId="77777777">
        <w:trPr>
          <w:jc w:val="center"/>
        </w:trPr>
        <w:tc>
          <w:tcPr>
            <w:tcW w:w="704" w:type="dxa"/>
            <w:vAlign w:val="center"/>
          </w:tcPr>
          <w:p w14:paraId="3C9F1B67" w14:textId="77777777" w:rsidR="008316EF" w:rsidRDefault="00D36FC3">
            <w:pPr>
              <w:spacing w:line="440" w:lineRule="exact"/>
              <w:jc w:val="center"/>
              <w:rPr>
                <w:rFonts w:eastAsia="仿宋"/>
              </w:rPr>
            </w:pPr>
            <w:r>
              <w:rPr>
                <w:rFonts w:eastAsia="仿宋" w:hint="eastAsia"/>
              </w:rPr>
              <w:t>4</w:t>
            </w:r>
          </w:p>
        </w:tc>
        <w:tc>
          <w:tcPr>
            <w:tcW w:w="1985" w:type="dxa"/>
            <w:vAlign w:val="center"/>
          </w:tcPr>
          <w:p w14:paraId="3EEB0394" w14:textId="77777777" w:rsidR="008316EF" w:rsidRDefault="00D36FC3">
            <w:pPr>
              <w:spacing w:line="440" w:lineRule="exact"/>
              <w:jc w:val="center"/>
              <w:rPr>
                <w:rFonts w:eastAsia="仿宋"/>
              </w:rPr>
            </w:pPr>
            <w:r>
              <w:rPr>
                <w:rFonts w:eastAsia="仿宋" w:hint="eastAsia"/>
              </w:rPr>
              <w:t>玩家的移动相关按键能都能正确触发功能</w:t>
            </w:r>
          </w:p>
        </w:tc>
        <w:tc>
          <w:tcPr>
            <w:tcW w:w="2553" w:type="dxa"/>
            <w:vAlign w:val="center"/>
          </w:tcPr>
          <w:p w14:paraId="58F51157" w14:textId="77777777" w:rsidR="008316EF" w:rsidRDefault="00D36FC3">
            <w:pPr>
              <w:spacing w:line="440" w:lineRule="exact"/>
              <w:jc w:val="center"/>
              <w:rPr>
                <w:rFonts w:eastAsia="仿宋"/>
              </w:rPr>
            </w:pPr>
            <w:r>
              <w:rPr>
                <w:rFonts w:eastAsia="仿宋" w:hint="eastAsia"/>
              </w:rPr>
              <w:t>输入</w:t>
            </w:r>
            <w:r>
              <w:rPr>
                <w:rFonts w:eastAsia="仿宋" w:hint="eastAsia"/>
              </w:rPr>
              <w:t>W</w:t>
            </w:r>
            <w:r>
              <w:rPr>
                <w:rFonts w:eastAsia="仿宋" w:hint="eastAsia"/>
              </w:rPr>
              <w:t>、</w:t>
            </w:r>
            <w:r>
              <w:rPr>
                <w:rFonts w:eastAsia="仿宋" w:hint="eastAsia"/>
              </w:rPr>
              <w:t>A</w:t>
            </w:r>
            <w:r>
              <w:rPr>
                <w:rFonts w:eastAsia="仿宋" w:hint="eastAsia"/>
              </w:rPr>
              <w:t>、</w:t>
            </w:r>
            <w:r>
              <w:rPr>
                <w:rFonts w:eastAsia="仿宋" w:hint="eastAsia"/>
              </w:rPr>
              <w:t>S</w:t>
            </w:r>
            <w:r>
              <w:rPr>
                <w:rFonts w:eastAsia="仿宋" w:hint="eastAsia"/>
              </w:rPr>
              <w:t>、</w:t>
            </w:r>
            <w:r>
              <w:rPr>
                <w:rFonts w:eastAsia="仿宋" w:hint="eastAsia"/>
              </w:rPr>
              <w:t>D</w:t>
            </w:r>
            <w:r>
              <w:rPr>
                <w:rFonts w:eastAsia="仿宋" w:hint="eastAsia"/>
              </w:rPr>
              <w:t>控制玩家移动</w:t>
            </w:r>
            <w:r>
              <w:rPr>
                <w:rFonts w:eastAsia="仿宋" w:hint="eastAsia"/>
              </w:rPr>
              <w:t>,</w:t>
            </w:r>
            <w:r>
              <w:rPr>
                <w:rFonts w:eastAsia="仿宋" w:hint="eastAsia"/>
              </w:rPr>
              <w:t>空格跳跃，</w:t>
            </w:r>
            <w:r>
              <w:rPr>
                <w:rFonts w:eastAsia="仿宋" w:hint="eastAsia"/>
              </w:rPr>
              <w:t>ctrl</w:t>
            </w:r>
            <w:r>
              <w:rPr>
                <w:rFonts w:eastAsia="仿宋" w:hint="eastAsia"/>
              </w:rPr>
              <w:t>下蹲</w:t>
            </w:r>
          </w:p>
        </w:tc>
        <w:tc>
          <w:tcPr>
            <w:tcW w:w="2124" w:type="dxa"/>
            <w:vAlign w:val="center"/>
          </w:tcPr>
          <w:p w14:paraId="4CA728DF" w14:textId="77777777" w:rsidR="008316EF" w:rsidRDefault="00D36FC3">
            <w:pPr>
              <w:spacing w:line="440" w:lineRule="exact"/>
              <w:jc w:val="center"/>
              <w:rPr>
                <w:rFonts w:eastAsia="仿宋"/>
              </w:rPr>
            </w:pPr>
            <w:r>
              <w:rPr>
                <w:rFonts w:eastAsia="仿宋" w:hint="eastAsia"/>
              </w:rPr>
              <w:t>玩家可以根据按键朝不同方向移动，按下空格跳跃，按住</w:t>
            </w:r>
            <w:r>
              <w:rPr>
                <w:rFonts w:eastAsia="仿宋" w:hint="eastAsia"/>
              </w:rPr>
              <w:t>ctrl</w:t>
            </w:r>
            <w:r>
              <w:rPr>
                <w:rFonts w:eastAsia="仿宋" w:hint="eastAsia"/>
              </w:rPr>
              <w:t>下蹲</w:t>
            </w:r>
          </w:p>
        </w:tc>
        <w:tc>
          <w:tcPr>
            <w:tcW w:w="1695" w:type="dxa"/>
            <w:vAlign w:val="center"/>
          </w:tcPr>
          <w:p w14:paraId="43D7CCED" w14:textId="77777777" w:rsidR="008316EF" w:rsidRDefault="00D36FC3">
            <w:pPr>
              <w:spacing w:line="440" w:lineRule="exact"/>
              <w:jc w:val="center"/>
              <w:rPr>
                <w:rFonts w:eastAsia="仿宋"/>
              </w:rPr>
            </w:pPr>
            <w:r>
              <w:rPr>
                <w:rFonts w:eastAsia="仿宋" w:hint="eastAsia"/>
              </w:rPr>
              <w:t>与结果预期一致</w:t>
            </w:r>
          </w:p>
        </w:tc>
      </w:tr>
      <w:tr w:rsidR="008316EF" w14:paraId="28373E6B" w14:textId="77777777">
        <w:trPr>
          <w:jc w:val="center"/>
        </w:trPr>
        <w:tc>
          <w:tcPr>
            <w:tcW w:w="704" w:type="dxa"/>
            <w:vAlign w:val="center"/>
          </w:tcPr>
          <w:p w14:paraId="736DBFED" w14:textId="77777777" w:rsidR="008316EF" w:rsidRDefault="00D36FC3">
            <w:pPr>
              <w:spacing w:line="440" w:lineRule="exact"/>
              <w:jc w:val="center"/>
              <w:rPr>
                <w:rFonts w:eastAsia="仿宋"/>
              </w:rPr>
            </w:pPr>
            <w:r>
              <w:rPr>
                <w:rFonts w:eastAsia="仿宋" w:hint="eastAsia"/>
              </w:rPr>
              <w:t>5</w:t>
            </w:r>
          </w:p>
        </w:tc>
        <w:tc>
          <w:tcPr>
            <w:tcW w:w="1985" w:type="dxa"/>
            <w:vAlign w:val="center"/>
          </w:tcPr>
          <w:p w14:paraId="5468DC0F" w14:textId="77777777" w:rsidR="008316EF" w:rsidRDefault="00D36FC3">
            <w:pPr>
              <w:spacing w:line="440" w:lineRule="exact"/>
              <w:jc w:val="center"/>
              <w:rPr>
                <w:rFonts w:eastAsia="仿宋"/>
              </w:rPr>
            </w:pPr>
            <w:r>
              <w:rPr>
                <w:rFonts w:eastAsia="仿宋" w:hint="eastAsia"/>
              </w:rPr>
              <w:t>玩家在</w:t>
            </w:r>
            <w:r>
              <w:rPr>
                <w:rFonts w:eastAsia="仿宋" w:hint="eastAsia"/>
              </w:rPr>
              <w:t>NPC</w:t>
            </w:r>
            <w:r>
              <w:rPr>
                <w:rFonts w:eastAsia="仿宋" w:hint="eastAsia"/>
              </w:rPr>
              <w:t>周围能否正常触发任务</w:t>
            </w:r>
          </w:p>
        </w:tc>
        <w:tc>
          <w:tcPr>
            <w:tcW w:w="2553" w:type="dxa"/>
            <w:vAlign w:val="center"/>
          </w:tcPr>
          <w:p w14:paraId="55CF1A1E" w14:textId="77777777" w:rsidR="008316EF" w:rsidRDefault="00D36FC3">
            <w:pPr>
              <w:spacing w:line="440" w:lineRule="exact"/>
              <w:jc w:val="center"/>
              <w:rPr>
                <w:rFonts w:eastAsia="仿宋"/>
              </w:rPr>
            </w:pPr>
            <w:r>
              <w:rPr>
                <w:rFonts w:eastAsia="仿宋" w:hint="eastAsia"/>
              </w:rPr>
              <w:t>按照任务路线靠近对应</w:t>
            </w:r>
            <w:r>
              <w:rPr>
                <w:rFonts w:eastAsia="仿宋" w:hint="eastAsia"/>
              </w:rPr>
              <w:t>NPC</w:t>
            </w:r>
          </w:p>
        </w:tc>
        <w:tc>
          <w:tcPr>
            <w:tcW w:w="2124" w:type="dxa"/>
            <w:vAlign w:val="center"/>
          </w:tcPr>
          <w:p w14:paraId="0529D59B" w14:textId="77777777" w:rsidR="008316EF" w:rsidRDefault="00D36FC3">
            <w:pPr>
              <w:spacing w:line="440" w:lineRule="exact"/>
              <w:jc w:val="center"/>
              <w:rPr>
                <w:rFonts w:eastAsia="仿宋"/>
              </w:rPr>
            </w:pPr>
            <w:r>
              <w:rPr>
                <w:rFonts w:eastAsia="仿宋" w:hint="eastAsia"/>
              </w:rPr>
              <w:t>按照任务路径靠近</w:t>
            </w:r>
            <w:r>
              <w:rPr>
                <w:rFonts w:eastAsia="仿宋" w:hint="eastAsia"/>
              </w:rPr>
              <w:t>NPC</w:t>
            </w:r>
            <w:r>
              <w:rPr>
                <w:rFonts w:eastAsia="仿宋" w:hint="eastAsia"/>
              </w:rPr>
              <w:t>后触发任务对话框交互</w:t>
            </w:r>
          </w:p>
        </w:tc>
        <w:tc>
          <w:tcPr>
            <w:tcW w:w="1695" w:type="dxa"/>
            <w:vAlign w:val="center"/>
          </w:tcPr>
          <w:p w14:paraId="30F45395" w14:textId="77777777" w:rsidR="008316EF" w:rsidRDefault="00D36FC3">
            <w:pPr>
              <w:spacing w:line="440" w:lineRule="exact"/>
              <w:jc w:val="center"/>
              <w:rPr>
                <w:rFonts w:eastAsia="仿宋"/>
              </w:rPr>
            </w:pPr>
            <w:r>
              <w:rPr>
                <w:rFonts w:eastAsia="仿宋" w:hint="eastAsia"/>
              </w:rPr>
              <w:t>与结果预期一致</w:t>
            </w:r>
          </w:p>
        </w:tc>
      </w:tr>
      <w:tr w:rsidR="008316EF" w14:paraId="1BB5E5FA" w14:textId="77777777">
        <w:trPr>
          <w:jc w:val="center"/>
        </w:trPr>
        <w:tc>
          <w:tcPr>
            <w:tcW w:w="704" w:type="dxa"/>
            <w:vAlign w:val="center"/>
          </w:tcPr>
          <w:p w14:paraId="6A6246B1" w14:textId="77777777" w:rsidR="008316EF" w:rsidRDefault="00D36FC3">
            <w:pPr>
              <w:spacing w:line="440" w:lineRule="exact"/>
              <w:jc w:val="center"/>
              <w:rPr>
                <w:rFonts w:eastAsia="仿宋"/>
              </w:rPr>
            </w:pPr>
            <w:r>
              <w:rPr>
                <w:rFonts w:eastAsia="仿宋" w:hint="eastAsia"/>
              </w:rPr>
              <w:t>6</w:t>
            </w:r>
          </w:p>
        </w:tc>
        <w:tc>
          <w:tcPr>
            <w:tcW w:w="1985" w:type="dxa"/>
            <w:vAlign w:val="center"/>
          </w:tcPr>
          <w:p w14:paraId="573EDA80" w14:textId="77777777" w:rsidR="008316EF" w:rsidRDefault="00D36FC3">
            <w:pPr>
              <w:spacing w:line="440" w:lineRule="exact"/>
              <w:jc w:val="center"/>
              <w:rPr>
                <w:rFonts w:eastAsia="仿宋"/>
              </w:rPr>
            </w:pPr>
            <w:r>
              <w:rPr>
                <w:rFonts w:eastAsia="仿宋" w:hint="eastAsia"/>
              </w:rPr>
              <w:t>玩家打开背包后能否正常装备或移动物品</w:t>
            </w:r>
          </w:p>
        </w:tc>
        <w:tc>
          <w:tcPr>
            <w:tcW w:w="2553" w:type="dxa"/>
            <w:vAlign w:val="center"/>
          </w:tcPr>
          <w:p w14:paraId="2151576A" w14:textId="77777777" w:rsidR="008316EF" w:rsidRDefault="00D36FC3">
            <w:pPr>
              <w:spacing w:line="440" w:lineRule="exact"/>
              <w:jc w:val="center"/>
              <w:rPr>
                <w:rFonts w:eastAsia="仿宋"/>
              </w:rPr>
            </w:pPr>
            <w:r>
              <w:rPr>
                <w:rFonts w:eastAsia="仿宋" w:hint="eastAsia"/>
              </w:rPr>
              <w:t>在背包界面拖动装备至对应装备栏，拖动装备至其它位置网格</w:t>
            </w:r>
          </w:p>
        </w:tc>
        <w:tc>
          <w:tcPr>
            <w:tcW w:w="2124" w:type="dxa"/>
            <w:vAlign w:val="center"/>
          </w:tcPr>
          <w:p w14:paraId="48933B19" w14:textId="77777777" w:rsidR="008316EF" w:rsidRDefault="00D36FC3">
            <w:pPr>
              <w:spacing w:line="440" w:lineRule="exact"/>
              <w:jc w:val="center"/>
              <w:rPr>
                <w:rFonts w:eastAsia="仿宋"/>
              </w:rPr>
            </w:pPr>
            <w:r>
              <w:rPr>
                <w:rFonts w:eastAsia="仿宋" w:hint="eastAsia"/>
              </w:rPr>
              <w:t>正常装备武器和移动装备位置。</w:t>
            </w:r>
          </w:p>
        </w:tc>
        <w:tc>
          <w:tcPr>
            <w:tcW w:w="1695" w:type="dxa"/>
            <w:vAlign w:val="center"/>
          </w:tcPr>
          <w:p w14:paraId="534F13C2" w14:textId="77777777" w:rsidR="008316EF" w:rsidRDefault="00D36FC3">
            <w:pPr>
              <w:spacing w:line="440" w:lineRule="exact"/>
              <w:jc w:val="center"/>
              <w:rPr>
                <w:rFonts w:eastAsia="仿宋"/>
              </w:rPr>
            </w:pPr>
            <w:r>
              <w:rPr>
                <w:rFonts w:eastAsia="仿宋" w:hint="eastAsia"/>
              </w:rPr>
              <w:t>与结果预期一致</w:t>
            </w:r>
          </w:p>
        </w:tc>
      </w:tr>
    </w:tbl>
    <w:tbl>
      <w:tblPr>
        <w:tblStyle w:val="ac"/>
        <w:tblW w:w="0" w:type="auto"/>
        <w:tblLook w:val="04A0" w:firstRow="1" w:lastRow="0" w:firstColumn="1" w:lastColumn="0" w:noHBand="0" w:noVBand="1"/>
      </w:tblPr>
      <w:tblGrid>
        <w:gridCol w:w="704"/>
        <w:gridCol w:w="1985"/>
        <w:gridCol w:w="2551"/>
        <w:gridCol w:w="2126"/>
        <w:gridCol w:w="1695"/>
      </w:tblGrid>
      <w:tr w:rsidR="008316EF" w14:paraId="3E358607" w14:textId="77777777">
        <w:tc>
          <w:tcPr>
            <w:tcW w:w="704" w:type="dxa"/>
          </w:tcPr>
          <w:p w14:paraId="1ACEA6AC" w14:textId="77777777" w:rsidR="008316EF" w:rsidRDefault="00D36FC3">
            <w:pPr>
              <w:spacing w:line="440" w:lineRule="exact"/>
              <w:jc w:val="center"/>
              <w:rPr>
                <w:rFonts w:eastAsia="仿宋"/>
              </w:rPr>
            </w:pPr>
            <w:r>
              <w:rPr>
                <w:rFonts w:eastAsia="仿宋" w:hint="eastAsia"/>
              </w:rPr>
              <w:t>序号</w:t>
            </w:r>
          </w:p>
        </w:tc>
        <w:tc>
          <w:tcPr>
            <w:tcW w:w="1985" w:type="dxa"/>
          </w:tcPr>
          <w:p w14:paraId="04DCE5B6" w14:textId="77777777" w:rsidR="008316EF" w:rsidRDefault="00D36FC3">
            <w:pPr>
              <w:spacing w:line="440" w:lineRule="exact"/>
              <w:jc w:val="center"/>
              <w:rPr>
                <w:rFonts w:eastAsia="仿宋"/>
              </w:rPr>
            </w:pPr>
            <w:r>
              <w:rPr>
                <w:rFonts w:eastAsia="仿宋" w:hint="eastAsia"/>
              </w:rPr>
              <w:t>测试功能</w:t>
            </w:r>
          </w:p>
        </w:tc>
        <w:tc>
          <w:tcPr>
            <w:tcW w:w="2551" w:type="dxa"/>
          </w:tcPr>
          <w:p w14:paraId="296526B3" w14:textId="77777777" w:rsidR="008316EF" w:rsidRDefault="00D36FC3">
            <w:pPr>
              <w:spacing w:line="440" w:lineRule="exact"/>
              <w:jc w:val="center"/>
              <w:rPr>
                <w:rFonts w:eastAsia="仿宋"/>
              </w:rPr>
            </w:pPr>
            <w:r>
              <w:rPr>
                <w:rFonts w:eastAsia="仿宋" w:hint="eastAsia"/>
              </w:rPr>
              <w:t>测试步骤</w:t>
            </w:r>
          </w:p>
        </w:tc>
        <w:tc>
          <w:tcPr>
            <w:tcW w:w="2126" w:type="dxa"/>
          </w:tcPr>
          <w:p w14:paraId="288A619E" w14:textId="77777777" w:rsidR="008316EF" w:rsidRDefault="00D36FC3">
            <w:pPr>
              <w:spacing w:line="440" w:lineRule="exact"/>
              <w:jc w:val="center"/>
              <w:rPr>
                <w:rFonts w:eastAsia="仿宋"/>
              </w:rPr>
            </w:pPr>
            <w:r>
              <w:rPr>
                <w:rFonts w:eastAsia="仿宋" w:hint="eastAsia"/>
              </w:rPr>
              <w:t>预期测试结果</w:t>
            </w:r>
          </w:p>
        </w:tc>
        <w:tc>
          <w:tcPr>
            <w:tcW w:w="1695" w:type="dxa"/>
          </w:tcPr>
          <w:p w14:paraId="5FCFB3E7" w14:textId="77777777" w:rsidR="008316EF" w:rsidRDefault="00D36FC3">
            <w:pPr>
              <w:spacing w:line="440" w:lineRule="exact"/>
              <w:jc w:val="center"/>
              <w:rPr>
                <w:rFonts w:eastAsia="仿宋"/>
              </w:rPr>
            </w:pPr>
            <w:r>
              <w:rPr>
                <w:rFonts w:eastAsia="仿宋" w:hint="eastAsia"/>
              </w:rPr>
              <w:t>测试结果</w:t>
            </w:r>
          </w:p>
        </w:tc>
      </w:tr>
      <w:tr w:rsidR="008316EF" w14:paraId="4BB0D82C" w14:textId="77777777">
        <w:tc>
          <w:tcPr>
            <w:tcW w:w="704" w:type="dxa"/>
            <w:vAlign w:val="center"/>
          </w:tcPr>
          <w:p w14:paraId="26637D9B" w14:textId="77777777" w:rsidR="008316EF" w:rsidRDefault="00D36FC3">
            <w:pPr>
              <w:spacing w:line="440" w:lineRule="exact"/>
              <w:jc w:val="center"/>
              <w:rPr>
                <w:rFonts w:eastAsia="仿宋"/>
              </w:rPr>
            </w:pPr>
            <w:r>
              <w:rPr>
                <w:rFonts w:eastAsia="仿宋" w:hint="eastAsia"/>
              </w:rPr>
              <w:t>7</w:t>
            </w:r>
          </w:p>
        </w:tc>
        <w:tc>
          <w:tcPr>
            <w:tcW w:w="1985" w:type="dxa"/>
            <w:vAlign w:val="center"/>
          </w:tcPr>
          <w:p w14:paraId="51D66C96" w14:textId="77777777" w:rsidR="008316EF" w:rsidRDefault="00D36FC3">
            <w:pPr>
              <w:spacing w:line="440" w:lineRule="exact"/>
              <w:jc w:val="center"/>
              <w:rPr>
                <w:rFonts w:eastAsia="仿宋"/>
              </w:rPr>
            </w:pPr>
            <w:r>
              <w:rPr>
                <w:rFonts w:eastAsia="仿宋" w:hint="eastAsia"/>
              </w:rPr>
              <w:t>每种结局是否正确触发</w:t>
            </w:r>
          </w:p>
        </w:tc>
        <w:tc>
          <w:tcPr>
            <w:tcW w:w="2551" w:type="dxa"/>
            <w:vAlign w:val="center"/>
          </w:tcPr>
          <w:p w14:paraId="2A10A90F" w14:textId="77777777" w:rsidR="008316EF" w:rsidRDefault="00D36FC3">
            <w:pPr>
              <w:spacing w:line="440" w:lineRule="exact"/>
              <w:jc w:val="center"/>
              <w:rPr>
                <w:rFonts w:eastAsia="仿宋"/>
              </w:rPr>
            </w:pPr>
            <w:r>
              <w:rPr>
                <w:rFonts w:eastAsia="仿宋" w:hint="eastAsia"/>
              </w:rPr>
              <w:t>战斗中死亡选择结束触发结局一，击败所有敌人后触发结局二</w:t>
            </w:r>
          </w:p>
        </w:tc>
        <w:tc>
          <w:tcPr>
            <w:tcW w:w="2126" w:type="dxa"/>
            <w:vAlign w:val="center"/>
          </w:tcPr>
          <w:p w14:paraId="5C3273DF" w14:textId="77777777" w:rsidR="008316EF" w:rsidRDefault="00D36FC3">
            <w:pPr>
              <w:spacing w:line="440" w:lineRule="exact"/>
              <w:jc w:val="center"/>
              <w:rPr>
                <w:rFonts w:eastAsia="仿宋"/>
              </w:rPr>
            </w:pPr>
            <w:r>
              <w:rPr>
                <w:rFonts w:eastAsia="仿宋" w:hint="eastAsia"/>
              </w:rPr>
              <w:t>每种结局都能显示相应的结局题目和结局内容</w:t>
            </w:r>
          </w:p>
        </w:tc>
        <w:tc>
          <w:tcPr>
            <w:tcW w:w="1695" w:type="dxa"/>
            <w:vAlign w:val="center"/>
          </w:tcPr>
          <w:p w14:paraId="16942089" w14:textId="77777777" w:rsidR="008316EF" w:rsidRDefault="00D36FC3">
            <w:pPr>
              <w:spacing w:line="440" w:lineRule="exact"/>
              <w:jc w:val="center"/>
              <w:rPr>
                <w:rFonts w:eastAsia="仿宋"/>
              </w:rPr>
            </w:pPr>
            <w:r>
              <w:rPr>
                <w:rFonts w:eastAsia="仿宋" w:hint="eastAsia"/>
              </w:rPr>
              <w:t>与结果预期一致</w:t>
            </w:r>
          </w:p>
        </w:tc>
      </w:tr>
      <w:tr w:rsidR="008316EF" w14:paraId="15EA451C" w14:textId="77777777">
        <w:tc>
          <w:tcPr>
            <w:tcW w:w="704" w:type="dxa"/>
            <w:vAlign w:val="center"/>
          </w:tcPr>
          <w:p w14:paraId="5A61F6DC" w14:textId="77777777" w:rsidR="008316EF" w:rsidRDefault="00D36FC3">
            <w:pPr>
              <w:spacing w:line="440" w:lineRule="exact"/>
              <w:jc w:val="center"/>
              <w:rPr>
                <w:rFonts w:eastAsia="仿宋"/>
              </w:rPr>
            </w:pPr>
            <w:r>
              <w:rPr>
                <w:rFonts w:eastAsia="仿宋" w:hint="eastAsia"/>
              </w:rPr>
              <w:t>8</w:t>
            </w:r>
          </w:p>
        </w:tc>
        <w:tc>
          <w:tcPr>
            <w:tcW w:w="1985" w:type="dxa"/>
            <w:vAlign w:val="center"/>
          </w:tcPr>
          <w:p w14:paraId="7B483ED1" w14:textId="77777777" w:rsidR="008316EF" w:rsidRDefault="00D36FC3">
            <w:pPr>
              <w:spacing w:line="440" w:lineRule="exact"/>
              <w:jc w:val="center"/>
              <w:rPr>
                <w:rFonts w:eastAsia="仿宋"/>
              </w:rPr>
            </w:pPr>
            <w:r>
              <w:rPr>
                <w:rFonts w:eastAsia="仿宋" w:hint="eastAsia"/>
              </w:rPr>
              <w:t>天赋技能是否正常使用</w:t>
            </w:r>
          </w:p>
        </w:tc>
        <w:tc>
          <w:tcPr>
            <w:tcW w:w="2551" w:type="dxa"/>
            <w:vAlign w:val="center"/>
          </w:tcPr>
          <w:p w14:paraId="1D9EE385" w14:textId="77777777" w:rsidR="008316EF" w:rsidRDefault="00D36FC3">
            <w:pPr>
              <w:spacing w:line="440" w:lineRule="exact"/>
              <w:jc w:val="center"/>
              <w:rPr>
                <w:rFonts w:eastAsia="仿宋"/>
              </w:rPr>
            </w:pPr>
            <w:r>
              <w:rPr>
                <w:rFonts w:eastAsia="仿宋" w:hint="eastAsia"/>
              </w:rPr>
              <w:t>提升天赋等级后激活天赋</w:t>
            </w:r>
          </w:p>
        </w:tc>
        <w:tc>
          <w:tcPr>
            <w:tcW w:w="2126" w:type="dxa"/>
            <w:vAlign w:val="center"/>
          </w:tcPr>
          <w:p w14:paraId="738B2813" w14:textId="77777777" w:rsidR="008316EF" w:rsidRDefault="00D36FC3">
            <w:pPr>
              <w:spacing w:line="440" w:lineRule="exact"/>
              <w:jc w:val="center"/>
              <w:rPr>
                <w:rFonts w:eastAsia="仿宋"/>
              </w:rPr>
            </w:pPr>
            <w:r>
              <w:rPr>
                <w:rFonts w:eastAsia="仿宋" w:hint="eastAsia"/>
              </w:rPr>
              <w:t>所有天赋都能正常启动</w:t>
            </w:r>
          </w:p>
        </w:tc>
        <w:tc>
          <w:tcPr>
            <w:tcW w:w="1695" w:type="dxa"/>
            <w:vAlign w:val="center"/>
          </w:tcPr>
          <w:p w14:paraId="3C8D5B09" w14:textId="77777777" w:rsidR="008316EF" w:rsidRDefault="00D36FC3">
            <w:pPr>
              <w:spacing w:line="440" w:lineRule="exact"/>
              <w:jc w:val="center"/>
              <w:rPr>
                <w:rFonts w:eastAsia="仿宋"/>
              </w:rPr>
            </w:pPr>
            <w:r>
              <w:rPr>
                <w:rFonts w:eastAsia="仿宋" w:hint="eastAsia"/>
              </w:rPr>
              <w:t>与结果预期一致</w:t>
            </w:r>
          </w:p>
        </w:tc>
      </w:tr>
      <w:tr w:rsidR="008316EF" w14:paraId="09344329" w14:textId="77777777">
        <w:tc>
          <w:tcPr>
            <w:tcW w:w="704" w:type="dxa"/>
            <w:vAlign w:val="center"/>
          </w:tcPr>
          <w:p w14:paraId="5769F8AB" w14:textId="77777777" w:rsidR="008316EF" w:rsidRDefault="00D36FC3">
            <w:pPr>
              <w:spacing w:line="440" w:lineRule="exact"/>
              <w:jc w:val="center"/>
              <w:rPr>
                <w:rFonts w:eastAsia="仿宋"/>
              </w:rPr>
            </w:pPr>
            <w:r>
              <w:rPr>
                <w:rFonts w:eastAsia="仿宋" w:hint="eastAsia"/>
              </w:rPr>
              <w:t>9</w:t>
            </w:r>
          </w:p>
        </w:tc>
        <w:tc>
          <w:tcPr>
            <w:tcW w:w="1985" w:type="dxa"/>
            <w:vAlign w:val="center"/>
          </w:tcPr>
          <w:p w14:paraId="1775AC7D" w14:textId="77777777" w:rsidR="008316EF" w:rsidRDefault="00D36FC3">
            <w:pPr>
              <w:spacing w:line="440" w:lineRule="exact"/>
              <w:jc w:val="center"/>
              <w:rPr>
                <w:rFonts w:eastAsia="仿宋"/>
              </w:rPr>
            </w:pPr>
            <w:r>
              <w:rPr>
                <w:rFonts w:eastAsia="仿宋" w:hint="eastAsia"/>
              </w:rPr>
              <w:t>后端是否能正常接收玩家信息进行保存</w:t>
            </w:r>
          </w:p>
        </w:tc>
        <w:tc>
          <w:tcPr>
            <w:tcW w:w="2551" w:type="dxa"/>
            <w:vAlign w:val="center"/>
          </w:tcPr>
          <w:p w14:paraId="1866EE43" w14:textId="77777777" w:rsidR="008316EF" w:rsidRDefault="00D36FC3">
            <w:pPr>
              <w:spacing w:line="440" w:lineRule="exact"/>
              <w:jc w:val="center"/>
              <w:rPr>
                <w:rFonts w:eastAsia="仿宋"/>
              </w:rPr>
            </w:pPr>
            <w:r>
              <w:rPr>
                <w:rFonts w:eastAsia="仿宋" w:hint="eastAsia"/>
              </w:rPr>
              <w:t>玩家登录游戏后进行正常游玩</w:t>
            </w:r>
          </w:p>
        </w:tc>
        <w:tc>
          <w:tcPr>
            <w:tcW w:w="2126" w:type="dxa"/>
            <w:vAlign w:val="center"/>
          </w:tcPr>
          <w:p w14:paraId="3FCF3251" w14:textId="77777777" w:rsidR="008316EF" w:rsidRDefault="00D36FC3">
            <w:pPr>
              <w:spacing w:line="440" w:lineRule="exact"/>
              <w:jc w:val="center"/>
              <w:rPr>
                <w:rFonts w:eastAsia="仿宋"/>
              </w:rPr>
            </w:pPr>
            <w:r>
              <w:rPr>
                <w:rFonts w:eastAsia="仿宋" w:hint="eastAsia"/>
              </w:rPr>
              <w:t>自动存档系统正常发送玩家数据给后端，后端正常接收玩家数据</w:t>
            </w:r>
          </w:p>
        </w:tc>
        <w:tc>
          <w:tcPr>
            <w:tcW w:w="1695" w:type="dxa"/>
            <w:vAlign w:val="center"/>
          </w:tcPr>
          <w:p w14:paraId="0ACA2D30" w14:textId="77777777" w:rsidR="008316EF" w:rsidRDefault="00D36FC3">
            <w:pPr>
              <w:spacing w:line="440" w:lineRule="exact"/>
              <w:jc w:val="center"/>
              <w:rPr>
                <w:rFonts w:eastAsia="仿宋"/>
              </w:rPr>
            </w:pPr>
            <w:r>
              <w:rPr>
                <w:rFonts w:eastAsia="仿宋" w:hint="eastAsia"/>
              </w:rPr>
              <w:t>与结果预期一致</w:t>
            </w:r>
          </w:p>
        </w:tc>
      </w:tr>
    </w:tbl>
    <w:p>
      <w:pPr>
        <w:pStyle w:val="1"/>
      </w:pPr>
      <w:r>
        <w:rPr>
          <w:rFonts w:ascii="宋体" w:hAnsi="宋体" w:eastAsia="宋体"/>
          <w:sz w:val="24"/>
        </w:rPr>
        <w:t>4 系统基础模块设计与实现</w:t>
      </w:r>
    </w:p>
    <w:p>
      <w:pPr>
        <w:pStyle w:val="2"/>
      </w:pPr>
      <w:r>
        <w:rPr>
          <w:rFonts w:ascii="宋体" w:hAnsi="宋体" w:eastAsia="宋体"/>
          <w:sz w:val="24"/>
        </w:rPr>
        <w:t>4.1 系统流程</w:t>
      </w:r>
    </w:p>
    <w:p>
      <w:pPr/>
      <w:r>
        <w:rPr>
          <w:rFonts w:ascii="宋体" w:hAnsi="宋体" w:eastAsia="宋体"/>
          <w:sz w:val="24"/>
        </w:rPr>
        <w:t>依照对功能的需求分析，设计系统流程图。用户访问平台后，首先进行注册或登录操作，系统根据用户角色（买家、卖家、运营）分配不同的功能入口。买家可浏览搜索商品、加入购物车、下单支付、确认收货和评价商品；卖家可发布商品、管理订单、发货和处理退款；运营人员可审核商品、评价和帖子，管理用户和订单。系统流程图如图4.1所示。</w:t>
      </w:r>
    </w:p>
    <w:p>
      <w:pPr>
        <w:jc w:val="center"/>
      </w:pPr>
      <w:r>
        <w:drawing>
          <wp:inline xmlns:a="http://schemas.openxmlformats.org/drawingml/2006/main" xmlns:pic="http://schemas.openxmlformats.org/drawingml/2006/picture">
            <wp:extent cx="5040000" cy="3137515"/>
            <wp:docPr id="105" name="Picture 105"/>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040000" cy="3137515"/>
                    </a:xfrm>
                    <a:prstGeom prst="rect"/>
                  </pic:spPr>
                </pic:pic>
              </a:graphicData>
            </a:graphic>
          </wp:inline>
        </w:drawing>
      </w:r>
    </w:p>
    <w:p>
      <w:pPr/>
      <w:r>
        <w:rPr>
          <w:rFonts w:ascii="宋体" w:hAnsi="宋体" w:eastAsia="宋体"/>
          <w:sz w:val="24"/>
        </w:rPr>
        <w:t>图4.1 系统流程图</w:t>
      </w:r>
    </w:p>
    <w:p>
      <w:pPr>
        <w:pStyle w:val="2"/>
      </w:pPr>
      <w:r>
        <w:rPr>
          <w:rFonts w:ascii="宋体" w:hAnsi="宋体" w:eastAsia="宋体"/>
          <w:sz w:val="24"/>
        </w:rPr>
        <w:t>4.2 基础功能模块设计概述</w:t>
      </w:r>
    </w:p>
    <w:p>
      <w:pPr/>
      <w:r>
        <w:rPr>
          <w:rFonts w:ascii="宋体" w:hAnsi="宋体" w:eastAsia="宋体"/>
          <w:sz w:val="24"/>
        </w:rPr>
        <w:t>根据需求分析，对基础功能模块进行如下设计：</w:t>
      </w:r>
    </w:p>
    <w:p>
      <w:pPr/>
      <w:r>
        <w:rPr>
          <w:rFonts w:ascii="宋体" w:hAnsi="宋体" w:eastAsia="宋体"/>
          <w:sz w:val="24"/>
        </w:rPr>
        <w:t>（1）前端架构设计</w:t>
      </w:r>
    </w:p>
    <w:p>
      <w:pPr/>
      <w:r>
        <w:rPr>
          <w:rFonts w:ascii="宋体" w:hAnsi="宋体" w:eastAsia="宋体"/>
          <w:sz w:val="24"/>
        </w:rPr>
        <w:t>前端采用Vue 3框架结合Composition API进行开发，使用Vite作为构建工具实现快速热更新。项目采用Monorepo架构，将公共代码抽取到@campus/common共享包中，实现代码复用。UI组件库选用Arco Design，提供统一的视觉风格。状态管理使用Pinia，路由管理使用Vue Router，通过路由守卫实现基于角色的访问控制（RBAC）。前端整体分为门户端（Portal）和运营端（Ops）两大模块，门户端面向买家和卖家，运营端面向运营管理人员。</w:t>
      </w:r>
    </w:p>
    <w:p>
      <w:pPr/>
      <w:r>
        <w:rPr>
          <w:rFonts w:ascii="宋体" w:hAnsi="宋体" w:eastAsia="宋体"/>
          <w:sz w:val="24"/>
        </w:rPr>
        <w:t>（2）后端架构设计</w:t>
      </w:r>
    </w:p>
    <w:p>
      <w:pPr/>
      <w:r>
        <w:rPr>
          <w:rFonts w:ascii="宋体" w:hAnsi="宋体" w:eastAsia="宋体"/>
          <w:sz w:val="24"/>
        </w:rPr>
        <w:t>后端采用Spring Boot 3框架，整合Spring Security与JWT实现安全认证授权。数据访问层使用Spring JDBC与HikariCP连接池操作MySQL 8.x数据库。系统采用Controller-Service-Repository三层架构，Controller层负责接收和响应HTTP请求，Service层处理业务逻辑，Repository层负责数据持久化操作。通过@PreAuthorize注解实现方法级别的权限控制，确保不同角色只能访问对应的功能接口。</w:t>
      </w:r>
    </w:p>
    <w:p>
      <w:pPr/>
      <w:r>
        <w:rPr>
          <w:rFonts w:ascii="宋体" w:hAnsi="宋体" w:eastAsia="宋体"/>
          <w:sz w:val="24"/>
        </w:rPr>
        <w:t>（3）认证授权设计</w:t>
      </w:r>
    </w:p>
    <w:p>
      <w:pPr/>
      <w:r>
        <w:rPr>
          <w:rFonts w:ascii="宋体" w:hAnsi="宋体" w:eastAsia="宋体"/>
          <w:sz w:val="24"/>
        </w:rPr>
        <w:t>系统采用JWT（JSON Web Token）无状态认证方案。用户登录成功后，服务端生成包含用户ID和角色信息的JWT令牌返回给前端，前端将令牌存储在localStorage中，后续请求通过Authorization请求头携带令牌。服务端的JwtAuthenticationFilter拦截器解析并验证令牌，将用户信息注入SecurityContext，实现请求级别的身份识别和权限校验。普通用户和运营人员使用独立的认证流程和令牌体系，保障管理权限安全。</w:t>
      </w:r>
    </w:p>
    <w:p>
      <w:pPr/>
      <w:r>
        <w:rPr>
          <w:rFonts w:ascii="宋体" w:hAnsi="宋体" w:eastAsia="宋体"/>
          <w:sz w:val="24"/>
        </w:rPr>
        <w:t>（4）数据库设计</w:t>
      </w:r>
    </w:p>
    <w:p>
      <w:pPr/>
      <w:r>
        <w:rPr>
          <w:rFonts w:ascii="宋体" w:hAnsi="宋体" w:eastAsia="宋体"/>
          <w:sz w:val="24"/>
        </w:rPr>
        <w:t>数据库采用MySQL 8.x，设计遵循第三范式，同时兼顾查询性能适当冗余。核心数据表包括用户表（user_account）、商品表（item）、订单表（orders）、评价表（review）、购物车表（cart）、收藏表（favorite）、地址表（address）、商品统计表（item_stats）、圈子帖子表（circle_post）、圈子评论表（circle_comment）、圈子点赞表（circle_like）、消息表（message）、AI会话表（ai_session）、AI消息表（ai_message）和运营账号表（ops_account），共计15张数据表。各表通过外键关联，建立索引优化查询性能。</w:t>
      </w:r>
    </w:p>
    <w:p>
      <w:pPr>
        <w:pStyle w:val="2"/>
      </w:pPr>
      <w:r>
        <w:rPr>
          <w:rFonts w:ascii="宋体" w:hAnsi="宋体" w:eastAsia="宋体"/>
          <w:sz w:val="24"/>
        </w:rPr>
        <w:t>4.3 基础功能模块具体实现</w:t>
      </w:r>
    </w:p>
    <w:p>
      <w:pPr>
        <w:pStyle w:val="3"/>
      </w:pPr>
      <w:r>
        <w:rPr>
          <w:rFonts w:ascii="宋体" w:hAnsi="宋体" w:eastAsia="宋体"/>
          <w:sz w:val="24"/>
        </w:rPr>
        <w:t>4.3.1 用户认证模块实现</w:t>
      </w:r>
    </w:p>
    <w:p>
      <w:pPr/>
      <w:r>
        <w:rPr>
          <w:rFonts w:ascii="宋体" w:hAnsi="宋体" w:eastAsia="宋体"/>
          <w:sz w:val="24"/>
        </w:rPr>
        <w:t>用户认证模块由AuthController、AuthService和JwtUtil三个核心类协作实现。AuthController提供登录、注册、获取当前用户信息、更新个人资料和修改密码等RESTful接口；AuthService处理具体的认证业务逻辑，包括密码验证、令牌生成和用户信息查询；JwtUtil负责JWT令牌的生成、解析和验证。</w:t>
      </w:r>
    </w:p>
    <w:p>
      <w:pPr/>
      <w:r>
        <w:rPr>
          <w:rFonts w:ascii="宋体" w:hAnsi="宋体" w:eastAsia="宋体"/>
          <w:sz w:val="24"/>
        </w:rPr>
        <w:t>用户注册时，前端将用户名、密码、昵称和角色信息发送至/api/auth/register接口，AuthService对密码进行BCrypt加密后存储至数据库，同时为用户分配默认角色。用户登录时，AuthService验证用户名和密码，验证通过后调用JwtUtil生成包含用户ID和角色信息的JWT令牌返回给前端。前端收到令牌后存储至localStorage，并在后续请求的Authorization头中携带该令牌。</w:t>
      </w:r>
    </w:p>
    <w:p>
      <w:pPr/>
      <w:r>
        <w:rPr>
          <w:rFonts w:ascii="宋体" w:hAnsi="宋体" w:eastAsia="宋体"/>
          <w:sz w:val="24"/>
        </w:rPr>
        <w:t>登录页面如图4.2所示。</w:t>
      </w:r>
    </w:p>
    <w:p>
      <w:pPr>
        <w:jc w:val="center"/>
      </w:pPr>
      <w:r>
        <w:drawing>
          <wp:inline xmlns:a="http://schemas.openxmlformats.org/drawingml/2006/main" xmlns:pic="http://schemas.openxmlformats.org/drawingml/2006/picture">
            <wp:extent cx="4320000" cy="5413671"/>
            <wp:docPr id="106" name="Picture 106"/>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4320000" cy="5413671"/>
                    </a:xfrm>
                    <a:prstGeom prst="rect"/>
                  </pic:spPr>
                </pic:pic>
              </a:graphicData>
            </a:graphic>
          </wp:inline>
        </w:drawing>
      </w:r>
    </w:p>
    <w:p>
      <w:pPr/>
      <w:r>
        <w:rPr>
          <w:rFonts w:ascii="宋体" w:hAnsi="宋体" w:eastAsia="宋体"/>
          <w:sz w:val="24"/>
        </w:rPr>
        <w:t>图4.2 登录页面</w:t>
      </w:r>
    </w:p>
    <w:p>
      <w:pPr>
        <w:pStyle w:val="3"/>
      </w:pPr>
      <w:r>
        <w:rPr>
          <w:rFonts w:ascii="宋体" w:hAnsi="宋体" w:eastAsia="宋体"/>
          <w:sz w:val="24"/>
        </w:rPr>
        <w:t>4.3.2 商品管理模块实现</w:t>
      </w:r>
    </w:p>
    <w:p>
      <w:pPr/>
      <w:r>
        <w:rPr>
          <w:rFonts w:ascii="宋体" w:hAnsi="宋体" w:eastAsia="宋体"/>
          <w:sz w:val="24"/>
        </w:rPr>
        <w:t>商品管理模块由ItemController、ItemService和ItemRepository实现。卖家通过POST /api/items接口发布商品，需填写商品标题、价格、描述、图片URL列表、分类和成色等级，商品发布后默认进入待审核（PENDING）状态。买家通过GET /api/items接口浏览商品列表，支持关键词搜索、分类筛选和排序功能，系统仅展示审核通过（APPROVED）状态的商品。商品详情接口GET /api/items/{id}返回商品完整信息，同时通过ItemStatsService记录浏览量。</w:t>
      </w:r>
    </w:p>
    <w:p>
      <w:pPr/>
      <w:r>
        <w:rPr>
          <w:rFonts w:ascii="宋体" w:hAnsi="宋体" w:eastAsia="宋体"/>
          <w:sz w:val="24"/>
        </w:rPr>
        <w:t>商品热度统计通过ItemStatsService实现，采用加权计算公式hot_score = view_count × 0.2 + click_count × 0.3 + favorite_count × 0.5，支持热门商品推荐和降序排列。首页展示热门推荐商品，如图4.3所示。</w:t>
      </w:r>
    </w:p>
    <w:p>
      <w:pPr>
        <w:jc w:val="center"/>
      </w:pPr>
      <w:r>
        <w:drawing>
          <wp:inline xmlns:a="http://schemas.openxmlformats.org/drawingml/2006/main" xmlns:pic="http://schemas.openxmlformats.org/drawingml/2006/picture">
            <wp:extent cx="4320000" cy="5413671"/>
            <wp:docPr id="107" name="Picture 107"/>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4320000" cy="5413671"/>
                    </a:xfrm>
                    <a:prstGeom prst="rect"/>
                  </pic:spPr>
                </pic:pic>
              </a:graphicData>
            </a:graphic>
          </wp:inline>
        </w:drawing>
      </w:r>
    </w:p>
    <w:p>
      <w:pPr/>
      <w:r>
        <w:rPr>
          <w:rFonts w:ascii="宋体" w:hAnsi="宋体" w:eastAsia="宋体"/>
          <w:sz w:val="24"/>
        </w:rPr>
        <w:t>图4.3 首页</w:t>
      </w:r>
    </w:p>
    <w:p>
      <w:pPr/>
      <w:r>
        <w:rPr>
          <w:rFonts w:ascii="宋体" w:hAnsi="宋体" w:eastAsia="宋体"/>
          <w:sz w:val="24"/>
        </w:rPr>
        <w:t>商品详情页展示商品的完整信息，包括图片、价格、描述、成色、卖家信息等，并提供收藏和加入购物车功能，如图4.4所示。</w:t>
      </w:r>
    </w:p>
    <w:p>
      <w:pPr>
        <w:jc w:val="center"/>
      </w:pPr>
      <w:r>
        <w:drawing>
          <wp:inline xmlns:a="http://schemas.openxmlformats.org/drawingml/2006/main" xmlns:pic="http://schemas.openxmlformats.org/drawingml/2006/picture">
            <wp:extent cx="4320000" cy="5413671"/>
            <wp:docPr id="108" name="Picture 108"/>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4320000" cy="5413671"/>
                    </a:xfrm>
                    <a:prstGeom prst="rect"/>
                  </pic:spPr>
                </pic:pic>
              </a:graphicData>
            </a:graphic>
          </wp:inline>
        </w:drawing>
      </w:r>
    </w:p>
    <w:p>
      <w:pPr/>
      <w:r>
        <w:rPr>
          <w:rFonts w:ascii="宋体" w:hAnsi="宋体" w:eastAsia="宋体"/>
          <w:sz w:val="24"/>
        </w:rPr>
        <w:t>图4.4 商品详情页</w:t>
      </w:r>
    </w:p>
    <w:p>
      <w:pPr>
        <w:pStyle w:val="3"/>
      </w:pPr>
      <w:r>
        <w:rPr>
          <w:rFonts w:ascii="宋体" w:hAnsi="宋体" w:eastAsia="宋体"/>
          <w:sz w:val="24"/>
        </w:rPr>
        <w:t>4.3.3 购物车与订单模块实现</w:t>
      </w:r>
    </w:p>
    <w:p>
      <w:pPr/>
      <w:r>
        <w:rPr>
          <w:rFonts w:ascii="宋体" w:hAnsi="宋体" w:eastAsia="宋体"/>
          <w:sz w:val="24"/>
        </w:rPr>
        <w:t>购物车模块由CartController和CartService实现。买家通过POST /api/cart接口将商品添加至购物车，可设置购买数量；通过PUT /api/cart/{id}接口修改商品数量；通过PUT /api/cart/{id}/select接口选择或取消选择商品；通过DELETE /api/cart/{id}接口删除购物车商品。购物车支持批量选择和清空操作。</w:t>
      </w:r>
    </w:p>
    <w:p>
      <w:pPr/>
      <w:r>
        <w:rPr>
          <w:rFonts w:ascii="宋体" w:hAnsi="宋体" w:eastAsia="宋体"/>
          <w:sz w:val="24"/>
        </w:rPr>
        <w:t>订单模块由OrderController和OrderService实现。买家确认购买后通过POST /api/orders接口创建订单，填写收货人信息，系统生成唯一订单编号。订单状态流转为：待支付（PENDING）→已支付（PAID）→已发货（SHIPPED）→已完成（COMPLETED），同时支持取消订单和退款流程。卖家通过POST /api/orders/{id}/ship接口填写快递信息发货，买家通过POST /api/orders/{id}/confirm接口确认收货。</w:t>
      </w:r>
    </w:p>
    <w:p>
      <w:pPr>
        <w:pStyle w:val="3"/>
      </w:pPr>
      <w:r>
        <w:rPr>
          <w:rFonts w:ascii="宋体" w:hAnsi="宋体" w:eastAsia="宋体"/>
          <w:sz w:val="24"/>
        </w:rPr>
        <w:t>4.3.4 消息通知模块实现</w:t>
      </w:r>
    </w:p>
    <w:p>
      <w:pPr/>
      <w:r>
        <w:rPr>
          <w:rFonts w:ascii="宋体" w:hAnsi="宋体" w:eastAsia="宋体"/>
          <w:sz w:val="24"/>
        </w:rPr>
        <w:t>消息通知模块由MessageController和MessageService实现，是本系统的重要功能模块之一。消息表（message）设计包含发送者ID、发送者名称、接收者ID、消息内容、消息类型和消息状态等字段。消息类型分为四种：系统通知（SYSTEM）、交易消息（TRANSACTION）、审核消息（REVIEW）和互动消息（INTERACTION），通过type字段区分。</w:t>
      </w:r>
    </w:p>
    <w:p>
      <w:pPr/>
      <w:r>
        <w:rPr>
          <w:rFonts w:ascii="宋体" w:hAnsi="宋体" w:eastAsia="宋体"/>
          <w:sz w:val="24"/>
        </w:rPr>
        <w:t>MessageController提供以下核心接口：GET /api/messages获取消息列表，支持按类型筛选和分页；GET /api/messages/unread-count获取未读消息数量；POST /api/messages/{id}/read标记单条消息为已读；POST /api/messages/read-all一键全部标记已读；DELETE /api/messages/{id}删除消息。MessageService封装了发送消息的统一方法sendMessage，以及针对不同消息类型的便捷方法：sendSystemNotification发送系统通知、sendTransactionMessage发送交易消息、sendReviewResultMessage发送审核结果消息、sendInteractionMessage发送互动消息。</w:t>
      </w:r>
    </w:p>
    <w:p>
      <w:pPr/>
      <w:r>
        <w:rPr>
          <w:rFonts w:ascii="宋体" w:hAnsi="宋体" w:eastAsia="宋体"/>
          <w:sz w:val="24"/>
        </w:rPr>
        <w:t>前端消息中心包含两个组件：MessageList页面和MessageCenter下拉面板。MessageList页面提供完整的消息管理功能，包括分类标签切换（全部、系统通知、交易消息、审核消息、互动消息）、批量选择操作（批量标记已读、批量删除）、消息点击自动标记已读和跳转关联页面。MessageCenter下拉面板集成在页面头部导航栏，以角标形式展示未读消息数量，点击后展开最近5条消息的预览面板，支持快速查看和跳转。消息中心页面如图4.5所示。</w:t>
      </w:r>
    </w:p>
    <w:p>
      <w:pPr>
        <w:jc w:val="center"/>
      </w:pPr>
      <w:r>
        <w:drawing>
          <wp:inline xmlns:a="http://schemas.openxmlformats.org/drawingml/2006/main" xmlns:pic="http://schemas.openxmlformats.org/drawingml/2006/picture">
            <wp:extent cx="4320000" cy="5413671"/>
            <wp:docPr id="109" name="Picture 10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4320000" cy="5413671"/>
                    </a:xfrm>
                    <a:prstGeom prst="rect"/>
                  </pic:spPr>
                </pic:pic>
              </a:graphicData>
            </a:graphic>
          </wp:inline>
        </w:drawing>
      </w:r>
    </w:p>
    <w:p>
      <w:pPr/>
      <w:r>
        <w:rPr>
          <w:rFonts w:ascii="宋体" w:hAnsi="宋体" w:eastAsia="宋体"/>
          <w:sz w:val="24"/>
        </w:rPr>
        <w:t>图4.5 消息中心页面</w:t>
      </w:r>
    </w:p>
    <w:p>
      <w:pPr>
        <w:pStyle w:val="3"/>
      </w:pPr>
      <w:r>
        <w:rPr>
          <w:rFonts w:ascii="宋体" w:hAnsi="宋体" w:eastAsia="宋体"/>
          <w:sz w:val="24"/>
        </w:rPr>
        <w:t>4.3.5 校园圈子模块实现</w:t>
      </w:r>
    </w:p>
    <w:p>
      <w:pPr/>
      <w:r>
        <w:rPr>
          <w:rFonts w:ascii="宋体" w:hAnsi="宋体" w:eastAsia="宋体"/>
          <w:sz w:val="24"/>
        </w:rPr>
        <w:t>校园圈子模块由CircleController和CircleService实现。用户通过POST /api/circle/posts接口发布帖子，填写标题、内容、图片和标签，帖子发布后进入待审核状态。审核通过的帖子通过GET /api/circle/posts接口展示，支持分页浏览和标签筛选。帖子详情接口GET /api/circle/posts/{id}返回帖子的完整信息，包括点赞数和评论数。用户可通过POST /api/circle/posts/{id}/like接口点赞或取消点赞（切换操作），通过POST /api/circle/posts/{id}/comments接口发表评论。运营人员可通过审核接口管理帖子内容。</w:t>
      </w:r>
    </w:p>
    <w:p>
      <w:pPr>
        <w:pStyle w:val="3"/>
      </w:pPr>
      <w:r>
        <w:rPr>
          <w:rFonts w:ascii="宋体" w:hAnsi="宋体" w:eastAsia="宋体"/>
          <w:sz w:val="24"/>
        </w:rPr>
        <w:t>4.3.6 AI智能助手模块实现</w:t>
      </w:r>
    </w:p>
    <w:p>
      <w:pPr/>
      <w:r>
        <w:rPr>
          <w:rFonts w:ascii="宋体" w:hAnsi="宋体" w:eastAsia="宋体"/>
          <w:sz w:val="24"/>
        </w:rPr>
        <w:t>AI智能助手模块由AIController和AIService实现。用户通过POST /api/ai/chat接口与AI助手进行对话，发送消息后系统返回AI回复。AI助手根据用户角色提供不同的预设问题列表，通过GET /api/ai/presets接口获取。会话管理通过GET /api/ai/sessions/recent接口获取最近的会话列表，通过GET /api/ai/sessions/{sessionId}/messages接口获取某个会话的完整消息记录。AI对话基于知识库检索增强生成（RAG）技术，将平台使用指南和常见问题作为知识库，提升回复的准确性和相关性。</w:t>
      </w:r>
    </w:p>
    <w:p>
      <w:pPr>
        <w:pStyle w:val="2"/>
      </w:pPr>
      <w:r>
        <w:rPr>
          <w:rFonts w:ascii="宋体" w:hAnsi="宋体" w:eastAsia="宋体"/>
          <w:sz w:val="24"/>
        </w:rPr>
        <w:t>4.4 基础UI界面设计与实现</w:t>
      </w:r>
    </w:p>
    <w:p>
      <w:pPr/>
      <w:r>
        <w:rPr>
          <w:rFonts w:ascii="宋体" w:hAnsi="宋体" w:eastAsia="宋体"/>
          <w:sz w:val="24"/>
        </w:rPr>
        <w:t>本系统前端采用Arco Design组件库，结合自定义主题配置，实现了统一的视觉风格。系统分为门户端和运营端两套独立的布局体系。</w:t>
      </w:r>
    </w:p>
    <w:p>
      <w:pPr/>
      <w:r>
        <w:rPr>
          <w:rFonts w:ascii="宋体" w:hAnsi="宋体" w:eastAsia="宋体"/>
          <w:sz w:val="24"/>
        </w:rPr>
        <w:t>门户端采用白色导航栏风格，包含首页、全部商品、购物车、订单、收藏、消息中心、校园圈子、个人中心等页面。页面布局采用PageContainer统一容器组件，配合PageHeader页面头部组件，确保页面结构一致性。商品列表采用瀑布流布局（MasonryLayout），商品卡片（ItemCard）展示商品图片、标题、价格和成色信息。</w:t>
      </w:r>
    </w:p>
    <w:p>
      <w:pPr/>
      <w:r>
        <w:rPr>
          <w:rFonts w:ascii="宋体" w:hAnsi="宋体" w:eastAsia="宋体"/>
          <w:sz w:val="24"/>
        </w:rPr>
        <w:t>运营端采用深色侧边栏风格，包含数据仪表盘、商品审核、评价审核、圈子审核、订单管理、用户管理等页面。仪表盘使用ECharts图表组件（OpsBarChart、OpsDonutChart、OpsLineChart）展示运营数据。审核工作台（ApprovalWorkspace）提供高效的审核操作界面。</w:t>
      </w:r>
    </w:p>
    <w:p>
      <w:pPr>
        <w:pStyle w:val="1"/>
      </w:pPr>
      <w:r>
        <w:rPr>
          <w:rFonts w:ascii="宋体" w:hAnsi="宋体" w:eastAsia="宋体"/>
          <w:sz w:val="24"/>
        </w:rPr>
        <w:t>5 系统核心模块设计与实现</w:t>
      </w:r>
    </w:p>
    <w:p>
      <w:pPr>
        <w:pStyle w:val="2"/>
      </w:pPr>
      <w:r>
        <w:rPr>
          <w:rFonts w:ascii="宋体" w:hAnsi="宋体" w:eastAsia="宋体"/>
          <w:sz w:val="24"/>
        </w:rPr>
        <w:t>5.1 核心模块设计概述</w:t>
      </w:r>
    </w:p>
    <w:p>
      <w:pPr/>
      <w:r>
        <w:rPr>
          <w:rFonts w:ascii="宋体" w:hAnsi="宋体" w:eastAsia="宋体"/>
          <w:sz w:val="24"/>
        </w:rPr>
        <w:t>（1）权限控制设计</w:t>
      </w:r>
    </w:p>
    <w:p>
      <w:pPr/>
      <w:r>
        <w:rPr>
          <w:rFonts w:ascii="宋体" w:hAnsi="宋体" w:eastAsia="宋体"/>
          <w:sz w:val="24"/>
        </w:rPr>
        <w:t>系统采用基于角色的访问控制（RBAC）模型，定义了三种用户角色：买家（BUYER）、卖家（SELLER）和运营（OPS）。前端通过Vue Router的路由守卫实现页面级权限控制，未登录用户访问需认证页面时自动跳转至登录页，角色不匹配时跳转至403禁止访问页面。后端通过Spring Security的@PreAuthorize注解实现接口级权限控制，如商品发布接口限制SELLER角色访问，运营管理接口限制OPS角色访问。</w:t>
      </w:r>
    </w:p>
    <w:p>
      <w:pPr/>
      <w:r>
        <w:rPr>
          <w:rFonts w:ascii="宋体" w:hAnsi="宋体" w:eastAsia="宋体"/>
          <w:sz w:val="24"/>
        </w:rPr>
        <w:t>（2）商品审核流程设计</w:t>
      </w:r>
    </w:p>
    <w:p>
      <w:pPr/>
      <w:r>
        <w:rPr>
          <w:rFonts w:ascii="宋体" w:hAnsi="宋体" w:eastAsia="宋体"/>
          <w:sz w:val="24"/>
        </w:rPr>
        <w:t>商品发布后进入待审核（PENDING）状态，运营人员在审核工作台中查看待审核商品列表，审核通过后商品状态变为APPROVED并上架展示，审核驳回时需填写驳回原因，商品状态变为REJECTED。审核操作记录在review_log表中，包含操作人、操作时间和操作原因。</w:t>
      </w:r>
    </w:p>
    <w:p>
      <w:pPr/>
      <w:r>
        <w:rPr>
          <w:rFonts w:ascii="宋体" w:hAnsi="宋体" w:eastAsia="宋体"/>
          <w:sz w:val="24"/>
        </w:rPr>
        <w:t>（3）订单状态机设计</w:t>
      </w:r>
    </w:p>
    <w:p>
      <w:pPr/>
      <w:r>
        <w:rPr>
          <w:rFonts w:ascii="宋体" w:hAnsi="宋体" w:eastAsia="宋体"/>
          <w:sz w:val="24"/>
        </w:rPr>
        <w:t>订单状态采用状态机模式管理，定义了以下状态流转：待支付（PENDING）→已支付（PAID）→已发货（SHIPPED）→已完成（COMPLETED），同时支持从待支付状态取消订单（CANCELLED），从已支付状态申请退款（REFUNDING）→退款成功（REFUNDED）或退款拒绝（PAID）。每个状态流转操作都校验当前状态是否允许该操作，确保订单状态的合法性。</w:t>
      </w:r>
    </w:p>
    <w:p>
      <w:pPr/>
      <w:r>
        <w:rPr>
          <w:rFonts w:ascii="宋体" w:hAnsi="宋体" w:eastAsia="宋体"/>
          <w:sz w:val="24"/>
        </w:rPr>
        <w:t>（4）消息通知设计</w:t>
      </w:r>
    </w:p>
    <w:p>
      <w:pPr/>
      <w:r>
        <w:rPr>
          <w:rFonts w:ascii="宋体" w:hAnsi="宋体" w:eastAsia="宋体"/>
          <w:sz w:val="24"/>
        </w:rPr>
        <w:t>消息通知系统设计为四种消息类型：系统通知用于平台公告和维护通知；交易消息用于订单状态变更通知（发货、收货、退款等）；审核消息用于商品和帖子审核结果通知；互动消息用于圈子点赞和评论通知。消息状态分为未读（UNREAD）和已读（READ），支持软删除。前端通过MessageCenter组件在导航栏实时展示未读消息数量，用户可快速查看和处理消息。</w:t>
      </w:r>
    </w:p>
    <w:p>
      <w:pPr/>
      <w:r>
        <w:rPr>
          <w:rFonts w:ascii="宋体" w:hAnsi="宋体" w:eastAsia="宋体"/>
          <w:sz w:val="24"/>
        </w:rPr>
        <w:t>（5）热度算法设计</w:t>
      </w:r>
    </w:p>
    <w:p>
      <w:pPr/>
      <w:r>
        <w:rPr>
          <w:rFonts w:ascii="宋体" w:hAnsi="宋体" w:eastAsia="宋体"/>
          <w:sz w:val="24"/>
        </w:rPr>
        <w:t>商品热度算法采用加权计算方式，公式为hot_score = view_count × 0.2 + click_count × 0.3 + favorite_count × 0.5。浏览量通过商品详情接口自动记录，点击量通过track-click接口记录，收藏量通过track-favorite接口记录。热度分数存储在item_stats表中，支持降序排列查询热门商品。</w:t>
      </w:r>
    </w:p>
    <w:p>
      <w:pPr>
        <w:pStyle w:val="2"/>
      </w:pPr>
      <w:r>
        <w:rPr>
          <w:rFonts w:ascii="宋体" w:hAnsi="宋体" w:eastAsia="宋体"/>
          <w:sz w:val="24"/>
        </w:rPr>
        <w:t>5.2 核心功能模块具体实现</w:t>
      </w:r>
    </w:p>
    <w:p>
      <w:pPr>
        <w:pStyle w:val="3"/>
      </w:pPr>
      <w:r>
        <w:rPr>
          <w:rFonts w:ascii="宋体" w:hAnsi="宋体" w:eastAsia="宋体"/>
          <w:sz w:val="24"/>
        </w:rPr>
        <w:t>5.2.1 权限控制模块实现</w:t>
      </w:r>
    </w:p>
    <w:p>
      <w:pPr/>
      <w:r>
        <w:rPr>
          <w:rFonts w:ascii="宋体" w:hAnsi="宋体" w:eastAsia="宋体"/>
          <w:sz w:val="24"/>
        </w:rPr>
        <w:t>前端权限控制通过Vue Router的beforeEach守卫实现。守卫首先检查用户是否已登录（通过Pinia的auth store检查token和user信息），未登录用户访问需认证页面时跳转至登录页。登录后检查用户角色是否匹配路由要求的角色（通过meta.roles定义），角色不匹配时跳转至403页面。角色判断使用hasAnyRole函数，支持一个用户拥有多个角色。</w:t>
      </w:r>
    </w:p>
    <w:p>
      <w:pPr/>
      <w:r>
        <w:rPr>
          <w:rFonts w:ascii="宋体" w:hAnsi="宋体" w:eastAsia="宋体"/>
          <w:sz w:val="24"/>
        </w:rPr>
        <w:t>后端权限控制通过Spring Security的JwtAuthenticationFilter和@PreAuthorize注解实现。JwtAuthenticationFilter拦截所有请求，从Authorization头中提取JWT令牌，验证令牌有效性后解析用户ID和角色信息，将认证信息注入SecurityContext。@PreAuthorize注解在Controller方法上声明访问权限，如@PreAuthorize("hasRole('SELLER')")限制只有卖家角色才能访问商品发布接口，@PreAuthorize("isAuthenticated() and hasRole('OPS')")限制只有运营角色才能访问运营管理接口。</w:t>
      </w:r>
    </w:p>
    <w:p>
      <w:pPr>
        <w:pStyle w:val="3"/>
      </w:pPr>
      <w:r>
        <w:rPr>
          <w:rFonts w:ascii="宋体" w:hAnsi="宋体" w:eastAsia="宋体"/>
          <w:sz w:val="24"/>
        </w:rPr>
        <w:t>5.2.2 商品审核与订单管理实现</w:t>
      </w:r>
    </w:p>
    <w:p>
      <w:pPr/>
      <w:r>
        <w:rPr>
          <w:rFonts w:ascii="宋体" w:hAnsi="宋体" w:eastAsia="宋体"/>
          <w:sz w:val="24"/>
        </w:rPr>
        <w:t>商品审核由OpsReviewController和ReviewService实现。运营人员通过POST /api/ops/reviews接口查询待审核商品队列，支持按状态、关键词和分类筛选。审核通过调用POST /api/ops/reviews/{itemId}/approve接口，审核驳回调用POST /api/ops/reviews/{itemId}/reject接口并填写驳回原因。审核操作记录在review_log表中，包含操作人ID、操作类型、操作原因和操作时间。</w:t>
      </w:r>
    </w:p>
    <w:p>
      <w:pPr/>
      <w:r>
        <w:rPr>
          <w:rFonts w:ascii="宋体" w:hAnsi="宋体" w:eastAsia="宋体"/>
          <w:sz w:val="24"/>
        </w:rPr>
        <w:t>订单管理由OrderController和OrderService实现。OrderService封装了订单的完整生命周期管理，创建订单时校验商品状态和库存，生成唯一订单编号（格式为时间戳+随机数），计算订单总金额。支付操作校验订单状态必须为PENDING，发货操作校验订单状态必须为PAID且当前用户为卖家，确认收货操作校验订单状态必须为SHIPPED且当前用户为买家。退款流程中，买家申请退款后订单状态变为REFUNDING，卖家可同意或拒绝退款。</w:t>
      </w:r>
    </w:p>
    <w:p>
      <w:pPr>
        <w:pStyle w:val="3"/>
      </w:pPr>
      <w:r>
        <w:rPr>
          <w:rFonts w:ascii="宋体" w:hAnsi="宋体" w:eastAsia="宋体"/>
          <w:sz w:val="24"/>
        </w:rPr>
        <w:t>5.2.3 消息通知系统实现</w:t>
      </w:r>
    </w:p>
    <w:p>
      <w:pPr/>
      <w:r>
        <w:rPr>
          <w:rFonts w:ascii="宋体" w:hAnsi="宋体" w:eastAsia="宋体"/>
          <w:sz w:val="24"/>
        </w:rPr>
        <w:t>消息通知系统是本系统的核心功能之一，实现了完整的通知推送和管理机制。后端MessageService提供了统一的消息发送入口sendMessage方法，接收接收者ID、消息类型、标题、内容和关联链接五个参数，将消息存储至message表中。系统在关键业务节点自动触发消息发送：商品审核通过或驳回时发送审核结果消息，订单状态变更时发送交易消息，圈子收到点赞或评论时发送互动消息，平台发布公告时发送系统通知。</w:t>
      </w:r>
    </w:p>
    <w:p>
      <w:pPr/>
      <w:r>
        <w:rPr>
          <w:rFonts w:ascii="宋体" w:hAnsi="宋体" w:eastAsia="宋体"/>
          <w:sz w:val="24"/>
        </w:rPr>
        <w:t>前端MessageCenter组件集成在页面头部导航栏，通过a-badge组件展示未读消息数量角标。用户点击通知图标后展开下拉面板，展示最近5条消息的预览，每条消息根据类型显示不同的图标和颜色（系统通知为蓝色、交易消息为橙色、审核消息为绿色、互动消息为红色）。用户点击消息后自动标记为已读并跳转至关联页面。MessageList页面提供完整的消息管理功能，支持分类标签切换、批量选择操作和分页浏览。</w:t>
      </w:r>
    </w:p>
    <w:p>
      <w:pPr>
        <w:pStyle w:val="3"/>
      </w:pPr>
      <w:r>
        <w:rPr>
          <w:rFonts w:ascii="宋体" w:hAnsi="宋体" w:eastAsia="宋体"/>
          <w:sz w:val="24"/>
        </w:rPr>
        <w:t>5.2.4 运营数据统计实现</w:t>
      </w:r>
    </w:p>
    <w:p>
      <w:pPr/>
      <w:r>
        <w:rPr>
          <w:rFonts w:ascii="宋体" w:hAnsi="宋体" w:eastAsia="宋体"/>
          <w:sz w:val="24"/>
        </w:rPr>
        <w:t>运营数据统计由OpsController、StatsService和SellerStatsService实现。OpsController提供运营统计数据聚合接口，StatsService计算平台整体数据，包括用户总数、商品总数、订单总数、交易总额、待审核数量等。SellerStatsService为卖家提供个人销售数据统计，包括销售概览（总销售额、订单数、商品数）、销售趋势（近7天至30天的每日销售额）和商品排名（按销量降序排列）。运营仪表盘使用ECharts图表组件展示数据，包括柱状图（OpsBarChart）、环形图（OpsDonutChart）和折线图（OpsLineChart）。</w:t>
      </w:r>
    </w:p>
    <w:p>
      <w:pPr>
        <w:pStyle w:val="2"/>
      </w:pPr>
      <w:r>
        <w:rPr>
          <w:rFonts w:ascii="宋体" w:hAnsi="宋体" w:eastAsia="宋体"/>
          <w:sz w:val="24"/>
        </w:rPr>
        <w:t>5.3 数据库设计与实现</w:t>
      </w:r>
    </w:p>
    <w:p>
      <w:pPr/>
      <w:r>
        <w:rPr>
          <w:rFonts w:ascii="宋体" w:hAnsi="宋体" w:eastAsia="宋体"/>
          <w:sz w:val="24"/>
        </w:rPr>
        <w:t>根据系统功能需求，设计数据库E-R图如图5.1所示。</w:t>
      </w:r>
    </w:p>
    <w:p>
      <w:pPr>
        <w:jc w:val="center"/>
      </w:pPr>
      <w:r>
        <w:drawing>
          <wp:inline xmlns:a="http://schemas.openxmlformats.org/drawingml/2006/main" xmlns:pic="http://schemas.openxmlformats.org/drawingml/2006/picture">
            <wp:extent cx="5760000" cy="4065286"/>
            <wp:docPr id="110" name="Picture 110"/>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760000" cy="4065286"/>
                    </a:xfrm>
                    <a:prstGeom prst="rect"/>
                  </pic:spPr>
                </pic:pic>
              </a:graphicData>
            </a:graphic>
          </wp:inline>
        </w:drawing>
      </w:r>
    </w:p>
    <w:p>
      <w:pPr/>
      <w:r>
        <w:rPr>
          <w:rFonts w:ascii="宋体" w:hAnsi="宋体" w:eastAsia="宋体"/>
          <w:sz w:val="24"/>
        </w:rPr>
        <w:t>图5.1 数据库E-R图</w:t>
      </w:r>
    </w:p>
    <w:p>
      <w:pPr/>
      <w:r>
        <w:rPr>
          <w:rFonts w:ascii="宋体" w:hAnsi="宋体" w:eastAsia="宋体"/>
          <w:sz w:val="24"/>
        </w:rPr>
        <w:t>依照上述分析，创建数据表，具体设计如下：</w:t>
      </w:r>
    </w:p>
    <w:p>
      <w:pPr/>
      <w:r>
        <w:rPr>
          <w:rFonts w:ascii="宋体" w:hAnsi="宋体" w:eastAsia="宋体"/>
          <w:sz w:val="24"/>
        </w:rPr>
        <w:t>用户表（user_account），如表5.1所示。</w:t>
      </w:r>
    </w:p>
    <w:p>
      <w:pPr/>
      <w:r>
        <w:rPr>
          <w:rFonts w:ascii="宋体" w:hAnsi="宋体" w:eastAsia="宋体"/>
          <w:sz w:val="24"/>
        </w:rPr>
        <w:t>表5.1 用户表（user_account）</w:t>
      </w:r>
    </w:p>
    <w:p>
      <w:pPr/>
      <w:r>
        <w:rPr>
          <w:rFonts w:ascii="宋体" w:hAnsi="宋体" w:eastAsia="宋体"/>
          <w:sz w:val="24"/>
        </w:rPr>
        <w:t>商品表（item），如表5.2所示。</w:t>
      </w:r>
    </w:p>
    <w:p>
      <w:pPr/>
      <w:r>
        <w:rPr>
          <w:rFonts w:ascii="宋体" w:hAnsi="宋体" w:eastAsia="宋体"/>
          <w:sz w:val="24"/>
        </w:rPr>
        <w:t>表5.2 商品表（item）</w:t>
      </w:r>
    </w:p>
    <w:p>
      <w:pPr/>
      <w:r>
        <w:rPr>
          <w:rFonts w:ascii="宋体" w:hAnsi="宋体" w:eastAsia="宋体"/>
          <w:sz w:val="24"/>
        </w:rPr>
        <w:t>订单表（orders），如表5.3所示。</w:t>
      </w:r>
    </w:p>
    <w:p>
      <w:pPr/>
      <w:r>
        <w:rPr>
          <w:rFonts w:ascii="宋体" w:hAnsi="宋体" w:eastAsia="宋体"/>
          <w:sz w:val="24"/>
        </w:rPr>
        <w:t>表5.3 订单表（orders）</w:t>
      </w:r>
    </w:p>
    <w:p>
      <w:pPr/>
      <w:r>
        <w:rPr>
          <w:rFonts w:ascii="宋体" w:hAnsi="宋体" w:eastAsia="宋体"/>
          <w:sz w:val="24"/>
        </w:rPr>
        <w:t>评价表（review），如表5.4所示。</w:t>
      </w:r>
    </w:p>
    <w:p>
      <w:pPr/>
      <w:r>
        <w:rPr>
          <w:rFonts w:ascii="宋体" w:hAnsi="宋体" w:eastAsia="宋体"/>
          <w:sz w:val="24"/>
        </w:rPr>
        <w:t>表5.4 评价表（review）</w:t>
      </w:r>
    </w:p>
    <w:p>
      <w:pPr/>
      <w:r>
        <w:rPr>
          <w:rFonts w:ascii="宋体" w:hAnsi="宋体" w:eastAsia="宋体"/>
          <w:sz w:val="24"/>
        </w:rPr>
        <w:t>购物车表（cart），如表5.5所示。</w:t>
      </w:r>
    </w:p>
    <w:p>
      <w:pPr/>
      <w:r>
        <w:rPr>
          <w:rFonts w:ascii="宋体" w:hAnsi="宋体" w:eastAsia="宋体"/>
          <w:sz w:val="24"/>
        </w:rPr>
        <w:t>表5.5 购物车表（cart）</w:t>
      </w:r>
    </w:p>
    <w:p>
      <w:pPr/>
      <w:r>
        <w:rPr>
          <w:rFonts w:ascii="宋体" w:hAnsi="宋体" w:eastAsia="宋体"/>
          <w:sz w:val="24"/>
        </w:rPr>
        <w:t>收藏表（favorite），如表5.6所示。</w:t>
      </w:r>
    </w:p>
    <w:p>
      <w:pPr/>
      <w:r>
        <w:rPr>
          <w:rFonts w:ascii="宋体" w:hAnsi="宋体" w:eastAsia="宋体"/>
          <w:sz w:val="24"/>
        </w:rPr>
        <w:t>表5.6 收藏表（favorite）</w:t>
      </w:r>
    </w:p>
    <w:p>
      <w:pPr/>
      <w:r>
        <w:rPr>
          <w:rFonts w:ascii="宋体" w:hAnsi="宋体" w:eastAsia="宋体"/>
          <w:sz w:val="24"/>
        </w:rPr>
        <w:t>地址表（address），如表5.7所示。</w:t>
      </w:r>
    </w:p>
    <w:p>
      <w:pPr/>
      <w:r>
        <w:rPr>
          <w:rFonts w:ascii="宋体" w:hAnsi="宋体" w:eastAsia="宋体"/>
          <w:sz w:val="24"/>
        </w:rPr>
        <w:t>表5.7 地址表（address）</w:t>
      </w:r>
    </w:p>
    <w:p>
      <w:pPr/>
      <w:r>
        <w:rPr>
          <w:rFonts w:ascii="宋体" w:hAnsi="宋体" w:eastAsia="宋体"/>
          <w:sz w:val="24"/>
        </w:rPr>
        <w:t>商品统计表（item_stats），如表5.8所示。</w:t>
      </w:r>
    </w:p>
    <w:p>
      <w:pPr/>
      <w:r>
        <w:rPr>
          <w:rFonts w:ascii="宋体" w:hAnsi="宋体" w:eastAsia="宋体"/>
          <w:sz w:val="24"/>
        </w:rPr>
        <w:t>表5.8 商品统计表（item_stats）</w:t>
      </w:r>
    </w:p>
    <w:p>
      <w:pPr/>
      <w:r>
        <w:rPr>
          <w:rFonts w:ascii="宋体" w:hAnsi="宋体" w:eastAsia="宋体"/>
          <w:sz w:val="24"/>
        </w:rPr>
        <w:t>圈子帖子表（circle_post），如表5.9所示。</w:t>
      </w:r>
    </w:p>
    <w:p>
      <w:pPr/>
      <w:r>
        <w:rPr>
          <w:rFonts w:ascii="宋体" w:hAnsi="宋体" w:eastAsia="宋体"/>
          <w:sz w:val="24"/>
        </w:rPr>
        <w:t>表5.9 圈子帖子表（circle_post）</w:t>
      </w:r>
    </w:p>
    <w:p>
      <w:pPr/>
      <w:r>
        <w:rPr>
          <w:rFonts w:ascii="宋体" w:hAnsi="宋体" w:eastAsia="宋体"/>
          <w:sz w:val="24"/>
        </w:rPr>
        <w:t>圈子评论表（circle_comment），如表5.10所示。</w:t>
      </w:r>
    </w:p>
    <w:p>
      <w:pPr/>
      <w:r>
        <w:rPr>
          <w:rFonts w:ascii="宋体" w:hAnsi="宋体" w:eastAsia="宋体"/>
          <w:sz w:val="24"/>
        </w:rPr>
        <w:t>表5.10 圈子评论表（circle_comment）</w:t>
      </w:r>
    </w:p>
    <w:p>
      <w:pPr/>
      <w:r>
        <w:rPr>
          <w:rFonts w:ascii="宋体" w:hAnsi="宋体" w:eastAsia="宋体"/>
          <w:sz w:val="24"/>
        </w:rPr>
        <w:t>圈子点赞表（circle_like），如表5.11所示。</w:t>
      </w:r>
    </w:p>
    <w:p>
      <w:pPr/>
      <w:r>
        <w:rPr>
          <w:rFonts w:ascii="宋体" w:hAnsi="宋体" w:eastAsia="宋体"/>
          <w:sz w:val="24"/>
        </w:rPr>
        <w:t>表5.11 圈子点赞表（circle_like）</w:t>
      </w:r>
    </w:p>
    <w:p>
      <w:pPr/>
      <w:r>
        <w:rPr>
          <w:rFonts w:ascii="宋体" w:hAnsi="宋体" w:eastAsia="宋体"/>
          <w:sz w:val="24"/>
        </w:rPr>
        <w:t>消息表（message），如表5.12所示。</w:t>
      </w:r>
    </w:p>
    <w:p>
      <w:pPr/>
      <w:r>
        <w:rPr>
          <w:rFonts w:ascii="宋体" w:hAnsi="宋体" w:eastAsia="宋体"/>
          <w:sz w:val="24"/>
        </w:rPr>
        <w:t>表5.12 消息表（message）</w:t>
      </w:r>
    </w:p>
    <w:p>
      <w:pPr/>
      <w:r>
        <w:rPr>
          <w:rFonts w:ascii="宋体" w:hAnsi="宋体" w:eastAsia="宋体"/>
          <w:sz w:val="24"/>
        </w:rPr>
        <w:t>AI会话表（ai_session），如表5.13所示。</w:t>
      </w:r>
    </w:p>
    <w:p>
      <w:pPr/>
      <w:r>
        <w:rPr>
          <w:rFonts w:ascii="宋体" w:hAnsi="宋体" w:eastAsia="宋体"/>
          <w:sz w:val="24"/>
        </w:rPr>
        <w:t>表5.13 AI会话表（ai_session）</w:t>
      </w:r>
    </w:p>
    <w:p>
      <w:pPr/>
      <w:r>
        <w:rPr>
          <w:rFonts w:ascii="宋体" w:hAnsi="宋体" w:eastAsia="宋体"/>
          <w:sz w:val="24"/>
        </w:rPr>
        <w:t>AI消息表（ai_message），如表5.14所示。</w:t>
      </w:r>
    </w:p>
    <w:p>
      <w:pPr/>
      <w:r>
        <w:rPr>
          <w:rFonts w:ascii="宋体" w:hAnsi="宋体" w:eastAsia="宋体"/>
          <w:sz w:val="24"/>
        </w:rPr>
        <w:t>表5.14 AI消息表（ai_message）</w:t>
      </w:r>
    </w:p>
    <w:p>
      <w:pPr/>
      <w:r>
        <w:rPr>
          <w:rFonts w:ascii="宋体" w:hAnsi="宋体" w:eastAsia="宋体"/>
          <w:sz w:val="24"/>
        </w:rPr>
        <w:t>运营账号表（ops_account），如表5.15所示。</w:t>
      </w:r>
    </w:p>
    <w:p>
      <w:pPr/>
      <w:r>
        <w:rPr>
          <w:rFonts w:ascii="宋体" w:hAnsi="宋体" w:eastAsia="宋体"/>
          <w:sz w:val="24"/>
        </w:rPr>
        <w:t>表5.15 运营账号表（ops_account）</w:t>
      </w:r>
    </w:p>
    <w:p>
      <w:pPr>
        <w:pStyle w:val="1"/>
      </w:pPr>
      <w:r>
        <w:rPr>
          <w:rFonts w:ascii="宋体" w:hAnsi="宋体" w:eastAsia="宋体"/>
          <w:sz w:val="24"/>
        </w:rPr>
        <w:t>6 测试</w:t>
      </w:r>
    </w:p>
    <w:p>
      <w:pPr>
        <w:pStyle w:val="2"/>
      </w:pPr>
      <w:r>
        <w:rPr>
          <w:rFonts w:ascii="宋体" w:hAnsi="宋体" w:eastAsia="宋体"/>
          <w:sz w:val="24"/>
        </w:rPr>
        <w:t>6.1 测试目的</w:t>
      </w:r>
    </w:p>
    <w:p>
      <w:pPr/>
      <w:r>
        <w:rPr>
          <w:rFonts w:ascii="宋体" w:hAnsi="宋体" w:eastAsia="宋体"/>
          <w:sz w:val="24"/>
        </w:rPr>
        <w:t>通过软件测试，可以验证校园二手交易平台的所有功能设计都得到实现，系统运行是否稳定，页面交互是否流畅，并且在不断的测试中，也可以发现原本被忽略的系统缺陷。同时软件测试也是软件开发过程中不可缺少的一环，它决定着产品最终的品质。</w:t>
      </w:r>
    </w:p>
    <w:p>
      <w:pPr>
        <w:pStyle w:val="2"/>
      </w:pPr>
      <w:r>
        <w:rPr>
          <w:rFonts w:ascii="宋体" w:hAnsi="宋体" w:eastAsia="宋体"/>
          <w:sz w:val="24"/>
        </w:rPr>
        <w:t>6.2 测试环境</w:t>
      </w:r>
    </w:p>
    <w:p>
      <w:pPr/>
      <w:r>
        <w:rPr>
          <w:rFonts w:ascii="宋体" w:hAnsi="宋体" w:eastAsia="宋体"/>
          <w:sz w:val="24"/>
        </w:rPr>
        <w:t>本系统测试环境如下：前端运行在Node.js 18.x环境中，使用Vite开发服务器；后端运行在JDK 17环境中，使用Spring Boot内嵌Tomcat服务器；数据库使用MySQL 8.x社区版。测试浏览器使用Google Chrome 120版本。操作系统为Windows 11，处理器为Intel i7-12700H，主频2.70GHz，内存16GB。</w:t>
      </w:r>
    </w:p>
    <w:p>
      <w:pPr>
        <w:pStyle w:val="2"/>
      </w:pPr>
      <w:r>
        <w:rPr>
          <w:rFonts w:ascii="宋体" w:hAnsi="宋体" w:eastAsia="宋体"/>
          <w:sz w:val="24"/>
        </w:rPr>
        <w:t>6.3 测试结果</w:t>
      </w:r>
    </w:p>
    <w:p>
      <w:pPr/>
      <w:r>
        <w:rPr>
          <w:rFonts w:ascii="宋体" w:hAnsi="宋体" w:eastAsia="宋体"/>
          <w:sz w:val="24"/>
        </w:rPr>
        <w:t>系统采取的测试方案为黑盒测试，黑盒测试不需要关心程序内部的实现，可以测试程序是否满足所有的设计要求。</w:t>
      </w:r>
    </w:p>
    <w:p>
      <w:pPr/>
      <w:r>
        <w:rPr>
          <w:rFonts w:ascii="宋体" w:hAnsi="宋体" w:eastAsia="宋体"/>
          <w:sz w:val="24"/>
        </w:rPr>
        <w:t>系统功能测试用例表，如表6.1所示。</w:t>
      </w:r>
    </w:p>
    <w:p>
      <w:pPr/>
      <w:r>
        <w:rPr>
          <w:rFonts w:ascii="宋体" w:hAnsi="宋体" w:eastAsia="宋体"/>
          <w:sz w:val="24"/>
        </w:rPr>
        <w:t>表6.1 系统功能测试用例表</w:t>
      </w:r>
    </w:p>
    <w:p>
      <w:pPr>
        <w:pStyle w:val="1"/>
      </w:pPr>
      <w:r>
        <w:rPr>
          <w:rFonts w:ascii="宋体" w:hAnsi="宋体" w:eastAsia="宋体"/>
          <w:sz w:val="24"/>
        </w:rPr>
        <w:t>7 总结</w:t>
      </w:r>
    </w:p>
    <w:p>
      <w:pPr/>
      <w:r>
        <w:rPr>
          <w:rFonts w:ascii="宋体" w:hAnsi="宋体" w:eastAsia="宋体"/>
          <w:sz w:val="24"/>
        </w:rPr>
        <w:t>本文设计并实现了一套基于Vue 3与Spring Boot的校园二手交易平台系统。该系统采用前后端分离架构，前端以Vue 3框架配合Pinia状态管理、Vue Router路由管理及Arco Design组件库构建用户界面，后端以Spring Boot 3框架整合Spring Security与JWT实现安全认证授权，通过Spring JDBC操作MySQL 8.x数据库实现数据持久化。系统实现了用户认证、商品管理、商品审核、购物车、订单管理、收藏、收货地址、评价、校园圈子、消息通知、AI智能助手、卖家数据统计和运营管理等核心功能模块。</w:t>
      </w:r>
    </w:p>
    <w:p>
      <w:pPr/>
      <w:r>
        <w:rPr>
          <w:rFonts w:ascii="宋体" w:hAnsi="宋体" w:eastAsia="宋体"/>
          <w:sz w:val="24"/>
        </w:rPr>
        <w:t>在技术实现方面，本系统具有以下特色：一是采用基于JWT的无状态认证方案，结合Spring Security的@PreAuthorize注解实现了细粒度的角色权限控制，确保不同角色只能访问对应的功能接口；二是设计了商品热度算法，通过浏览数、点击数和收藏数加权计算热度分，支持热门商品推荐；三是实现了完整的消息通知系统，支持系统通知、交易消息、审核消息和互动消息四种类型，前端通过消息中心下拉面板实时展示未读消息；四是引入AI智能助手功能，基于知识库检索增强生成技术，为用户提供平台使用指导和交易建议；五是采用Monorepo架构管理前端代码，将公共逻辑抽取到共享包中，提高了代码复用性和维护效率。</w:t>
      </w:r>
    </w:p>
    <w:p>
      <w:pPr/>
      <w:r>
        <w:rPr>
          <w:rFonts w:ascii="宋体" w:hAnsi="宋体" w:eastAsia="宋体"/>
          <w:sz w:val="24"/>
        </w:rPr>
        <w:t>尽管本系统已实现了预期的主要功能，但仍存在一些不足之处：一是消息通知目前采用轮询方式获取未读数量，未来可引入WebSocket实现实时推送；二是AI助手的知识库规模有限，回复准确性有待提升；三是缺少即时通讯功能，买卖双方无法直接在线沟通。未来可从以下方面进行改进：引入WebSocket实现消息实时推送，提升用户体验；扩展AI知识库并优化检索算法，提高回复质量；增加即时通讯模块，支持买卖双方在线沟通；引入支付系统对接，实现真实交易支付；优化移动端适配，提升移动设备上的使用体验。</w:t>
      </w:r>
    </w:p>
    <w:p>
      <w:pPr/>
      <w:r>
        <w:rPr>
          <w:rFonts w:ascii="宋体" w:hAnsi="宋体" w:eastAsia="宋体"/>
          <w:sz w:val="24"/>
        </w:rPr>
        <w:t>总而言之，本次毕业设计是对大学四年所学知识的一次综合实践，通过从需求分析、系统设计、编码实现到测试部署的完整开发流程，不仅巩固了Vue 3、Spring Boot、MySQL等技术栈的实际应用能力，也锻炼了项目管理和问题解决能力，为未来的职业发展奠定了坚实的基础。</w:t>
      </w:r>
    </w:p>
    <w:p w14:paraId="0B336A18" w14:textId="77777777" w:rsidR="008316EF" w:rsidRDefault="00D36FC3">
      <w:pPr>
        <w:pStyle w:val="1"/>
      </w:pPr>
      <w:bookmarkStart w:id="179" w:name="_Toc14107831"/>
      <w:bookmarkStart w:id="180" w:name="_Toc514252757"/>
      <w:r>
        <w:br w:type="column"/>
      </w:r>
      <w:bookmarkStart w:id="181" w:name="_Toc164975905"/>
      <w:bookmarkStart w:id="182" w:name="_Toc23022130"/>
      <w:bookmarkStart w:id="183" w:name="_Toc131882861"/>
      <w:r>
        <w:rPr>
          <w:rFonts w:hint="eastAsia"/>
        </w:rPr>
        <w:lastRenderedPageBreak/>
        <w:t>参考文献</w:t>
      </w:r>
      <w:bookmarkEnd w:id="181"/>
      <w:r>
        <w:t xml:space="preserve"> </w:t>
      </w:r>
    </w:p>
    <w:p w14:paraId="1767548E" w14:textId="77777777" w:rsidR="008316EF" w:rsidRDefault="00D36FC3">
      <w:pPr>
        <w:pStyle w:val="a8"/>
        <w:numPr>
          <w:ilvl w:val="0"/>
          <w:numId w:val="1"/>
        </w:numPr>
        <w:spacing w:line="440" w:lineRule="exact"/>
        <w:ind w:firstLineChars="0"/>
      </w:pPr>
      <w:r>
        <w:br w:type="page"/>
      </w:r>
    </w:p>
    <w:p w14:paraId="72237CA9" w14:textId="77777777" w:rsidR="008316EF" w:rsidRDefault="00D36FC3">
      <w:pPr>
        <w:pStyle w:val="1"/>
        <w:rPr>
          <w:b/>
        </w:rPr>
      </w:pPr>
      <w:bookmarkStart w:id="184" w:name="_Toc164975906"/>
      <w:r>
        <w:lastRenderedPageBreak/>
        <w:t>致</w:t>
      </w:r>
      <w:r>
        <w:rPr>
          <w:rFonts w:hint="eastAsia"/>
        </w:rPr>
        <w:t xml:space="preserve">  </w:t>
      </w:r>
      <w:r>
        <w:t>谢</w:t>
      </w:r>
      <w:bookmarkEnd w:id="179"/>
      <w:bookmarkEnd w:id="180"/>
      <w:bookmarkEnd w:id="182"/>
      <w:bookmarkEnd w:id="183"/>
      <w:bookmarkEnd w:id="184"/>
    </w:p>
    <w:p w14:paraId="56725E9F" w14:textId="77777777" w:rsidR="008316EF" w:rsidRDefault="00D36FC3">
      <w:pPr>
        <w:spacing w:line="440" w:lineRule="exact"/>
        <w:ind w:firstLineChars="200" w:firstLine="480"/>
        <w:rPr>
          <w:rFonts w:eastAsia="仿宋"/>
          <w:sz w:val="24"/>
          <w:szCs w:val="24"/>
        </w:rPr>
      </w:pPr>
      <w:r>
        <w:rPr>
          <w:rFonts w:eastAsia="仿宋" w:hint="eastAsia"/>
          <w:sz w:val="24"/>
          <w:szCs w:val="24"/>
        </w:rPr>
        <w:t>蓦然回首，时光如梭。转眼就到了该分别的时候了，回想我刚踏入怀化学院的时候，那是在</w:t>
      </w:r>
      <w:r>
        <w:rPr>
          <w:rFonts w:eastAsia="仿宋" w:hint="eastAsia"/>
          <w:sz w:val="24"/>
          <w:szCs w:val="24"/>
        </w:rPr>
        <w:t>2022</w:t>
      </w:r>
      <w:r>
        <w:rPr>
          <w:rFonts w:eastAsia="仿宋" w:hint="eastAsia"/>
          <w:sz w:val="24"/>
          <w:szCs w:val="24"/>
        </w:rPr>
        <w:t>年的一个盛夏，当时的我刚到学校还很迷茫，是在志愿者的帮助下才办好了各种的手续，也是从那天起开始了我的本科生活。我的本科生活也算是比较的枯燥，因为疫情差不多有半年是待在学校里的，每天都在不停地学习，当疫情过去了我也到了该外出实习的学期了，在外出实习前我还参加了一次比赛，之后便是匆匆的离校。回首大学时光，百感交集，在这两年的时光里我得到了众多的帮助和支持，我衷心地向他们表达感谢。</w:t>
      </w:r>
    </w:p>
    <w:p w14:paraId="7CA4E415" w14:textId="77777777" w:rsidR="008316EF" w:rsidRDefault="00D36FC3">
      <w:pPr>
        <w:spacing w:line="440" w:lineRule="exact"/>
        <w:ind w:firstLineChars="200" w:firstLine="480"/>
        <w:rPr>
          <w:rFonts w:eastAsia="仿宋"/>
          <w:sz w:val="24"/>
          <w:szCs w:val="24"/>
        </w:rPr>
      </w:pPr>
      <w:r>
        <w:rPr>
          <w:rFonts w:eastAsia="仿宋"/>
          <w:sz w:val="24"/>
          <w:szCs w:val="24"/>
        </w:rPr>
        <w:t>首先，我要向刘毅文老师致以最深的谢意。在整个论文撰写过程中，刘老师始终给予我悉心的指导和宝贵的建议。</w:t>
      </w:r>
      <w:r>
        <w:rPr>
          <w:rFonts w:eastAsia="仿宋" w:hint="eastAsia"/>
          <w:sz w:val="24"/>
          <w:szCs w:val="24"/>
        </w:rPr>
        <w:t>从开题之处的迷茫</w:t>
      </w:r>
      <w:r>
        <w:rPr>
          <w:rFonts w:eastAsia="仿宋"/>
          <w:sz w:val="24"/>
          <w:szCs w:val="24"/>
        </w:rPr>
        <w:t>，</w:t>
      </w:r>
      <w:r>
        <w:rPr>
          <w:rFonts w:eastAsia="仿宋" w:hint="eastAsia"/>
          <w:sz w:val="24"/>
          <w:szCs w:val="24"/>
        </w:rPr>
        <w:t>到游戏的内容设计上，再到毕设论文上的缺项</w:t>
      </w:r>
      <w:r>
        <w:rPr>
          <w:rFonts w:eastAsia="仿宋"/>
          <w:sz w:val="24"/>
          <w:szCs w:val="24"/>
        </w:rPr>
        <w:t>，</w:t>
      </w:r>
      <w:r>
        <w:rPr>
          <w:rFonts w:eastAsia="仿宋" w:hint="eastAsia"/>
          <w:sz w:val="24"/>
          <w:szCs w:val="24"/>
        </w:rPr>
        <w:t>是</w:t>
      </w:r>
      <w:r>
        <w:rPr>
          <w:rFonts w:eastAsia="仿宋"/>
          <w:sz w:val="24"/>
          <w:szCs w:val="24"/>
        </w:rPr>
        <w:t>刘老师始终耐心指出我的不足</w:t>
      </w:r>
      <w:r>
        <w:rPr>
          <w:rFonts w:eastAsia="仿宋" w:hint="eastAsia"/>
          <w:sz w:val="24"/>
          <w:szCs w:val="24"/>
        </w:rPr>
        <w:t>，为我一次次纠正论文中出现的错误</w:t>
      </w:r>
      <w:r>
        <w:rPr>
          <w:rFonts w:eastAsia="仿宋"/>
          <w:sz w:val="24"/>
          <w:szCs w:val="24"/>
        </w:rPr>
        <w:t>。正是有了刘老师的帮助，我才能够不断完善论文</w:t>
      </w:r>
      <w:r>
        <w:rPr>
          <w:rFonts w:eastAsia="仿宋" w:hint="eastAsia"/>
          <w:sz w:val="24"/>
          <w:szCs w:val="24"/>
        </w:rPr>
        <w:t>，完成了最终作品</w:t>
      </w:r>
      <w:r>
        <w:rPr>
          <w:rFonts w:eastAsia="仿宋"/>
          <w:sz w:val="24"/>
          <w:szCs w:val="24"/>
        </w:rPr>
        <w:t>。此外，刘老师还带领我们参加中国大学生计算机设计大赛，</w:t>
      </w:r>
      <w:r>
        <w:rPr>
          <w:rFonts w:eastAsia="仿宋" w:hint="eastAsia"/>
          <w:sz w:val="24"/>
          <w:szCs w:val="24"/>
        </w:rPr>
        <w:t>他不辞辛劳指导我们，一次次帮我们找出比赛作品上的不足。在他的指导下，我们一次次地完善作品</w:t>
      </w:r>
      <w:r>
        <w:rPr>
          <w:rFonts w:eastAsia="仿宋"/>
          <w:sz w:val="24"/>
          <w:szCs w:val="24"/>
        </w:rPr>
        <w:t>，</w:t>
      </w:r>
      <w:r>
        <w:rPr>
          <w:rFonts w:eastAsia="仿宋" w:hint="eastAsia"/>
          <w:sz w:val="24"/>
          <w:szCs w:val="24"/>
        </w:rPr>
        <w:t>最终</w:t>
      </w:r>
      <w:r>
        <w:rPr>
          <w:rFonts w:eastAsia="仿宋"/>
          <w:sz w:val="24"/>
          <w:szCs w:val="24"/>
        </w:rPr>
        <w:t>我们获得了</w:t>
      </w:r>
      <w:r>
        <w:rPr>
          <w:rFonts w:eastAsia="仿宋" w:hint="eastAsia"/>
          <w:sz w:val="24"/>
          <w:szCs w:val="24"/>
        </w:rPr>
        <w:t>国家级</w:t>
      </w:r>
      <w:r>
        <w:rPr>
          <w:rFonts w:eastAsia="仿宋"/>
          <w:sz w:val="24"/>
          <w:szCs w:val="24"/>
        </w:rPr>
        <w:t>二等奖的佳绩。我衷心感谢刘老师对我</w:t>
      </w:r>
      <w:r>
        <w:rPr>
          <w:rFonts w:eastAsia="仿宋" w:hint="eastAsia"/>
          <w:sz w:val="24"/>
          <w:szCs w:val="24"/>
        </w:rPr>
        <w:t>的</w:t>
      </w:r>
      <w:r>
        <w:rPr>
          <w:rFonts w:eastAsia="仿宋"/>
          <w:sz w:val="24"/>
          <w:szCs w:val="24"/>
        </w:rPr>
        <w:t>帮助和指导。</w:t>
      </w:r>
    </w:p>
    <w:p w14:paraId="5CCEF02A" w14:textId="77777777" w:rsidR="008316EF" w:rsidRDefault="00D36FC3">
      <w:pPr>
        <w:spacing w:line="440" w:lineRule="exact"/>
        <w:ind w:firstLineChars="200" w:firstLine="480"/>
        <w:rPr>
          <w:rFonts w:eastAsia="仿宋"/>
          <w:sz w:val="24"/>
          <w:szCs w:val="24"/>
        </w:rPr>
      </w:pPr>
      <w:r>
        <w:rPr>
          <w:rFonts w:eastAsia="仿宋"/>
          <w:sz w:val="24"/>
          <w:szCs w:val="24"/>
        </w:rPr>
        <w:t>其次，我要感谢</w:t>
      </w:r>
      <w:r>
        <w:rPr>
          <w:rFonts w:eastAsia="仿宋" w:hint="eastAsia"/>
          <w:sz w:val="24"/>
          <w:szCs w:val="24"/>
        </w:rPr>
        <w:t>班上的同学们</w:t>
      </w:r>
      <w:r>
        <w:rPr>
          <w:rFonts w:eastAsia="仿宋"/>
          <w:sz w:val="24"/>
          <w:szCs w:val="24"/>
        </w:rPr>
        <w:t>。</w:t>
      </w:r>
      <w:r>
        <w:rPr>
          <w:rFonts w:eastAsia="仿宋" w:hint="eastAsia"/>
          <w:sz w:val="24"/>
          <w:szCs w:val="24"/>
        </w:rPr>
        <w:t>他们在我大学生涯中一直给予我无私的关怀和鼓励。</w:t>
      </w:r>
      <w:r>
        <w:rPr>
          <w:rFonts w:eastAsia="仿宋"/>
          <w:sz w:val="24"/>
          <w:szCs w:val="24"/>
        </w:rPr>
        <w:t>我们一同探讨问题，相互学习，携手前行</w:t>
      </w:r>
      <w:r>
        <w:rPr>
          <w:rFonts w:eastAsia="仿宋" w:hint="eastAsia"/>
          <w:sz w:val="24"/>
          <w:szCs w:val="24"/>
        </w:rPr>
        <w:t>。</w:t>
      </w:r>
      <w:r>
        <w:rPr>
          <w:rFonts w:eastAsia="仿宋"/>
          <w:sz w:val="24"/>
          <w:szCs w:val="24"/>
        </w:rPr>
        <w:t>从他们身上，我学到了许多我从未拥有过的技能和知识。</w:t>
      </w:r>
      <w:r>
        <w:rPr>
          <w:rFonts w:eastAsia="仿宋" w:hint="eastAsia"/>
          <w:sz w:val="24"/>
          <w:szCs w:val="24"/>
        </w:rPr>
        <w:t>其中我要特别感谢林典同学，我因之前参加湖南省第一届技能大赛获得铜奖，被授予湖南省青年岗位能手称号，但在需要办理手续时因在外实习，无法回学校办理，当时正在为考研而复习的他为我到处奔波，替我办好了各种手续</w:t>
      </w:r>
      <w:r>
        <w:rPr>
          <w:rFonts w:eastAsia="仿宋"/>
          <w:sz w:val="24"/>
          <w:szCs w:val="24"/>
        </w:rPr>
        <w:t>。</w:t>
      </w:r>
      <w:r>
        <w:rPr>
          <w:rFonts w:eastAsia="仿宋" w:hint="eastAsia"/>
          <w:sz w:val="24"/>
          <w:szCs w:val="24"/>
        </w:rPr>
        <w:t>为了帮我盖好学校的章也是耽误他几天的复习时间，在此我十分感谢他的帮助。</w:t>
      </w:r>
    </w:p>
    <w:p w14:paraId="09E062E3" w14:textId="77777777" w:rsidR="008316EF" w:rsidRDefault="00D36FC3">
      <w:pPr>
        <w:spacing w:line="440" w:lineRule="exact"/>
        <w:ind w:firstLineChars="200" w:firstLine="480"/>
        <w:rPr>
          <w:rFonts w:eastAsia="仿宋"/>
          <w:sz w:val="24"/>
          <w:szCs w:val="24"/>
        </w:rPr>
      </w:pPr>
      <w:r>
        <w:rPr>
          <w:rFonts w:eastAsia="仿宋"/>
          <w:sz w:val="24"/>
          <w:szCs w:val="24"/>
        </w:rPr>
        <w:t>同时，我还要感谢我的母校</w:t>
      </w:r>
      <w:r>
        <w:rPr>
          <w:rFonts w:eastAsia="仿宋"/>
          <w:sz w:val="24"/>
          <w:szCs w:val="24"/>
        </w:rPr>
        <w:t>——</w:t>
      </w:r>
      <w:r>
        <w:rPr>
          <w:rFonts w:eastAsia="仿宋"/>
          <w:sz w:val="24"/>
          <w:szCs w:val="24"/>
        </w:rPr>
        <w:t>怀化学院。</w:t>
      </w:r>
      <w:r>
        <w:rPr>
          <w:rFonts w:eastAsia="仿宋" w:hint="eastAsia"/>
          <w:sz w:val="24"/>
          <w:szCs w:val="24"/>
        </w:rPr>
        <w:t>感谢</w:t>
      </w:r>
      <w:r>
        <w:rPr>
          <w:rFonts w:eastAsia="仿宋"/>
          <w:sz w:val="24"/>
          <w:szCs w:val="24"/>
        </w:rPr>
        <w:t>母校为我们提供了优良的学习环境和资源，让我们能够专心致志地追求知识。学校的关心和帮助让我们在学习和生活中都倍感温暖。在这里，我不仅学到了专业知识，还收获了宝贵的人生经验和成长。</w:t>
      </w:r>
    </w:p>
    <w:p w14:paraId="003E59F6" w14:textId="77777777" w:rsidR="008316EF" w:rsidRDefault="00D36FC3">
      <w:pPr>
        <w:spacing w:line="440" w:lineRule="exact"/>
        <w:ind w:firstLineChars="200" w:firstLine="480"/>
        <w:rPr>
          <w:rFonts w:eastAsia="仿宋"/>
          <w:sz w:val="24"/>
          <w:szCs w:val="24"/>
        </w:rPr>
      </w:pPr>
      <w:r>
        <w:rPr>
          <w:rFonts w:eastAsia="仿宋"/>
          <w:sz w:val="24"/>
          <w:szCs w:val="24"/>
        </w:rPr>
        <w:t>最后，我要感谢我的父母。正是</w:t>
      </w:r>
      <w:r>
        <w:rPr>
          <w:rFonts w:eastAsia="仿宋" w:hint="eastAsia"/>
          <w:sz w:val="24"/>
          <w:szCs w:val="24"/>
        </w:rPr>
        <w:t>因为有</w:t>
      </w:r>
      <w:r>
        <w:rPr>
          <w:rFonts w:eastAsia="仿宋"/>
          <w:sz w:val="24"/>
          <w:szCs w:val="24"/>
        </w:rPr>
        <w:t>他们</w:t>
      </w:r>
      <w:r>
        <w:rPr>
          <w:rFonts w:eastAsia="仿宋" w:hint="eastAsia"/>
          <w:sz w:val="24"/>
          <w:szCs w:val="24"/>
        </w:rPr>
        <w:t>在背后支持我鼓励我</w:t>
      </w:r>
      <w:r>
        <w:rPr>
          <w:rFonts w:eastAsia="仿宋"/>
          <w:sz w:val="24"/>
          <w:szCs w:val="24"/>
        </w:rPr>
        <w:t>，我才能够在</w:t>
      </w:r>
      <w:r>
        <w:rPr>
          <w:rFonts w:eastAsia="仿宋" w:hint="eastAsia"/>
          <w:sz w:val="24"/>
          <w:szCs w:val="24"/>
        </w:rPr>
        <w:t>学校里</w:t>
      </w:r>
      <w:r>
        <w:rPr>
          <w:rFonts w:eastAsia="仿宋"/>
          <w:sz w:val="24"/>
          <w:szCs w:val="24"/>
        </w:rPr>
        <w:t>毫无顾虑地追求我所热爱的知识。每当我遇到困难时，</w:t>
      </w:r>
      <w:r>
        <w:rPr>
          <w:rFonts w:eastAsia="仿宋" w:hint="eastAsia"/>
          <w:sz w:val="24"/>
          <w:szCs w:val="24"/>
        </w:rPr>
        <w:t>我的</w:t>
      </w:r>
      <w:r>
        <w:rPr>
          <w:rFonts w:eastAsia="仿宋"/>
          <w:sz w:val="24"/>
          <w:szCs w:val="24"/>
        </w:rPr>
        <w:t>父母总是第一时间给予我鼓励和力量，让我勇往直前。</w:t>
      </w:r>
      <w:r>
        <w:rPr>
          <w:rFonts w:eastAsia="仿宋" w:hint="eastAsia"/>
          <w:sz w:val="24"/>
          <w:szCs w:val="24"/>
        </w:rPr>
        <w:t>我的</w:t>
      </w:r>
      <w:r>
        <w:rPr>
          <w:rFonts w:eastAsia="仿宋"/>
          <w:sz w:val="24"/>
          <w:szCs w:val="24"/>
        </w:rPr>
        <w:t>父母为我付出了太多，我将永远铭记在心，感激不尽。</w:t>
      </w:r>
    </w:p>
    <w:p w14:paraId="730DEE62" w14:textId="77777777" w:rsidR="008316EF" w:rsidRDefault="00D36FC3">
      <w:pPr>
        <w:spacing w:line="440" w:lineRule="exact"/>
        <w:ind w:firstLineChars="200" w:firstLine="480"/>
        <w:rPr>
          <w:rFonts w:eastAsia="仿宋"/>
          <w:sz w:val="24"/>
          <w:szCs w:val="24"/>
        </w:rPr>
      </w:pPr>
      <w:r>
        <w:rPr>
          <w:rFonts w:eastAsia="仿宋" w:hint="eastAsia"/>
          <w:sz w:val="24"/>
          <w:szCs w:val="24"/>
        </w:rPr>
        <w:t>在道德经中有句话，“人生如虚空大梦一场，韶华白首不过转瞬”。转眼人生已过</w:t>
      </w:r>
      <w:r>
        <w:rPr>
          <w:rFonts w:eastAsia="仿宋" w:hint="eastAsia"/>
          <w:sz w:val="24"/>
          <w:szCs w:val="24"/>
        </w:rPr>
        <w:t>20</w:t>
      </w:r>
      <w:r>
        <w:rPr>
          <w:rFonts w:eastAsia="仿宋" w:hint="eastAsia"/>
          <w:sz w:val="24"/>
          <w:szCs w:val="24"/>
        </w:rPr>
        <w:t>余载</w:t>
      </w:r>
      <w:r>
        <w:rPr>
          <w:rFonts w:eastAsia="仿宋"/>
          <w:sz w:val="24"/>
          <w:szCs w:val="24"/>
        </w:rPr>
        <w:t>，</w:t>
      </w:r>
      <w:r>
        <w:rPr>
          <w:rFonts w:ascii="Segoe UI" w:eastAsia="Segoe UI" w:hAnsi="Segoe UI" w:cs="Segoe UI"/>
          <w:color w:val="1E1F24"/>
          <w:sz w:val="19"/>
          <w:szCs w:val="19"/>
          <w:shd w:val="clear" w:color="auto" w:fill="FFFFFF"/>
        </w:rPr>
        <w:t>我</w:t>
      </w:r>
      <w:r>
        <w:rPr>
          <w:rFonts w:eastAsia="仿宋" w:hint="eastAsia"/>
          <w:sz w:val="24"/>
          <w:szCs w:val="24"/>
        </w:rPr>
        <w:t>衷心感激所有在我成长道路上给予帮助和支持的人。在未来的岁月里，我将珍惜时光</w:t>
      </w:r>
      <w:r>
        <w:rPr>
          <w:rFonts w:eastAsia="仿宋"/>
          <w:sz w:val="24"/>
          <w:szCs w:val="24"/>
        </w:rPr>
        <w:t>不断努力，为</w:t>
      </w:r>
      <w:r>
        <w:rPr>
          <w:rFonts w:eastAsia="仿宋" w:hint="eastAsia"/>
          <w:sz w:val="24"/>
          <w:szCs w:val="24"/>
        </w:rPr>
        <w:t>实现自己的价值和梦想</w:t>
      </w:r>
      <w:r>
        <w:rPr>
          <w:rFonts w:eastAsia="仿宋"/>
          <w:sz w:val="24"/>
          <w:szCs w:val="24"/>
        </w:rPr>
        <w:t>而奋斗。</w:t>
      </w:r>
      <w:r>
        <w:rPr>
          <w:rFonts w:eastAsia="仿宋" w:hint="eastAsia"/>
          <w:sz w:val="24"/>
          <w:szCs w:val="24"/>
        </w:rPr>
        <w:t>希望我能以实际行动回报所有关心和支持我的人，不辜负这段宝贵的青春时光。</w:t>
      </w:r>
    </w:p>
    <w:p w14:paraId="787F1265" w14:textId="77777777" w:rsidR="008316EF" w:rsidRDefault="00D36FC3">
      <w:pPr>
        <w:pStyle w:val="1"/>
        <w:rPr>
          <w:rFonts w:eastAsia="宋体"/>
          <w:sz w:val="21"/>
          <w:szCs w:val="21"/>
        </w:rPr>
      </w:pPr>
      <w:r>
        <w:rPr>
          <w:rFonts w:eastAsia="仿宋"/>
        </w:rPr>
        <w:br w:type="page"/>
      </w:r>
      <w:bookmarkStart w:id="185" w:name="_Toc164975907"/>
      <w:r>
        <w:rPr>
          <w:rFonts w:hint="eastAsia"/>
        </w:rPr>
        <w:lastRenderedPageBreak/>
        <w:t>附</w:t>
      </w:r>
      <w:r>
        <w:rPr>
          <w:rFonts w:hint="eastAsia"/>
        </w:rPr>
        <w:t xml:space="preserve">  </w:t>
      </w:r>
      <w:r>
        <w:rPr>
          <w:rFonts w:hint="eastAsia"/>
        </w:rPr>
        <w:t>录</w:t>
      </w:r>
      <w:bookmarkEnd w:id="185"/>
    </w:p>
    <w:p w14:paraId="3DF1B164" w14:textId="49E9E2D6" w:rsidR="008316EF" w:rsidRDefault="008316EF">
      <w:pPr>
        <w:widowControl/>
        <w:jc w:val="left"/>
        <w:rPr>
          <w:rFonts w:eastAsia="仿宋"/>
          <w:sz w:val="24"/>
          <w:szCs w:val="24"/>
        </w:rPr>
      </w:pPr>
    </w:p>
    <w:p w14:paraId="7C2F172D" w14:textId="0B43FA66" w:rsidR="008316EF" w:rsidRDefault="008316EF">
      <w:pPr>
        <w:widowControl/>
        <w:jc w:val="left"/>
        <w:rPr>
          <w:rFonts w:eastAsia="仿宋"/>
          <w:sz w:val="24"/>
          <w:szCs w:val="24"/>
        </w:rPr>
      </w:pPr>
    </w:p>
    <w:sectPr w:rsidR="008316EF">
      <w:pgSz w:w="11906" w:h="16838"/>
      <w:pgMar w:top="1134" w:right="1134" w:bottom="1134" w:left="170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3A11E3" w14:textId="77777777" w:rsidR="00830D8F" w:rsidRDefault="00830D8F">
      <w:pPr>
        <w:ind w:firstLine="480"/>
      </w:pPr>
      <w:r>
        <w:separator/>
      </w:r>
    </w:p>
    <w:p w14:paraId="6FCCF993" w14:textId="77777777" w:rsidR="00830D8F" w:rsidRDefault="00830D8F">
      <w:pPr>
        <w:ind w:firstLine="480"/>
      </w:pPr>
    </w:p>
    <w:p w14:paraId="258F819C" w14:textId="77777777" w:rsidR="00830D8F" w:rsidRDefault="00830D8F">
      <w:pPr>
        <w:ind w:firstLine="480"/>
      </w:pPr>
    </w:p>
    <w:p w14:paraId="0D6BF772" w14:textId="77777777" w:rsidR="00830D8F" w:rsidRDefault="00830D8F"/>
    <w:p w14:paraId="0200859E" w14:textId="77777777" w:rsidR="00830D8F" w:rsidRDefault="00830D8F"/>
    <w:p w14:paraId="6912B086" w14:textId="77777777" w:rsidR="00830D8F" w:rsidRDefault="00830D8F"/>
    <w:p w14:paraId="0D0AF261" w14:textId="77777777" w:rsidR="00830D8F" w:rsidRDefault="00830D8F"/>
    <w:p w14:paraId="78013AB7" w14:textId="77777777" w:rsidR="00830D8F" w:rsidRDefault="00830D8F"/>
    <w:p w14:paraId="6236899F" w14:textId="77777777" w:rsidR="00830D8F" w:rsidRDefault="00830D8F"/>
    <w:p w14:paraId="614A7E70" w14:textId="77777777" w:rsidR="00830D8F" w:rsidRDefault="00830D8F"/>
    <w:p w14:paraId="01E17B30" w14:textId="77777777" w:rsidR="00830D8F" w:rsidRDefault="00830D8F"/>
  </w:endnote>
  <w:endnote w:type="continuationSeparator" w:id="0">
    <w:p w14:paraId="1C3148A6" w14:textId="77777777" w:rsidR="00830D8F" w:rsidRDefault="00830D8F">
      <w:pPr>
        <w:ind w:firstLine="480"/>
      </w:pPr>
      <w:r>
        <w:continuationSeparator/>
      </w:r>
    </w:p>
    <w:p w14:paraId="29BCD7BB" w14:textId="77777777" w:rsidR="00830D8F" w:rsidRDefault="00830D8F">
      <w:pPr>
        <w:ind w:firstLine="480"/>
      </w:pPr>
    </w:p>
    <w:p w14:paraId="4CACE917" w14:textId="77777777" w:rsidR="00830D8F" w:rsidRDefault="00830D8F">
      <w:pPr>
        <w:ind w:firstLine="480"/>
      </w:pPr>
    </w:p>
    <w:p w14:paraId="2076EE20" w14:textId="77777777" w:rsidR="00830D8F" w:rsidRDefault="00830D8F"/>
    <w:p w14:paraId="0D9A0224" w14:textId="77777777" w:rsidR="00830D8F" w:rsidRDefault="00830D8F"/>
    <w:p w14:paraId="6850E19D" w14:textId="77777777" w:rsidR="00830D8F" w:rsidRDefault="00830D8F"/>
    <w:p w14:paraId="01EC2944" w14:textId="77777777" w:rsidR="00830D8F" w:rsidRDefault="00830D8F"/>
    <w:p w14:paraId="5BF7D863" w14:textId="77777777" w:rsidR="00830D8F" w:rsidRDefault="00830D8F"/>
    <w:p w14:paraId="4E354122" w14:textId="77777777" w:rsidR="00830D8F" w:rsidRDefault="00830D8F"/>
    <w:p w14:paraId="6C1086CC" w14:textId="77777777" w:rsidR="00830D8F" w:rsidRDefault="00830D8F"/>
    <w:p w14:paraId="51102AF5" w14:textId="77777777" w:rsidR="00830D8F" w:rsidRDefault="00830D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新宋体">
    <w:panose1 w:val="02010609030101010101"/>
    <w:charset w:val="86"/>
    <w:family w:val="modern"/>
    <w:pitch w:val="fixed"/>
    <w:sig w:usb0="00000203" w:usb1="288F0000" w:usb2="00000016" w:usb3="00000000" w:csb0="00040001" w:csb1="00000000"/>
  </w:font>
  <w:font w:name="仿宋_GB2312">
    <w:altName w:val="仿宋"/>
    <w:charset w:val="86"/>
    <w:family w:val="modern"/>
    <w:pitch w:val="default"/>
    <w:sig w:usb0="00000000" w:usb1="00000000" w:usb2="00000000" w:usb3="00000000" w:csb0="00060000"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3377D" w14:textId="77777777" w:rsidR="008316EF" w:rsidRDefault="008316EF">
    <w:pPr>
      <w:pStyle w:val="ad"/>
      <w:jc w:val="center"/>
    </w:pPr>
  </w:p>
  <w:p w14:paraId="27A4B437" w14:textId="77777777" w:rsidR="008316EF" w:rsidRDefault="008316EF">
    <w:pPr>
      <w:pStyle w:val="ad"/>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0533995"/>
    </w:sdtPr>
    <w:sdtContent>
      <w:p w14:paraId="6A6D0C3A" w14:textId="77777777" w:rsidR="008316EF" w:rsidRDefault="00D36FC3">
        <w:pPr>
          <w:pStyle w:val="ad"/>
          <w:jc w:val="center"/>
        </w:pPr>
        <w:r>
          <w:fldChar w:fldCharType="begin"/>
        </w:r>
        <w:r>
          <w:instrText>PAGE   \* MERGEFORMAT</w:instrText>
        </w:r>
        <w:r>
          <w:fldChar w:fldCharType="separate"/>
        </w:r>
        <w:r>
          <w:rPr>
            <w:lang w:val="zh-CN"/>
          </w:rPr>
          <w:t>1</w:t>
        </w:r>
        <w:r>
          <w:rPr>
            <w:lang w:val="zh-CN"/>
          </w:rPr>
          <w:t>5</w:t>
        </w:r>
        <w:r>
          <w:fldChar w:fldCharType="end"/>
        </w:r>
      </w:p>
    </w:sdtContent>
  </w:sdt>
  <w:p w14:paraId="747AFF1C" w14:textId="77777777" w:rsidR="008316EF" w:rsidRDefault="008316EF">
    <w:pPr>
      <w:pStyle w:val="ad"/>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124942" w14:textId="77777777" w:rsidR="00830D8F" w:rsidRDefault="00830D8F">
      <w:pPr>
        <w:ind w:firstLine="480"/>
      </w:pPr>
      <w:r>
        <w:separator/>
      </w:r>
    </w:p>
    <w:p w14:paraId="50915ED7" w14:textId="77777777" w:rsidR="00830D8F" w:rsidRDefault="00830D8F">
      <w:pPr>
        <w:ind w:firstLine="480"/>
      </w:pPr>
    </w:p>
    <w:p w14:paraId="73F02D3A" w14:textId="77777777" w:rsidR="00830D8F" w:rsidRDefault="00830D8F">
      <w:pPr>
        <w:ind w:firstLine="480"/>
      </w:pPr>
    </w:p>
    <w:p w14:paraId="60040314" w14:textId="77777777" w:rsidR="00830D8F" w:rsidRDefault="00830D8F"/>
    <w:p w14:paraId="14F6FD98" w14:textId="77777777" w:rsidR="00830D8F" w:rsidRDefault="00830D8F"/>
    <w:p w14:paraId="626B7633" w14:textId="77777777" w:rsidR="00830D8F" w:rsidRDefault="00830D8F"/>
    <w:p w14:paraId="4FA27564" w14:textId="77777777" w:rsidR="00830D8F" w:rsidRDefault="00830D8F"/>
    <w:p w14:paraId="267E68A1" w14:textId="77777777" w:rsidR="00830D8F" w:rsidRDefault="00830D8F"/>
    <w:p w14:paraId="5A80A029" w14:textId="77777777" w:rsidR="00830D8F" w:rsidRDefault="00830D8F"/>
    <w:p w14:paraId="138D1D2A" w14:textId="77777777" w:rsidR="00830D8F" w:rsidRDefault="00830D8F"/>
    <w:p w14:paraId="27A486B0" w14:textId="77777777" w:rsidR="00830D8F" w:rsidRDefault="00830D8F"/>
  </w:footnote>
  <w:footnote w:type="continuationSeparator" w:id="0">
    <w:p w14:paraId="57A32103" w14:textId="77777777" w:rsidR="00830D8F" w:rsidRDefault="00830D8F">
      <w:pPr>
        <w:ind w:firstLine="480"/>
      </w:pPr>
      <w:r>
        <w:continuationSeparator/>
      </w:r>
    </w:p>
    <w:p w14:paraId="28365F83" w14:textId="77777777" w:rsidR="00830D8F" w:rsidRDefault="00830D8F">
      <w:pPr>
        <w:ind w:firstLine="480"/>
      </w:pPr>
    </w:p>
    <w:p w14:paraId="48FADBE3" w14:textId="77777777" w:rsidR="00830D8F" w:rsidRDefault="00830D8F">
      <w:pPr>
        <w:ind w:firstLine="480"/>
      </w:pPr>
    </w:p>
    <w:p w14:paraId="5AD26F40" w14:textId="77777777" w:rsidR="00830D8F" w:rsidRDefault="00830D8F"/>
    <w:p w14:paraId="5602D7A5" w14:textId="77777777" w:rsidR="00830D8F" w:rsidRDefault="00830D8F"/>
    <w:p w14:paraId="4617B646" w14:textId="77777777" w:rsidR="00830D8F" w:rsidRDefault="00830D8F"/>
    <w:p w14:paraId="16B87366" w14:textId="77777777" w:rsidR="00830D8F" w:rsidRDefault="00830D8F"/>
    <w:p w14:paraId="3D2FCCF9" w14:textId="77777777" w:rsidR="00830D8F" w:rsidRDefault="00830D8F"/>
    <w:p w14:paraId="6DD739C8" w14:textId="77777777" w:rsidR="00830D8F" w:rsidRDefault="00830D8F"/>
    <w:p w14:paraId="74D098E0" w14:textId="77777777" w:rsidR="00830D8F" w:rsidRDefault="00830D8F"/>
    <w:p w14:paraId="0185C6E2" w14:textId="77777777" w:rsidR="00830D8F" w:rsidRDefault="00830D8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16BF2D9"/>
    <w:multiLevelType w:val="singleLevel"/>
    <w:tmpl w:val="D16BF2D9"/>
    <w:lvl w:ilvl="0">
      <w:start w:val="2"/>
      <w:numFmt w:val="decimal"/>
      <w:suff w:val="nothing"/>
      <w:lvlText w:val="（%1）"/>
      <w:lvlJc w:val="left"/>
    </w:lvl>
  </w:abstractNum>
  <w:abstractNum w:abstractNumId="1" w15:restartNumberingAfterBreak="0">
    <w:nsid w:val="68749B30"/>
    <w:multiLevelType w:val="singleLevel"/>
    <w:tmpl w:val="68749B30"/>
    <w:lvl w:ilvl="0">
      <w:start w:val="6"/>
      <w:numFmt w:val="decimal"/>
      <w:suff w:val="nothing"/>
      <w:lvlText w:val="（%1）"/>
      <w:lvlJc w:val="left"/>
    </w:lvl>
  </w:abstractNum>
  <w:abstractNum w:abstractNumId="2" w15:restartNumberingAfterBreak="0">
    <w:nsid w:val="6A093487"/>
    <w:multiLevelType w:val="multilevel"/>
    <w:tmpl w:val="6A093487"/>
    <w:lvl w:ilvl="0">
      <w:start w:val="1"/>
      <w:numFmt w:val="decimal"/>
      <w:lvlText w:val="[%1]"/>
      <w:lvlJc w:val="left"/>
      <w:pPr>
        <w:ind w:left="397" w:hanging="397"/>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556354186">
    <w:abstractNumId w:val="2"/>
  </w:num>
  <w:num w:numId="2" w16cid:durableId="1200778690">
    <w:abstractNumId w:val="1"/>
  </w:num>
  <w:num w:numId="3" w16cid:durableId="1397316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hiYzAwYmNjNzc2OGNkZWNlZGI2YzI4ZjcyOGRmYTMifQ=="/>
  </w:docVars>
  <w:rsids>
    <w:rsidRoot w:val="00172A27"/>
    <w:rsid w:val="00000DAC"/>
    <w:rsid w:val="0000215F"/>
    <w:rsid w:val="00002262"/>
    <w:rsid w:val="00003798"/>
    <w:rsid w:val="00004036"/>
    <w:rsid w:val="000049F1"/>
    <w:rsid w:val="00005367"/>
    <w:rsid w:val="00006F74"/>
    <w:rsid w:val="00007211"/>
    <w:rsid w:val="0000795A"/>
    <w:rsid w:val="00007E9D"/>
    <w:rsid w:val="00007FC8"/>
    <w:rsid w:val="00011181"/>
    <w:rsid w:val="000112D9"/>
    <w:rsid w:val="0001143C"/>
    <w:rsid w:val="00011E80"/>
    <w:rsid w:val="00011E9A"/>
    <w:rsid w:val="00012284"/>
    <w:rsid w:val="00012882"/>
    <w:rsid w:val="0001299C"/>
    <w:rsid w:val="00012B45"/>
    <w:rsid w:val="00013851"/>
    <w:rsid w:val="000142C9"/>
    <w:rsid w:val="000148B0"/>
    <w:rsid w:val="00014CAF"/>
    <w:rsid w:val="00014EC6"/>
    <w:rsid w:val="000150DF"/>
    <w:rsid w:val="00015438"/>
    <w:rsid w:val="00016F5E"/>
    <w:rsid w:val="0001772E"/>
    <w:rsid w:val="00021BF0"/>
    <w:rsid w:val="00021D25"/>
    <w:rsid w:val="00022241"/>
    <w:rsid w:val="000222EB"/>
    <w:rsid w:val="000223F8"/>
    <w:rsid w:val="00022FC3"/>
    <w:rsid w:val="0002300B"/>
    <w:rsid w:val="000246F8"/>
    <w:rsid w:val="000248C6"/>
    <w:rsid w:val="000249D9"/>
    <w:rsid w:val="000260E5"/>
    <w:rsid w:val="0002634F"/>
    <w:rsid w:val="00026575"/>
    <w:rsid w:val="00026B42"/>
    <w:rsid w:val="00026C0B"/>
    <w:rsid w:val="00026C3E"/>
    <w:rsid w:val="00027B4C"/>
    <w:rsid w:val="000317C5"/>
    <w:rsid w:val="000324CB"/>
    <w:rsid w:val="0003348D"/>
    <w:rsid w:val="00033FCB"/>
    <w:rsid w:val="00034C12"/>
    <w:rsid w:val="000357B8"/>
    <w:rsid w:val="00035D90"/>
    <w:rsid w:val="00036C88"/>
    <w:rsid w:val="000374E6"/>
    <w:rsid w:val="0003751C"/>
    <w:rsid w:val="00040251"/>
    <w:rsid w:val="000404F5"/>
    <w:rsid w:val="000406FA"/>
    <w:rsid w:val="0004084D"/>
    <w:rsid w:val="00041A1C"/>
    <w:rsid w:val="00042208"/>
    <w:rsid w:val="00042AE5"/>
    <w:rsid w:val="00043827"/>
    <w:rsid w:val="00043E25"/>
    <w:rsid w:val="00043F17"/>
    <w:rsid w:val="00044482"/>
    <w:rsid w:val="00044A9E"/>
    <w:rsid w:val="0004548E"/>
    <w:rsid w:val="000461A7"/>
    <w:rsid w:val="0005016E"/>
    <w:rsid w:val="0005044A"/>
    <w:rsid w:val="00050C14"/>
    <w:rsid w:val="00050F81"/>
    <w:rsid w:val="00051CE7"/>
    <w:rsid w:val="00053512"/>
    <w:rsid w:val="00053788"/>
    <w:rsid w:val="00053A8E"/>
    <w:rsid w:val="00053B3D"/>
    <w:rsid w:val="00054B3E"/>
    <w:rsid w:val="00056D96"/>
    <w:rsid w:val="00057269"/>
    <w:rsid w:val="000601AA"/>
    <w:rsid w:val="0006049C"/>
    <w:rsid w:val="00061073"/>
    <w:rsid w:val="00061352"/>
    <w:rsid w:val="00061A17"/>
    <w:rsid w:val="000626D0"/>
    <w:rsid w:val="000633E1"/>
    <w:rsid w:val="00063A6A"/>
    <w:rsid w:val="000643B0"/>
    <w:rsid w:val="000657AC"/>
    <w:rsid w:val="0006594D"/>
    <w:rsid w:val="00066AB9"/>
    <w:rsid w:val="00066D03"/>
    <w:rsid w:val="000670C8"/>
    <w:rsid w:val="0006716A"/>
    <w:rsid w:val="00067CB5"/>
    <w:rsid w:val="00073157"/>
    <w:rsid w:val="00073941"/>
    <w:rsid w:val="00075340"/>
    <w:rsid w:val="0007549C"/>
    <w:rsid w:val="00080974"/>
    <w:rsid w:val="000809AF"/>
    <w:rsid w:val="00080A8B"/>
    <w:rsid w:val="000814D0"/>
    <w:rsid w:val="00082CFD"/>
    <w:rsid w:val="0008414B"/>
    <w:rsid w:val="00087817"/>
    <w:rsid w:val="000900E9"/>
    <w:rsid w:val="000921A6"/>
    <w:rsid w:val="000925D0"/>
    <w:rsid w:val="000941ED"/>
    <w:rsid w:val="000943FD"/>
    <w:rsid w:val="0009518F"/>
    <w:rsid w:val="00096AEC"/>
    <w:rsid w:val="00096C5D"/>
    <w:rsid w:val="00097038"/>
    <w:rsid w:val="00097658"/>
    <w:rsid w:val="000976CC"/>
    <w:rsid w:val="000A0658"/>
    <w:rsid w:val="000A1A79"/>
    <w:rsid w:val="000A1D30"/>
    <w:rsid w:val="000A1E7E"/>
    <w:rsid w:val="000A217B"/>
    <w:rsid w:val="000A2FA4"/>
    <w:rsid w:val="000A4824"/>
    <w:rsid w:val="000A49E3"/>
    <w:rsid w:val="000A51AC"/>
    <w:rsid w:val="000A5C3A"/>
    <w:rsid w:val="000A6ED9"/>
    <w:rsid w:val="000B0362"/>
    <w:rsid w:val="000B1063"/>
    <w:rsid w:val="000B177C"/>
    <w:rsid w:val="000B1A4A"/>
    <w:rsid w:val="000B21D5"/>
    <w:rsid w:val="000B2232"/>
    <w:rsid w:val="000B2C7B"/>
    <w:rsid w:val="000B3A47"/>
    <w:rsid w:val="000B3AA2"/>
    <w:rsid w:val="000B4CEB"/>
    <w:rsid w:val="000B5591"/>
    <w:rsid w:val="000B5757"/>
    <w:rsid w:val="000B5EBA"/>
    <w:rsid w:val="000B60AC"/>
    <w:rsid w:val="000B64FE"/>
    <w:rsid w:val="000B66EC"/>
    <w:rsid w:val="000B6BCA"/>
    <w:rsid w:val="000B6E5A"/>
    <w:rsid w:val="000B72CE"/>
    <w:rsid w:val="000B77A8"/>
    <w:rsid w:val="000B791F"/>
    <w:rsid w:val="000C014B"/>
    <w:rsid w:val="000C2022"/>
    <w:rsid w:val="000C2BE9"/>
    <w:rsid w:val="000C2CF7"/>
    <w:rsid w:val="000C323F"/>
    <w:rsid w:val="000C56AA"/>
    <w:rsid w:val="000C59A1"/>
    <w:rsid w:val="000C5B4A"/>
    <w:rsid w:val="000C6803"/>
    <w:rsid w:val="000D10A1"/>
    <w:rsid w:val="000D223C"/>
    <w:rsid w:val="000D2AE4"/>
    <w:rsid w:val="000D3383"/>
    <w:rsid w:val="000D37B8"/>
    <w:rsid w:val="000D3933"/>
    <w:rsid w:val="000D3E0F"/>
    <w:rsid w:val="000D3EF3"/>
    <w:rsid w:val="000D4B37"/>
    <w:rsid w:val="000D5175"/>
    <w:rsid w:val="000D5A94"/>
    <w:rsid w:val="000D6B9D"/>
    <w:rsid w:val="000E0B25"/>
    <w:rsid w:val="000E1398"/>
    <w:rsid w:val="000E17AE"/>
    <w:rsid w:val="000E2BCA"/>
    <w:rsid w:val="000E2EC6"/>
    <w:rsid w:val="000E3231"/>
    <w:rsid w:val="000E382F"/>
    <w:rsid w:val="000E3E39"/>
    <w:rsid w:val="000E491F"/>
    <w:rsid w:val="000E7C69"/>
    <w:rsid w:val="000F0F5B"/>
    <w:rsid w:val="000F1D7E"/>
    <w:rsid w:val="000F1D84"/>
    <w:rsid w:val="000F2725"/>
    <w:rsid w:val="000F2E25"/>
    <w:rsid w:val="000F2F14"/>
    <w:rsid w:val="000F361F"/>
    <w:rsid w:val="000F5219"/>
    <w:rsid w:val="000F5A85"/>
    <w:rsid w:val="000F6487"/>
    <w:rsid w:val="000F6507"/>
    <w:rsid w:val="000F748E"/>
    <w:rsid w:val="000F7E24"/>
    <w:rsid w:val="0010183E"/>
    <w:rsid w:val="00103359"/>
    <w:rsid w:val="00104243"/>
    <w:rsid w:val="00104BA7"/>
    <w:rsid w:val="00105E6F"/>
    <w:rsid w:val="00106691"/>
    <w:rsid w:val="00111C86"/>
    <w:rsid w:val="0011267E"/>
    <w:rsid w:val="00112B44"/>
    <w:rsid w:val="001137E0"/>
    <w:rsid w:val="001156FE"/>
    <w:rsid w:val="00117760"/>
    <w:rsid w:val="00117D04"/>
    <w:rsid w:val="0012107E"/>
    <w:rsid w:val="001214E0"/>
    <w:rsid w:val="00122AC4"/>
    <w:rsid w:val="00123D09"/>
    <w:rsid w:val="00124505"/>
    <w:rsid w:val="001268F6"/>
    <w:rsid w:val="00130CD5"/>
    <w:rsid w:val="00131505"/>
    <w:rsid w:val="0013483F"/>
    <w:rsid w:val="00134B61"/>
    <w:rsid w:val="00135516"/>
    <w:rsid w:val="00135BE7"/>
    <w:rsid w:val="00136EFC"/>
    <w:rsid w:val="00137142"/>
    <w:rsid w:val="001375BF"/>
    <w:rsid w:val="001407BB"/>
    <w:rsid w:val="00140C00"/>
    <w:rsid w:val="001412AA"/>
    <w:rsid w:val="00144126"/>
    <w:rsid w:val="001446CA"/>
    <w:rsid w:val="00146593"/>
    <w:rsid w:val="0015064A"/>
    <w:rsid w:val="001512E8"/>
    <w:rsid w:val="00151439"/>
    <w:rsid w:val="001538FD"/>
    <w:rsid w:val="00153EBE"/>
    <w:rsid w:val="00154A92"/>
    <w:rsid w:val="00154C74"/>
    <w:rsid w:val="00155351"/>
    <w:rsid w:val="00155AAE"/>
    <w:rsid w:val="00155EEF"/>
    <w:rsid w:val="00156058"/>
    <w:rsid w:val="00156362"/>
    <w:rsid w:val="0015785C"/>
    <w:rsid w:val="00160111"/>
    <w:rsid w:val="00160C51"/>
    <w:rsid w:val="00160CD2"/>
    <w:rsid w:val="00160D96"/>
    <w:rsid w:val="00161124"/>
    <w:rsid w:val="00161924"/>
    <w:rsid w:val="00161B23"/>
    <w:rsid w:val="00162F16"/>
    <w:rsid w:val="00163F90"/>
    <w:rsid w:val="001642A8"/>
    <w:rsid w:val="00164933"/>
    <w:rsid w:val="00165128"/>
    <w:rsid w:val="00165177"/>
    <w:rsid w:val="00166D42"/>
    <w:rsid w:val="00166EC8"/>
    <w:rsid w:val="00167093"/>
    <w:rsid w:val="001671D0"/>
    <w:rsid w:val="00170939"/>
    <w:rsid w:val="00172A27"/>
    <w:rsid w:val="00172F9A"/>
    <w:rsid w:val="001736D0"/>
    <w:rsid w:val="00173C31"/>
    <w:rsid w:val="001759B9"/>
    <w:rsid w:val="0017613E"/>
    <w:rsid w:val="00176B60"/>
    <w:rsid w:val="00176FD6"/>
    <w:rsid w:val="0018140C"/>
    <w:rsid w:val="00181C18"/>
    <w:rsid w:val="00182EDF"/>
    <w:rsid w:val="00184B81"/>
    <w:rsid w:val="0018548F"/>
    <w:rsid w:val="0018660E"/>
    <w:rsid w:val="00186672"/>
    <w:rsid w:val="00186817"/>
    <w:rsid w:val="001872C5"/>
    <w:rsid w:val="0018759E"/>
    <w:rsid w:val="0018780F"/>
    <w:rsid w:val="00187950"/>
    <w:rsid w:val="001911A6"/>
    <w:rsid w:val="001922AB"/>
    <w:rsid w:val="00194D3C"/>
    <w:rsid w:val="0019634B"/>
    <w:rsid w:val="0019690D"/>
    <w:rsid w:val="00196C24"/>
    <w:rsid w:val="00196CDA"/>
    <w:rsid w:val="00196EB8"/>
    <w:rsid w:val="00197333"/>
    <w:rsid w:val="001976BF"/>
    <w:rsid w:val="001A0B9D"/>
    <w:rsid w:val="001A0CE5"/>
    <w:rsid w:val="001A0E82"/>
    <w:rsid w:val="001A16CA"/>
    <w:rsid w:val="001A223A"/>
    <w:rsid w:val="001A257E"/>
    <w:rsid w:val="001A27BD"/>
    <w:rsid w:val="001A2E67"/>
    <w:rsid w:val="001A330D"/>
    <w:rsid w:val="001A498D"/>
    <w:rsid w:val="001A49DA"/>
    <w:rsid w:val="001A5739"/>
    <w:rsid w:val="001A61A4"/>
    <w:rsid w:val="001A61C6"/>
    <w:rsid w:val="001A6909"/>
    <w:rsid w:val="001A7979"/>
    <w:rsid w:val="001B5399"/>
    <w:rsid w:val="001B5656"/>
    <w:rsid w:val="001B56EA"/>
    <w:rsid w:val="001B5A3E"/>
    <w:rsid w:val="001B7AF2"/>
    <w:rsid w:val="001C052C"/>
    <w:rsid w:val="001C2281"/>
    <w:rsid w:val="001C268E"/>
    <w:rsid w:val="001C3F22"/>
    <w:rsid w:val="001C44EF"/>
    <w:rsid w:val="001C45B4"/>
    <w:rsid w:val="001C632F"/>
    <w:rsid w:val="001C6475"/>
    <w:rsid w:val="001C73F8"/>
    <w:rsid w:val="001C78BB"/>
    <w:rsid w:val="001D0200"/>
    <w:rsid w:val="001D06C2"/>
    <w:rsid w:val="001D0B23"/>
    <w:rsid w:val="001D0F7C"/>
    <w:rsid w:val="001D15DE"/>
    <w:rsid w:val="001D281F"/>
    <w:rsid w:val="001D3EB6"/>
    <w:rsid w:val="001D4B79"/>
    <w:rsid w:val="001D56A4"/>
    <w:rsid w:val="001D7511"/>
    <w:rsid w:val="001E1A80"/>
    <w:rsid w:val="001E2564"/>
    <w:rsid w:val="001E2C63"/>
    <w:rsid w:val="001E30A9"/>
    <w:rsid w:val="001E34A1"/>
    <w:rsid w:val="001E3BA2"/>
    <w:rsid w:val="001E41FF"/>
    <w:rsid w:val="001E4FDA"/>
    <w:rsid w:val="001E5123"/>
    <w:rsid w:val="001E515F"/>
    <w:rsid w:val="001E5C82"/>
    <w:rsid w:val="001E62AC"/>
    <w:rsid w:val="001E63CA"/>
    <w:rsid w:val="001E79A6"/>
    <w:rsid w:val="001F00E5"/>
    <w:rsid w:val="001F09B2"/>
    <w:rsid w:val="001F1FCA"/>
    <w:rsid w:val="001F2F0B"/>
    <w:rsid w:val="001F3A77"/>
    <w:rsid w:val="001F42B8"/>
    <w:rsid w:val="001F4C81"/>
    <w:rsid w:val="001F4CBE"/>
    <w:rsid w:val="001F5E1D"/>
    <w:rsid w:val="001F7B0F"/>
    <w:rsid w:val="002008F3"/>
    <w:rsid w:val="002012C1"/>
    <w:rsid w:val="00201322"/>
    <w:rsid w:val="00202B8C"/>
    <w:rsid w:val="00202F5B"/>
    <w:rsid w:val="00203D44"/>
    <w:rsid w:val="00205B96"/>
    <w:rsid w:val="00205CD2"/>
    <w:rsid w:val="00207B14"/>
    <w:rsid w:val="00207B8F"/>
    <w:rsid w:val="0021085A"/>
    <w:rsid w:val="00211267"/>
    <w:rsid w:val="00213017"/>
    <w:rsid w:val="0021351B"/>
    <w:rsid w:val="00213A87"/>
    <w:rsid w:val="0021427B"/>
    <w:rsid w:val="002143EC"/>
    <w:rsid w:val="0021487A"/>
    <w:rsid w:val="00214E88"/>
    <w:rsid w:val="002152AF"/>
    <w:rsid w:val="00215E60"/>
    <w:rsid w:val="0021738C"/>
    <w:rsid w:val="0022065E"/>
    <w:rsid w:val="00220884"/>
    <w:rsid w:val="002224C6"/>
    <w:rsid w:val="00225F41"/>
    <w:rsid w:val="0022670B"/>
    <w:rsid w:val="00231DD7"/>
    <w:rsid w:val="0023256B"/>
    <w:rsid w:val="002346B5"/>
    <w:rsid w:val="00234FF5"/>
    <w:rsid w:val="00235851"/>
    <w:rsid w:val="00235EF2"/>
    <w:rsid w:val="002376E9"/>
    <w:rsid w:val="00240EAE"/>
    <w:rsid w:val="0024425A"/>
    <w:rsid w:val="0024450C"/>
    <w:rsid w:val="00244D6D"/>
    <w:rsid w:val="00244E77"/>
    <w:rsid w:val="00245F54"/>
    <w:rsid w:val="0025090C"/>
    <w:rsid w:val="00250A77"/>
    <w:rsid w:val="00254750"/>
    <w:rsid w:val="002547C8"/>
    <w:rsid w:val="00254F39"/>
    <w:rsid w:val="00255EF9"/>
    <w:rsid w:val="0025664F"/>
    <w:rsid w:val="00256F6F"/>
    <w:rsid w:val="00257D6A"/>
    <w:rsid w:val="00260415"/>
    <w:rsid w:val="00262B4F"/>
    <w:rsid w:val="00262E08"/>
    <w:rsid w:val="00263901"/>
    <w:rsid w:val="00263A8C"/>
    <w:rsid w:val="00263AE3"/>
    <w:rsid w:val="00265DC0"/>
    <w:rsid w:val="002663F0"/>
    <w:rsid w:val="0026783E"/>
    <w:rsid w:val="00267A80"/>
    <w:rsid w:val="00267E0B"/>
    <w:rsid w:val="00271BA1"/>
    <w:rsid w:val="00271CA2"/>
    <w:rsid w:val="0027426C"/>
    <w:rsid w:val="0027494E"/>
    <w:rsid w:val="0027558F"/>
    <w:rsid w:val="00275772"/>
    <w:rsid w:val="00276168"/>
    <w:rsid w:val="00277856"/>
    <w:rsid w:val="00280B3E"/>
    <w:rsid w:val="0028138B"/>
    <w:rsid w:val="002816A8"/>
    <w:rsid w:val="00281F67"/>
    <w:rsid w:val="00281FE5"/>
    <w:rsid w:val="0028211E"/>
    <w:rsid w:val="002836AD"/>
    <w:rsid w:val="002839C2"/>
    <w:rsid w:val="00285959"/>
    <w:rsid w:val="00287A11"/>
    <w:rsid w:val="0029063C"/>
    <w:rsid w:val="002906E3"/>
    <w:rsid w:val="00290D9C"/>
    <w:rsid w:val="00292710"/>
    <w:rsid w:val="002933E3"/>
    <w:rsid w:val="00293637"/>
    <w:rsid w:val="00294856"/>
    <w:rsid w:val="00294F61"/>
    <w:rsid w:val="00296D23"/>
    <w:rsid w:val="00297037"/>
    <w:rsid w:val="002A09C9"/>
    <w:rsid w:val="002A162C"/>
    <w:rsid w:val="002A1C3B"/>
    <w:rsid w:val="002A2562"/>
    <w:rsid w:val="002A3B55"/>
    <w:rsid w:val="002A4DF0"/>
    <w:rsid w:val="002A649D"/>
    <w:rsid w:val="002B04DE"/>
    <w:rsid w:val="002B3054"/>
    <w:rsid w:val="002B450A"/>
    <w:rsid w:val="002B4F72"/>
    <w:rsid w:val="002B5C76"/>
    <w:rsid w:val="002B5CEC"/>
    <w:rsid w:val="002B7F77"/>
    <w:rsid w:val="002C0883"/>
    <w:rsid w:val="002C0CC8"/>
    <w:rsid w:val="002C146F"/>
    <w:rsid w:val="002C35EB"/>
    <w:rsid w:val="002C499C"/>
    <w:rsid w:val="002C4B61"/>
    <w:rsid w:val="002C62A3"/>
    <w:rsid w:val="002D062D"/>
    <w:rsid w:val="002D3818"/>
    <w:rsid w:val="002D3830"/>
    <w:rsid w:val="002D6E1C"/>
    <w:rsid w:val="002D7102"/>
    <w:rsid w:val="002E181B"/>
    <w:rsid w:val="002E1B66"/>
    <w:rsid w:val="002E3D07"/>
    <w:rsid w:val="002E420F"/>
    <w:rsid w:val="002E4AF1"/>
    <w:rsid w:val="002E519C"/>
    <w:rsid w:val="002E6573"/>
    <w:rsid w:val="002F1961"/>
    <w:rsid w:val="002F2B00"/>
    <w:rsid w:val="002F3771"/>
    <w:rsid w:val="002F6A55"/>
    <w:rsid w:val="002F7E5B"/>
    <w:rsid w:val="003002CB"/>
    <w:rsid w:val="00300474"/>
    <w:rsid w:val="00300B73"/>
    <w:rsid w:val="00301F34"/>
    <w:rsid w:val="00304948"/>
    <w:rsid w:val="003051E4"/>
    <w:rsid w:val="00310D05"/>
    <w:rsid w:val="00311C65"/>
    <w:rsid w:val="003120B3"/>
    <w:rsid w:val="0031374B"/>
    <w:rsid w:val="00314080"/>
    <w:rsid w:val="00314903"/>
    <w:rsid w:val="00316402"/>
    <w:rsid w:val="00316883"/>
    <w:rsid w:val="00317893"/>
    <w:rsid w:val="003217CE"/>
    <w:rsid w:val="00321913"/>
    <w:rsid w:val="00321CB9"/>
    <w:rsid w:val="00321CDE"/>
    <w:rsid w:val="00321F5D"/>
    <w:rsid w:val="003225EE"/>
    <w:rsid w:val="00322FF0"/>
    <w:rsid w:val="00323486"/>
    <w:rsid w:val="0032359A"/>
    <w:rsid w:val="00324D78"/>
    <w:rsid w:val="0032532C"/>
    <w:rsid w:val="0032562F"/>
    <w:rsid w:val="00325EF4"/>
    <w:rsid w:val="003276BA"/>
    <w:rsid w:val="0033224E"/>
    <w:rsid w:val="0033352B"/>
    <w:rsid w:val="00334600"/>
    <w:rsid w:val="00334B3B"/>
    <w:rsid w:val="003364B2"/>
    <w:rsid w:val="0033670F"/>
    <w:rsid w:val="003371F4"/>
    <w:rsid w:val="00337486"/>
    <w:rsid w:val="0033756D"/>
    <w:rsid w:val="0033785C"/>
    <w:rsid w:val="00341DBC"/>
    <w:rsid w:val="00343757"/>
    <w:rsid w:val="0034390C"/>
    <w:rsid w:val="00343C5E"/>
    <w:rsid w:val="0034404E"/>
    <w:rsid w:val="003459CA"/>
    <w:rsid w:val="00346324"/>
    <w:rsid w:val="00346505"/>
    <w:rsid w:val="003475B1"/>
    <w:rsid w:val="003511DB"/>
    <w:rsid w:val="003529D6"/>
    <w:rsid w:val="003546C7"/>
    <w:rsid w:val="00355B51"/>
    <w:rsid w:val="00356AB2"/>
    <w:rsid w:val="00357963"/>
    <w:rsid w:val="00360A3C"/>
    <w:rsid w:val="00360BDD"/>
    <w:rsid w:val="00360CE6"/>
    <w:rsid w:val="0036203D"/>
    <w:rsid w:val="00362362"/>
    <w:rsid w:val="0036237A"/>
    <w:rsid w:val="00362ABA"/>
    <w:rsid w:val="00362CEA"/>
    <w:rsid w:val="00362D57"/>
    <w:rsid w:val="00364430"/>
    <w:rsid w:val="003646A3"/>
    <w:rsid w:val="0036540D"/>
    <w:rsid w:val="00367A76"/>
    <w:rsid w:val="00370485"/>
    <w:rsid w:val="0037056B"/>
    <w:rsid w:val="00371042"/>
    <w:rsid w:val="00371545"/>
    <w:rsid w:val="00371559"/>
    <w:rsid w:val="0037256D"/>
    <w:rsid w:val="003734B3"/>
    <w:rsid w:val="00373BEA"/>
    <w:rsid w:val="00373DBD"/>
    <w:rsid w:val="003750EA"/>
    <w:rsid w:val="0037531E"/>
    <w:rsid w:val="00375E45"/>
    <w:rsid w:val="003761AD"/>
    <w:rsid w:val="00376280"/>
    <w:rsid w:val="0037795B"/>
    <w:rsid w:val="003810D5"/>
    <w:rsid w:val="00381CB7"/>
    <w:rsid w:val="00382E8C"/>
    <w:rsid w:val="0038537B"/>
    <w:rsid w:val="00386132"/>
    <w:rsid w:val="0038741B"/>
    <w:rsid w:val="00390AAF"/>
    <w:rsid w:val="00392098"/>
    <w:rsid w:val="003921D1"/>
    <w:rsid w:val="00393C3F"/>
    <w:rsid w:val="00394E91"/>
    <w:rsid w:val="00395518"/>
    <w:rsid w:val="003965C4"/>
    <w:rsid w:val="003A00CC"/>
    <w:rsid w:val="003A185D"/>
    <w:rsid w:val="003A1DA0"/>
    <w:rsid w:val="003A2844"/>
    <w:rsid w:val="003A3049"/>
    <w:rsid w:val="003A30DE"/>
    <w:rsid w:val="003A42FC"/>
    <w:rsid w:val="003A6312"/>
    <w:rsid w:val="003A6526"/>
    <w:rsid w:val="003B6125"/>
    <w:rsid w:val="003B790A"/>
    <w:rsid w:val="003C163A"/>
    <w:rsid w:val="003C2951"/>
    <w:rsid w:val="003C2F94"/>
    <w:rsid w:val="003C314B"/>
    <w:rsid w:val="003C4443"/>
    <w:rsid w:val="003C76AD"/>
    <w:rsid w:val="003D0516"/>
    <w:rsid w:val="003D078D"/>
    <w:rsid w:val="003D1269"/>
    <w:rsid w:val="003D2F96"/>
    <w:rsid w:val="003D3929"/>
    <w:rsid w:val="003D43EE"/>
    <w:rsid w:val="003D46BB"/>
    <w:rsid w:val="003D4960"/>
    <w:rsid w:val="003D4D26"/>
    <w:rsid w:val="003D55A3"/>
    <w:rsid w:val="003D60A5"/>
    <w:rsid w:val="003D633E"/>
    <w:rsid w:val="003D7078"/>
    <w:rsid w:val="003D7934"/>
    <w:rsid w:val="003E0D8C"/>
    <w:rsid w:val="003E13B8"/>
    <w:rsid w:val="003E14AC"/>
    <w:rsid w:val="003E25EF"/>
    <w:rsid w:val="003E374E"/>
    <w:rsid w:val="003E39F2"/>
    <w:rsid w:val="003E458B"/>
    <w:rsid w:val="003E4829"/>
    <w:rsid w:val="003E66FC"/>
    <w:rsid w:val="003E67DA"/>
    <w:rsid w:val="003E70D0"/>
    <w:rsid w:val="003E747A"/>
    <w:rsid w:val="003F111E"/>
    <w:rsid w:val="003F1346"/>
    <w:rsid w:val="003F1955"/>
    <w:rsid w:val="003F37FA"/>
    <w:rsid w:val="003F5615"/>
    <w:rsid w:val="003F5936"/>
    <w:rsid w:val="003F59C3"/>
    <w:rsid w:val="003F6968"/>
    <w:rsid w:val="003F6975"/>
    <w:rsid w:val="003F6C58"/>
    <w:rsid w:val="003F6EEF"/>
    <w:rsid w:val="003F707A"/>
    <w:rsid w:val="003F7CD9"/>
    <w:rsid w:val="00400C58"/>
    <w:rsid w:val="00402297"/>
    <w:rsid w:val="004023D2"/>
    <w:rsid w:val="00403434"/>
    <w:rsid w:val="0040350E"/>
    <w:rsid w:val="00403947"/>
    <w:rsid w:val="00404DF5"/>
    <w:rsid w:val="00406356"/>
    <w:rsid w:val="004068A7"/>
    <w:rsid w:val="0040742F"/>
    <w:rsid w:val="00407F25"/>
    <w:rsid w:val="00410217"/>
    <w:rsid w:val="004102BE"/>
    <w:rsid w:val="00412272"/>
    <w:rsid w:val="004127EE"/>
    <w:rsid w:val="00412EDD"/>
    <w:rsid w:val="00412F6D"/>
    <w:rsid w:val="00413C9A"/>
    <w:rsid w:val="00414843"/>
    <w:rsid w:val="00414E2F"/>
    <w:rsid w:val="0041592E"/>
    <w:rsid w:val="00420B13"/>
    <w:rsid w:val="004212A0"/>
    <w:rsid w:val="00422A95"/>
    <w:rsid w:val="00422C0F"/>
    <w:rsid w:val="00423021"/>
    <w:rsid w:val="00423290"/>
    <w:rsid w:val="00423A2D"/>
    <w:rsid w:val="00424D76"/>
    <w:rsid w:val="0042581C"/>
    <w:rsid w:val="00427AF4"/>
    <w:rsid w:val="00427DB2"/>
    <w:rsid w:val="004300F3"/>
    <w:rsid w:val="00430247"/>
    <w:rsid w:val="00431DDB"/>
    <w:rsid w:val="004330F7"/>
    <w:rsid w:val="00433B7D"/>
    <w:rsid w:val="00434543"/>
    <w:rsid w:val="00434DA1"/>
    <w:rsid w:val="00435121"/>
    <w:rsid w:val="00437B80"/>
    <w:rsid w:val="00440C41"/>
    <w:rsid w:val="00442807"/>
    <w:rsid w:val="00443853"/>
    <w:rsid w:val="00444E1C"/>
    <w:rsid w:val="00444EB1"/>
    <w:rsid w:val="00446199"/>
    <w:rsid w:val="004477CD"/>
    <w:rsid w:val="00450163"/>
    <w:rsid w:val="004504D2"/>
    <w:rsid w:val="00450A95"/>
    <w:rsid w:val="00452419"/>
    <w:rsid w:val="00452665"/>
    <w:rsid w:val="00453605"/>
    <w:rsid w:val="00453609"/>
    <w:rsid w:val="00455A5B"/>
    <w:rsid w:val="0045704B"/>
    <w:rsid w:val="0045709A"/>
    <w:rsid w:val="004576A5"/>
    <w:rsid w:val="00457D99"/>
    <w:rsid w:val="00461008"/>
    <w:rsid w:val="004626EC"/>
    <w:rsid w:val="00462A3F"/>
    <w:rsid w:val="00463A2F"/>
    <w:rsid w:val="00464083"/>
    <w:rsid w:val="004652C4"/>
    <w:rsid w:val="0046535A"/>
    <w:rsid w:val="00466AEC"/>
    <w:rsid w:val="00467567"/>
    <w:rsid w:val="004678E9"/>
    <w:rsid w:val="00471679"/>
    <w:rsid w:val="00471B41"/>
    <w:rsid w:val="00471D70"/>
    <w:rsid w:val="00473CF2"/>
    <w:rsid w:val="00473D48"/>
    <w:rsid w:val="0047427F"/>
    <w:rsid w:val="00474524"/>
    <w:rsid w:val="00474C33"/>
    <w:rsid w:val="0047551C"/>
    <w:rsid w:val="00475942"/>
    <w:rsid w:val="0047597D"/>
    <w:rsid w:val="00477534"/>
    <w:rsid w:val="00482347"/>
    <w:rsid w:val="00482461"/>
    <w:rsid w:val="00482531"/>
    <w:rsid w:val="00482908"/>
    <w:rsid w:val="00482A9A"/>
    <w:rsid w:val="00483FC4"/>
    <w:rsid w:val="004862DC"/>
    <w:rsid w:val="00486CC4"/>
    <w:rsid w:val="004875B6"/>
    <w:rsid w:val="00487E84"/>
    <w:rsid w:val="00490180"/>
    <w:rsid w:val="0049093B"/>
    <w:rsid w:val="004914D1"/>
    <w:rsid w:val="004917AE"/>
    <w:rsid w:val="00491F1F"/>
    <w:rsid w:val="004942D3"/>
    <w:rsid w:val="004946FF"/>
    <w:rsid w:val="004952F3"/>
    <w:rsid w:val="0049544C"/>
    <w:rsid w:val="00496593"/>
    <w:rsid w:val="00497401"/>
    <w:rsid w:val="00497F9F"/>
    <w:rsid w:val="004A08C7"/>
    <w:rsid w:val="004A160E"/>
    <w:rsid w:val="004A2DBD"/>
    <w:rsid w:val="004A50BB"/>
    <w:rsid w:val="004A526D"/>
    <w:rsid w:val="004A75BA"/>
    <w:rsid w:val="004A7848"/>
    <w:rsid w:val="004A7AE9"/>
    <w:rsid w:val="004B06AA"/>
    <w:rsid w:val="004B2FAF"/>
    <w:rsid w:val="004B4947"/>
    <w:rsid w:val="004B4B3A"/>
    <w:rsid w:val="004B5298"/>
    <w:rsid w:val="004B5C2E"/>
    <w:rsid w:val="004B628C"/>
    <w:rsid w:val="004B67FB"/>
    <w:rsid w:val="004B6E1F"/>
    <w:rsid w:val="004B6E4C"/>
    <w:rsid w:val="004B73FB"/>
    <w:rsid w:val="004B7ABD"/>
    <w:rsid w:val="004B7B25"/>
    <w:rsid w:val="004C011A"/>
    <w:rsid w:val="004C018A"/>
    <w:rsid w:val="004C03EB"/>
    <w:rsid w:val="004C048B"/>
    <w:rsid w:val="004C120A"/>
    <w:rsid w:val="004C1770"/>
    <w:rsid w:val="004C1F58"/>
    <w:rsid w:val="004C25B3"/>
    <w:rsid w:val="004C2B6E"/>
    <w:rsid w:val="004C42CC"/>
    <w:rsid w:val="004C43FB"/>
    <w:rsid w:val="004C51BD"/>
    <w:rsid w:val="004C6454"/>
    <w:rsid w:val="004C6D3E"/>
    <w:rsid w:val="004C6E75"/>
    <w:rsid w:val="004D249B"/>
    <w:rsid w:val="004D3710"/>
    <w:rsid w:val="004D3797"/>
    <w:rsid w:val="004D7C93"/>
    <w:rsid w:val="004E02F6"/>
    <w:rsid w:val="004E0376"/>
    <w:rsid w:val="004E0580"/>
    <w:rsid w:val="004E1090"/>
    <w:rsid w:val="004E2628"/>
    <w:rsid w:val="004E282E"/>
    <w:rsid w:val="004E2B11"/>
    <w:rsid w:val="004E2E88"/>
    <w:rsid w:val="004E2F56"/>
    <w:rsid w:val="004E31F9"/>
    <w:rsid w:val="004E366A"/>
    <w:rsid w:val="004E38E0"/>
    <w:rsid w:val="004E4DBD"/>
    <w:rsid w:val="004E58E7"/>
    <w:rsid w:val="004E6FBD"/>
    <w:rsid w:val="004E77C1"/>
    <w:rsid w:val="004F1810"/>
    <w:rsid w:val="004F20A7"/>
    <w:rsid w:val="004F2434"/>
    <w:rsid w:val="004F24E4"/>
    <w:rsid w:val="004F590D"/>
    <w:rsid w:val="004F70BF"/>
    <w:rsid w:val="004F728A"/>
    <w:rsid w:val="004F7C1E"/>
    <w:rsid w:val="00500754"/>
    <w:rsid w:val="005014D9"/>
    <w:rsid w:val="00501673"/>
    <w:rsid w:val="005024E0"/>
    <w:rsid w:val="00502D1E"/>
    <w:rsid w:val="00502FB0"/>
    <w:rsid w:val="005050E3"/>
    <w:rsid w:val="00505708"/>
    <w:rsid w:val="005057C3"/>
    <w:rsid w:val="00505A26"/>
    <w:rsid w:val="00505C74"/>
    <w:rsid w:val="0050709B"/>
    <w:rsid w:val="005121A6"/>
    <w:rsid w:val="005131AD"/>
    <w:rsid w:val="00513754"/>
    <w:rsid w:val="00513C07"/>
    <w:rsid w:val="00514A65"/>
    <w:rsid w:val="0051551E"/>
    <w:rsid w:val="00515DC5"/>
    <w:rsid w:val="00517450"/>
    <w:rsid w:val="005209D6"/>
    <w:rsid w:val="00520D16"/>
    <w:rsid w:val="005211C3"/>
    <w:rsid w:val="005217B7"/>
    <w:rsid w:val="00521A05"/>
    <w:rsid w:val="00525786"/>
    <w:rsid w:val="00526918"/>
    <w:rsid w:val="00526CC9"/>
    <w:rsid w:val="00527195"/>
    <w:rsid w:val="0053009B"/>
    <w:rsid w:val="005308EA"/>
    <w:rsid w:val="0053123B"/>
    <w:rsid w:val="00531520"/>
    <w:rsid w:val="00531AB9"/>
    <w:rsid w:val="00532A37"/>
    <w:rsid w:val="00533450"/>
    <w:rsid w:val="005354ED"/>
    <w:rsid w:val="0053664B"/>
    <w:rsid w:val="00536C86"/>
    <w:rsid w:val="00537D6E"/>
    <w:rsid w:val="005427BA"/>
    <w:rsid w:val="00543DFB"/>
    <w:rsid w:val="00544CF2"/>
    <w:rsid w:val="00544F4C"/>
    <w:rsid w:val="005451C0"/>
    <w:rsid w:val="00545229"/>
    <w:rsid w:val="0055129F"/>
    <w:rsid w:val="005513E5"/>
    <w:rsid w:val="005529A8"/>
    <w:rsid w:val="00557131"/>
    <w:rsid w:val="00560DEB"/>
    <w:rsid w:val="0056189F"/>
    <w:rsid w:val="00563B5B"/>
    <w:rsid w:val="0056496C"/>
    <w:rsid w:val="005652B9"/>
    <w:rsid w:val="00567E0A"/>
    <w:rsid w:val="005715DB"/>
    <w:rsid w:val="005723BA"/>
    <w:rsid w:val="00573672"/>
    <w:rsid w:val="00573833"/>
    <w:rsid w:val="00573C0A"/>
    <w:rsid w:val="00573EB8"/>
    <w:rsid w:val="00574C34"/>
    <w:rsid w:val="00575768"/>
    <w:rsid w:val="0057778D"/>
    <w:rsid w:val="00577B82"/>
    <w:rsid w:val="00577CB7"/>
    <w:rsid w:val="005808A2"/>
    <w:rsid w:val="005816F1"/>
    <w:rsid w:val="00583039"/>
    <w:rsid w:val="005830FB"/>
    <w:rsid w:val="00583407"/>
    <w:rsid w:val="00583C2E"/>
    <w:rsid w:val="00585790"/>
    <w:rsid w:val="00586020"/>
    <w:rsid w:val="00586C70"/>
    <w:rsid w:val="0059039B"/>
    <w:rsid w:val="00590FD1"/>
    <w:rsid w:val="005918B0"/>
    <w:rsid w:val="00591C3E"/>
    <w:rsid w:val="00592066"/>
    <w:rsid w:val="005921CC"/>
    <w:rsid w:val="00593671"/>
    <w:rsid w:val="0059624C"/>
    <w:rsid w:val="00596550"/>
    <w:rsid w:val="00596916"/>
    <w:rsid w:val="005974DE"/>
    <w:rsid w:val="005A06BC"/>
    <w:rsid w:val="005A090E"/>
    <w:rsid w:val="005A18C9"/>
    <w:rsid w:val="005A2026"/>
    <w:rsid w:val="005A2AC7"/>
    <w:rsid w:val="005A2F39"/>
    <w:rsid w:val="005A3C25"/>
    <w:rsid w:val="005A6045"/>
    <w:rsid w:val="005A699F"/>
    <w:rsid w:val="005B124D"/>
    <w:rsid w:val="005B1581"/>
    <w:rsid w:val="005B17AF"/>
    <w:rsid w:val="005B2C7E"/>
    <w:rsid w:val="005B5C56"/>
    <w:rsid w:val="005B7908"/>
    <w:rsid w:val="005C040B"/>
    <w:rsid w:val="005C0B2E"/>
    <w:rsid w:val="005C195A"/>
    <w:rsid w:val="005C207C"/>
    <w:rsid w:val="005C5002"/>
    <w:rsid w:val="005C5E34"/>
    <w:rsid w:val="005C5FA2"/>
    <w:rsid w:val="005C6B16"/>
    <w:rsid w:val="005C7681"/>
    <w:rsid w:val="005C7BB6"/>
    <w:rsid w:val="005D0257"/>
    <w:rsid w:val="005D0EC4"/>
    <w:rsid w:val="005D2848"/>
    <w:rsid w:val="005D29A8"/>
    <w:rsid w:val="005D2D21"/>
    <w:rsid w:val="005D377D"/>
    <w:rsid w:val="005D47E4"/>
    <w:rsid w:val="005D5B76"/>
    <w:rsid w:val="005D6712"/>
    <w:rsid w:val="005D70F5"/>
    <w:rsid w:val="005D783B"/>
    <w:rsid w:val="005D7C7A"/>
    <w:rsid w:val="005D7CEC"/>
    <w:rsid w:val="005E120F"/>
    <w:rsid w:val="005E1EF0"/>
    <w:rsid w:val="005E329A"/>
    <w:rsid w:val="005E5515"/>
    <w:rsid w:val="005E639B"/>
    <w:rsid w:val="005E6A0D"/>
    <w:rsid w:val="005E704B"/>
    <w:rsid w:val="005F1015"/>
    <w:rsid w:val="005F11CB"/>
    <w:rsid w:val="005F1D76"/>
    <w:rsid w:val="005F46ED"/>
    <w:rsid w:val="005F4C9B"/>
    <w:rsid w:val="005F5A95"/>
    <w:rsid w:val="005F5D6A"/>
    <w:rsid w:val="005F6572"/>
    <w:rsid w:val="005F778A"/>
    <w:rsid w:val="00600272"/>
    <w:rsid w:val="006006B8"/>
    <w:rsid w:val="00601BB8"/>
    <w:rsid w:val="00603909"/>
    <w:rsid w:val="006040D7"/>
    <w:rsid w:val="00604DCC"/>
    <w:rsid w:val="00605033"/>
    <w:rsid w:val="0060504D"/>
    <w:rsid w:val="00605145"/>
    <w:rsid w:val="00606A4D"/>
    <w:rsid w:val="00610393"/>
    <w:rsid w:val="006103CB"/>
    <w:rsid w:val="00614284"/>
    <w:rsid w:val="00615293"/>
    <w:rsid w:val="006156A6"/>
    <w:rsid w:val="00615C4D"/>
    <w:rsid w:val="00615F5C"/>
    <w:rsid w:val="006221CD"/>
    <w:rsid w:val="0062262F"/>
    <w:rsid w:val="00622C00"/>
    <w:rsid w:val="00622C5E"/>
    <w:rsid w:val="00623A0D"/>
    <w:rsid w:val="00623EAC"/>
    <w:rsid w:val="00623F97"/>
    <w:rsid w:val="006241C4"/>
    <w:rsid w:val="006244CB"/>
    <w:rsid w:val="0062488C"/>
    <w:rsid w:val="00627404"/>
    <w:rsid w:val="0062796D"/>
    <w:rsid w:val="006301AA"/>
    <w:rsid w:val="00630C36"/>
    <w:rsid w:val="00631488"/>
    <w:rsid w:val="0063150D"/>
    <w:rsid w:val="006334F0"/>
    <w:rsid w:val="0063411D"/>
    <w:rsid w:val="006348C7"/>
    <w:rsid w:val="00635FD4"/>
    <w:rsid w:val="006369BC"/>
    <w:rsid w:val="00636D06"/>
    <w:rsid w:val="00637412"/>
    <w:rsid w:val="00640512"/>
    <w:rsid w:val="00640E4A"/>
    <w:rsid w:val="00642FD3"/>
    <w:rsid w:val="00644A5C"/>
    <w:rsid w:val="00644B8D"/>
    <w:rsid w:val="00646DC9"/>
    <w:rsid w:val="00647016"/>
    <w:rsid w:val="00651574"/>
    <w:rsid w:val="00652497"/>
    <w:rsid w:val="00652593"/>
    <w:rsid w:val="00655079"/>
    <w:rsid w:val="006550AB"/>
    <w:rsid w:val="006574CC"/>
    <w:rsid w:val="00657A27"/>
    <w:rsid w:val="00657EEF"/>
    <w:rsid w:val="00660A50"/>
    <w:rsid w:val="00660B3B"/>
    <w:rsid w:val="00661405"/>
    <w:rsid w:val="00661C18"/>
    <w:rsid w:val="0066315B"/>
    <w:rsid w:val="00663A2A"/>
    <w:rsid w:val="00663C2F"/>
    <w:rsid w:val="0066415F"/>
    <w:rsid w:val="006647D0"/>
    <w:rsid w:val="0066779B"/>
    <w:rsid w:val="006728DA"/>
    <w:rsid w:val="00672D48"/>
    <w:rsid w:val="00674181"/>
    <w:rsid w:val="006744CA"/>
    <w:rsid w:val="00675059"/>
    <w:rsid w:val="006750E0"/>
    <w:rsid w:val="00676D8C"/>
    <w:rsid w:val="00680CAA"/>
    <w:rsid w:val="0068188D"/>
    <w:rsid w:val="006826E7"/>
    <w:rsid w:val="00682BC2"/>
    <w:rsid w:val="00683046"/>
    <w:rsid w:val="00684BE6"/>
    <w:rsid w:val="0068557E"/>
    <w:rsid w:val="006859D9"/>
    <w:rsid w:val="00685D4E"/>
    <w:rsid w:val="006860AE"/>
    <w:rsid w:val="0068624D"/>
    <w:rsid w:val="00687803"/>
    <w:rsid w:val="00687CC8"/>
    <w:rsid w:val="00687F14"/>
    <w:rsid w:val="0069029F"/>
    <w:rsid w:val="00690888"/>
    <w:rsid w:val="006909CD"/>
    <w:rsid w:val="00690B41"/>
    <w:rsid w:val="0069144E"/>
    <w:rsid w:val="00692504"/>
    <w:rsid w:val="0069365C"/>
    <w:rsid w:val="00693FFB"/>
    <w:rsid w:val="006943D1"/>
    <w:rsid w:val="00694422"/>
    <w:rsid w:val="00694570"/>
    <w:rsid w:val="00694FBA"/>
    <w:rsid w:val="006964E9"/>
    <w:rsid w:val="006A0E39"/>
    <w:rsid w:val="006A0F8E"/>
    <w:rsid w:val="006A1F75"/>
    <w:rsid w:val="006A51C4"/>
    <w:rsid w:val="006A596D"/>
    <w:rsid w:val="006A6137"/>
    <w:rsid w:val="006A6A89"/>
    <w:rsid w:val="006A6B87"/>
    <w:rsid w:val="006A718F"/>
    <w:rsid w:val="006A7B66"/>
    <w:rsid w:val="006B0B42"/>
    <w:rsid w:val="006B2441"/>
    <w:rsid w:val="006B3258"/>
    <w:rsid w:val="006B4247"/>
    <w:rsid w:val="006B5212"/>
    <w:rsid w:val="006B5D14"/>
    <w:rsid w:val="006C00D1"/>
    <w:rsid w:val="006C0F0A"/>
    <w:rsid w:val="006C26FD"/>
    <w:rsid w:val="006C309F"/>
    <w:rsid w:val="006C3800"/>
    <w:rsid w:val="006C3D15"/>
    <w:rsid w:val="006C49C0"/>
    <w:rsid w:val="006C745F"/>
    <w:rsid w:val="006C79F9"/>
    <w:rsid w:val="006C7EBD"/>
    <w:rsid w:val="006D0D1E"/>
    <w:rsid w:val="006D311F"/>
    <w:rsid w:val="006D3FF2"/>
    <w:rsid w:val="006D46F3"/>
    <w:rsid w:val="006D539C"/>
    <w:rsid w:val="006E09B0"/>
    <w:rsid w:val="006E0E8C"/>
    <w:rsid w:val="006E261A"/>
    <w:rsid w:val="006E35B1"/>
    <w:rsid w:val="006E3E98"/>
    <w:rsid w:val="006E4522"/>
    <w:rsid w:val="006E66FF"/>
    <w:rsid w:val="006E69E5"/>
    <w:rsid w:val="006F0327"/>
    <w:rsid w:val="006F0FF8"/>
    <w:rsid w:val="006F1239"/>
    <w:rsid w:val="006F1C9F"/>
    <w:rsid w:val="006F201F"/>
    <w:rsid w:val="006F4920"/>
    <w:rsid w:val="006F62B2"/>
    <w:rsid w:val="006F6E01"/>
    <w:rsid w:val="006F7500"/>
    <w:rsid w:val="006F7ECC"/>
    <w:rsid w:val="007008EB"/>
    <w:rsid w:val="00701F7A"/>
    <w:rsid w:val="007045D9"/>
    <w:rsid w:val="007052AC"/>
    <w:rsid w:val="007057E1"/>
    <w:rsid w:val="00705C77"/>
    <w:rsid w:val="00705FC6"/>
    <w:rsid w:val="0070634E"/>
    <w:rsid w:val="007065FE"/>
    <w:rsid w:val="00706906"/>
    <w:rsid w:val="00706D7E"/>
    <w:rsid w:val="0070708E"/>
    <w:rsid w:val="0070780D"/>
    <w:rsid w:val="0071070B"/>
    <w:rsid w:val="00711366"/>
    <w:rsid w:val="00711AB8"/>
    <w:rsid w:val="00714552"/>
    <w:rsid w:val="00714614"/>
    <w:rsid w:val="007154FA"/>
    <w:rsid w:val="0071611C"/>
    <w:rsid w:val="00716C7A"/>
    <w:rsid w:val="0072073F"/>
    <w:rsid w:val="00723883"/>
    <w:rsid w:val="00723BDA"/>
    <w:rsid w:val="00723D0B"/>
    <w:rsid w:val="0072420F"/>
    <w:rsid w:val="0072508B"/>
    <w:rsid w:val="00730417"/>
    <w:rsid w:val="007306F7"/>
    <w:rsid w:val="0073179A"/>
    <w:rsid w:val="00731B39"/>
    <w:rsid w:val="00732B38"/>
    <w:rsid w:val="00733423"/>
    <w:rsid w:val="00733FB1"/>
    <w:rsid w:val="00734442"/>
    <w:rsid w:val="007348CF"/>
    <w:rsid w:val="007352CF"/>
    <w:rsid w:val="007354B3"/>
    <w:rsid w:val="0073591C"/>
    <w:rsid w:val="00737CD5"/>
    <w:rsid w:val="0074005C"/>
    <w:rsid w:val="007413AF"/>
    <w:rsid w:val="00741716"/>
    <w:rsid w:val="0074187B"/>
    <w:rsid w:val="00742EA2"/>
    <w:rsid w:val="00743514"/>
    <w:rsid w:val="00743AEC"/>
    <w:rsid w:val="00743F74"/>
    <w:rsid w:val="00744DBD"/>
    <w:rsid w:val="00745538"/>
    <w:rsid w:val="007463D6"/>
    <w:rsid w:val="00746B81"/>
    <w:rsid w:val="00746BA7"/>
    <w:rsid w:val="00746DF6"/>
    <w:rsid w:val="007505B8"/>
    <w:rsid w:val="00750EF1"/>
    <w:rsid w:val="00751804"/>
    <w:rsid w:val="00751BA1"/>
    <w:rsid w:val="0075331C"/>
    <w:rsid w:val="0075406B"/>
    <w:rsid w:val="00754FBF"/>
    <w:rsid w:val="00755256"/>
    <w:rsid w:val="00756748"/>
    <w:rsid w:val="00757ACE"/>
    <w:rsid w:val="00760832"/>
    <w:rsid w:val="0076099B"/>
    <w:rsid w:val="0076257E"/>
    <w:rsid w:val="007636DF"/>
    <w:rsid w:val="0076396E"/>
    <w:rsid w:val="00763981"/>
    <w:rsid w:val="007651D6"/>
    <w:rsid w:val="007652BE"/>
    <w:rsid w:val="007653EE"/>
    <w:rsid w:val="0076551E"/>
    <w:rsid w:val="007657C3"/>
    <w:rsid w:val="00766CFD"/>
    <w:rsid w:val="00770E66"/>
    <w:rsid w:val="007734AC"/>
    <w:rsid w:val="00775242"/>
    <w:rsid w:val="00777444"/>
    <w:rsid w:val="00780593"/>
    <w:rsid w:val="00780649"/>
    <w:rsid w:val="0078069C"/>
    <w:rsid w:val="00780A1D"/>
    <w:rsid w:val="00781B7E"/>
    <w:rsid w:val="00782EA1"/>
    <w:rsid w:val="007836F4"/>
    <w:rsid w:val="0078395F"/>
    <w:rsid w:val="00786927"/>
    <w:rsid w:val="007871F1"/>
    <w:rsid w:val="00790E32"/>
    <w:rsid w:val="00791EB0"/>
    <w:rsid w:val="0079231E"/>
    <w:rsid w:val="007926C9"/>
    <w:rsid w:val="00792D74"/>
    <w:rsid w:val="00793487"/>
    <w:rsid w:val="00794D80"/>
    <w:rsid w:val="00795914"/>
    <w:rsid w:val="0079613D"/>
    <w:rsid w:val="00796CD3"/>
    <w:rsid w:val="007972DA"/>
    <w:rsid w:val="007A0BB0"/>
    <w:rsid w:val="007A20EF"/>
    <w:rsid w:val="007A2C92"/>
    <w:rsid w:val="007A309D"/>
    <w:rsid w:val="007A4245"/>
    <w:rsid w:val="007A4710"/>
    <w:rsid w:val="007A67AA"/>
    <w:rsid w:val="007A7D74"/>
    <w:rsid w:val="007A7E5B"/>
    <w:rsid w:val="007B2955"/>
    <w:rsid w:val="007B29B6"/>
    <w:rsid w:val="007B3DF4"/>
    <w:rsid w:val="007B4484"/>
    <w:rsid w:val="007B5049"/>
    <w:rsid w:val="007B55A3"/>
    <w:rsid w:val="007B5A07"/>
    <w:rsid w:val="007B5FD0"/>
    <w:rsid w:val="007B66AD"/>
    <w:rsid w:val="007B72E6"/>
    <w:rsid w:val="007B7377"/>
    <w:rsid w:val="007B74AA"/>
    <w:rsid w:val="007C3456"/>
    <w:rsid w:val="007C4C74"/>
    <w:rsid w:val="007C695A"/>
    <w:rsid w:val="007C6F7F"/>
    <w:rsid w:val="007D09FD"/>
    <w:rsid w:val="007D15B4"/>
    <w:rsid w:val="007D4406"/>
    <w:rsid w:val="007D610F"/>
    <w:rsid w:val="007D71E9"/>
    <w:rsid w:val="007D7E6B"/>
    <w:rsid w:val="007E1E26"/>
    <w:rsid w:val="007E2B24"/>
    <w:rsid w:val="007E37B0"/>
    <w:rsid w:val="007E43D0"/>
    <w:rsid w:val="007E4404"/>
    <w:rsid w:val="007E4497"/>
    <w:rsid w:val="007E5875"/>
    <w:rsid w:val="007E64FC"/>
    <w:rsid w:val="007F1A2F"/>
    <w:rsid w:val="007F1DDA"/>
    <w:rsid w:val="007F2320"/>
    <w:rsid w:val="007F2C09"/>
    <w:rsid w:val="007F4579"/>
    <w:rsid w:val="007F5157"/>
    <w:rsid w:val="007F56A0"/>
    <w:rsid w:val="007F64EA"/>
    <w:rsid w:val="007F7761"/>
    <w:rsid w:val="007F78FF"/>
    <w:rsid w:val="00800600"/>
    <w:rsid w:val="00801057"/>
    <w:rsid w:val="00802847"/>
    <w:rsid w:val="00802BE6"/>
    <w:rsid w:val="008030D0"/>
    <w:rsid w:val="008034DD"/>
    <w:rsid w:val="0080391C"/>
    <w:rsid w:val="00804FB2"/>
    <w:rsid w:val="00805142"/>
    <w:rsid w:val="00805582"/>
    <w:rsid w:val="0080596F"/>
    <w:rsid w:val="0080672D"/>
    <w:rsid w:val="00806C94"/>
    <w:rsid w:val="00811287"/>
    <w:rsid w:val="00813DA6"/>
    <w:rsid w:val="0081539A"/>
    <w:rsid w:val="00815E8B"/>
    <w:rsid w:val="00817312"/>
    <w:rsid w:val="00820616"/>
    <w:rsid w:val="0082086E"/>
    <w:rsid w:val="00820B28"/>
    <w:rsid w:val="008237D5"/>
    <w:rsid w:val="008256E3"/>
    <w:rsid w:val="00825D4B"/>
    <w:rsid w:val="0082606B"/>
    <w:rsid w:val="00826A08"/>
    <w:rsid w:val="00826C0B"/>
    <w:rsid w:val="00827999"/>
    <w:rsid w:val="00827DEB"/>
    <w:rsid w:val="0083011D"/>
    <w:rsid w:val="008302CA"/>
    <w:rsid w:val="008303B8"/>
    <w:rsid w:val="0083067E"/>
    <w:rsid w:val="00830BF8"/>
    <w:rsid w:val="00830D8F"/>
    <w:rsid w:val="00831292"/>
    <w:rsid w:val="00831524"/>
    <w:rsid w:val="008316EF"/>
    <w:rsid w:val="00831D1D"/>
    <w:rsid w:val="00831F2C"/>
    <w:rsid w:val="00833561"/>
    <w:rsid w:val="00833C7E"/>
    <w:rsid w:val="0083542A"/>
    <w:rsid w:val="00835C7F"/>
    <w:rsid w:val="00835D1A"/>
    <w:rsid w:val="008373FE"/>
    <w:rsid w:val="008379AE"/>
    <w:rsid w:val="00841EEC"/>
    <w:rsid w:val="00842648"/>
    <w:rsid w:val="00842A00"/>
    <w:rsid w:val="00842A81"/>
    <w:rsid w:val="00843E71"/>
    <w:rsid w:val="008441CB"/>
    <w:rsid w:val="00844A35"/>
    <w:rsid w:val="00844BE0"/>
    <w:rsid w:val="0084502F"/>
    <w:rsid w:val="0084548F"/>
    <w:rsid w:val="00846A8B"/>
    <w:rsid w:val="00846F2D"/>
    <w:rsid w:val="00846FD6"/>
    <w:rsid w:val="008513F5"/>
    <w:rsid w:val="00851CAD"/>
    <w:rsid w:val="008527F0"/>
    <w:rsid w:val="00852BB8"/>
    <w:rsid w:val="008556D3"/>
    <w:rsid w:val="00856E0C"/>
    <w:rsid w:val="008576F6"/>
    <w:rsid w:val="00862F64"/>
    <w:rsid w:val="0086340E"/>
    <w:rsid w:val="00865664"/>
    <w:rsid w:val="008659C6"/>
    <w:rsid w:val="008659F1"/>
    <w:rsid w:val="00865B92"/>
    <w:rsid w:val="008662CA"/>
    <w:rsid w:val="008667E8"/>
    <w:rsid w:val="00870B40"/>
    <w:rsid w:val="00870CC4"/>
    <w:rsid w:val="00870F73"/>
    <w:rsid w:val="00871886"/>
    <w:rsid w:val="00871D0F"/>
    <w:rsid w:val="00871EBA"/>
    <w:rsid w:val="0087251A"/>
    <w:rsid w:val="008749AC"/>
    <w:rsid w:val="00874AAB"/>
    <w:rsid w:val="00876653"/>
    <w:rsid w:val="00880EB4"/>
    <w:rsid w:val="00881220"/>
    <w:rsid w:val="00881867"/>
    <w:rsid w:val="00882322"/>
    <w:rsid w:val="008835DD"/>
    <w:rsid w:val="0088408E"/>
    <w:rsid w:val="008855D6"/>
    <w:rsid w:val="0088669A"/>
    <w:rsid w:val="00887336"/>
    <w:rsid w:val="00890600"/>
    <w:rsid w:val="00890CE4"/>
    <w:rsid w:val="008918FE"/>
    <w:rsid w:val="008921C1"/>
    <w:rsid w:val="008931E0"/>
    <w:rsid w:val="00893213"/>
    <w:rsid w:val="008935FF"/>
    <w:rsid w:val="00894EC4"/>
    <w:rsid w:val="00895EC2"/>
    <w:rsid w:val="00896104"/>
    <w:rsid w:val="00896719"/>
    <w:rsid w:val="008979D2"/>
    <w:rsid w:val="00897BA0"/>
    <w:rsid w:val="008A33C9"/>
    <w:rsid w:val="008A64DF"/>
    <w:rsid w:val="008B12E8"/>
    <w:rsid w:val="008B1376"/>
    <w:rsid w:val="008B2B9C"/>
    <w:rsid w:val="008B2DFF"/>
    <w:rsid w:val="008B32D6"/>
    <w:rsid w:val="008B412D"/>
    <w:rsid w:val="008B45FD"/>
    <w:rsid w:val="008B4A4E"/>
    <w:rsid w:val="008B510B"/>
    <w:rsid w:val="008B5213"/>
    <w:rsid w:val="008B598D"/>
    <w:rsid w:val="008B5AF1"/>
    <w:rsid w:val="008B5C80"/>
    <w:rsid w:val="008B633D"/>
    <w:rsid w:val="008B7B89"/>
    <w:rsid w:val="008C0341"/>
    <w:rsid w:val="008C2C4D"/>
    <w:rsid w:val="008C60FC"/>
    <w:rsid w:val="008C66A7"/>
    <w:rsid w:val="008C7BD9"/>
    <w:rsid w:val="008D0D49"/>
    <w:rsid w:val="008D125F"/>
    <w:rsid w:val="008D1F50"/>
    <w:rsid w:val="008D2F6D"/>
    <w:rsid w:val="008D342F"/>
    <w:rsid w:val="008D356E"/>
    <w:rsid w:val="008D3B37"/>
    <w:rsid w:val="008D40E0"/>
    <w:rsid w:val="008D4C96"/>
    <w:rsid w:val="008D5098"/>
    <w:rsid w:val="008D51BF"/>
    <w:rsid w:val="008D68E5"/>
    <w:rsid w:val="008D7F1B"/>
    <w:rsid w:val="008E03F5"/>
    <w:rsid w:val="008E0793"/>
    <w:rsid w:val="008E1688"/>
    <w:rsid w:val="008E2028"/>
    <w:rsid w:val="008E24FF"/>
    <w:rsid w:val="008E2B09"/>
    <w:rsid w:val="008E3833"/>
    <w:rsid w:val="008E4B3C"/>
    <w:rsid w:val="008E613B"/>
    <w:rsid w:val="008E7C82"/>
    <w:rsid w:val="008F0F0D"/>
    <w:rsid w:val="008F0F33"/>
    <w:rsid w:val="008F15D4"/>
    <w:rsid w:val="008F2821"/>
    <w:rsid w:val="008F2C6D"/>
    <w:rsid w:val="008F2CE0"/>
    <w:rsid w:val="008F7B7C"/>
    <w:rsid w:val="00900004"/>
    <w:rsid w:val="00901F0B"/>
    <w:rsid w:val="00902306"/>
    <w:rsid w:val="00902699"/>
    <w:rsid w:val="00902B37"/>
    <w:rsid w:val="00903137"/>
    <w:rsid w:val="0090368C"/>
    <w:rsid w:val="00904788"/>
    <w:rsid w:val="00904A37"/>
    <w:rsid w:val="0090549A"/>
    <w:rsid w:val="009060DE"/>
    <w:rsid w:val="009069EF"/>
    <w:rsid w:val="009102C2"/>
    <w:rsid w:val="00910CED"/>
    <w:rsid w:val="009111E0"/>
    <w:rsid w:val="0091178B"/>
    <w:rsid w:val="0091264D"/>
    <w:rsid w:val="00913116"/>
    <w:rsid w:val="00914F43"/>
    <w:rsid w:val="00915163"/>
    <w:rsid w:val="0091611C"/>
    <w:rsid w:val="0091673D"/>
    <w:rsid w:val="00917BD2"/>
    <w:rsid w:val="0092053D"/>
    <w:rsid w:val="00920915"/>
    <w:rsid w:val="00921819"/>
    <w:rsid w:val="00922389"/>
    <w:rsid w:val="00923437"/>
    <w:rsid w:val="00923A9B"/>
    <w:rsid w:val="0092522F"/>
    <w:rsid w:val="00925FF0"/>
    <w:rsid w:val="0092652D"/>
    <w:rsid w:val="00926BEB"/>
    <w:rsid w:val="00927022"/>
    <w:rsid w:val="00927A51"/>
    <w:rsid w:val="00930632"/>
    <w:rsid w:val="009313AB"/>
    <w:rsid w:val="00931414"/>
    <w:rsid w:val="00931681"/>
    <w:rsid w:val="00932987"/>
    <w:rsid w:val="00933B64"/>
    <w:rsid w:val="00933CAB"/>
    <w:rsid w:val="00935B8B"/>
    <w:rsid w:val="00936D57"/>
    <w:rsid w:val="00936E63"/>
    <w:rsid w:val="00937666"/>
    <w:rsid w:val="00937C4F"/>
    <w:rsid w:val="00940B23"/>
    <w:rsid w:val="00943867"/>
    <w:rsid w:val="009439DF"/>
    <w:rsid w:val="00945FB2"/>
    <w:rsid w:val="00950FF6"/>
    <w:rsid w:val="00952318"/>
    <w:rsid w:val="0095333F"/>
    <w:rsid w:val="00954217"/>
    <w:rsid w:val="00956083"/>
    <w:rsid w:val="00957EB0"/>
    <w:rsid w:val="00960E06"/>
    <w:rsid w:val="00963BDA"/>
    <w:rsid w:val="00965315"/>
    <w:rsid w:val="0096562E"/>
    <w:rsid w:val="00965CBC"/>
    <w:rsid w:val="00967226"/>
    <w:rsid w:val="00970206"/>
    <w:rsid w:val="00970959"/>
    <w:rsid w:val="00971951"/>
    <w:rsid w:val="00972BDA"/>
    <w:rsid w:val="00973350"/>
    <w:rsid w:val="009746E1"/>
    <w:rsid w:val="009755CB"/>
    <w:rsid w:val="009761C0"/>
    <w:rsid w:val="00976561"/>
    <w:rsid w:val="00976E50"/>
    <w:rsid w:val="00976F6B"/>
    <w:rsid w:val="0097769E"/>
    <w:rsid w:val="009776EF"/>
    <w:rsid w:val="0098052B"/>
    <w:rsid w:val="00981E6F"/>
    <w:rsid w:val="00982BF0"/>
    <w:rsid w:val="009852B5"/>
    <w:rsid w:val="0098741C"/>
    <w:rsid w:val="00987903"/>
    <w:rsid w:val="00990D3D"/>
    <w:rsid w:val="00993701"/>
    <w:rsid w:val="00993CB8"/>
    <w:rsid w:val="00993CF2"/>
    <w:rsid w:val="00994D60"/>
    <w:rsid w:val="009953D8"/>
    <w:rsid w:val="00995802"/>
    <w:rsid w:val="00995B02"/>
    <w:rsid w:val="00995F28"/>
    <w:rsid w:val="009961BB"/>
    <w:rsid w:val="00996C20"/>
    <w:rsid w:val="00996E00"/>
    <w:rsid w:val="00997501"/>
    <w:rsid w:val="009A05AC"/>
    <w:rsid w:val="009A0966"/>
    <w:rsid w:val="009A14A6"/>
    <w:rsid w:val="009A25A3"/>
    <w:rsid w:val="009A3118"/>
    <w:rsid w:val="009A3BAC"/>
    <w:rsid w:val="009A3ECD"/>
    <w:rsid w:val="009A408A"/>
    <w:rsid w:val="009A74CD"/>
    <w:rsid w:val="009A7A5A"/>
    <w:rsid w:val="009B1AE3"/>
    <w:rsid w:val="009B32C1"/>
    <w:rsid w:val="009B3B64"/>
    <w:rsid w:val="009B443A"/>
    <w:rsid w:val="009B4987"/>
    <w:rsid w:val="009B510F"/>
    <w:rsid w:val="009B602D"/>
    <w:rsid w:val="009B79B9"/>
    <w:rsid w:val="009C03A4"/>
    <w:rsid w:val="009C1E27"/>
    <w:rsid w:val="009C2242"/>
    <w:rsid w:val="009C455A"/>
    <w:rsid w:val="009C4BA4"/>
    <w:rsid w:val="009C5349"/>
    <w:rsid w:val="009C581F"/>
    <w:rsid w:val="009C58CF"/>
    <w:rsid w:val="009C64CD"/>
    <w:rsid w:val="009C7734"/>
    <w:rsid w:val="009C7DBC"/>
    <w:rsid w:val="009D04B6"/>
    <w:rsid w:val="009D1A2B"/>
    <w:rsid w:val="009D1D1E"/>
    <w:rsid w:val="009D3EA6"/>
    <w:rsid w:val="009D40AE"/>
    <w:rsid w:val="009D46DD"/>
    <w:rsid w:val="009D4F64"/>
    <w:rsid w:val="009D5367"/>
    <w:rsid w:val="009D5BD4"/>
    <w:rsid w:val="009D6198"/>
    <w:rsid w:val="009D61FC"/>
    <w:rsid w:val="009D6442"/>
    <w:rsid w:val="009E022C"/>
    <w:rsid w:val="009E0274"/>
    <w:rsid w:val="009E0C9D"/>
    <w:rsid w:val="009E27D2"/>
    <w:rsid w:val="009E3557"/>
    <w:rsid w:val="009E380A"/>
    <w:rsid w:val="009E47CB"/>
    <w:rsid w:val="009E576A"/>
    <w:rsid w:val="009E6C05"/>
    <w:rsid w:val="009F1CC7"/>
    <w:rsid w:val="009F1D07"/>
    <w:rsid w:val="009F1DB0"/>
    <w:rsid w:val="009F2593"/>
    <w:rsid w:val="009F30BA"/>
    <w:rsid w:val="009F38BC"/>
    <w:rsid w:val="009F4888"/>
    <w:rsid w:val="009F4AF1"/>
    <w:rsid w:val="009F5588"/>
    <w:rsid w:val="009F5664"/>
    <w:rsid w:val="009F7648"/>
    <w:rsid w:val="009F7CDF"/>
    <w:rsid w:val="00A0005E"/>
    <w:rsid w:val="00A006BB"/>
    <w:rsid w:val="00A00D4D"/>
    <w:rsid w:val="00A01797"/>
    <w:rsid w:val="00A02368"/>
    <w:rsid w:val="00A02563"/>
    <w:rsid w:val="00A0369B"/>
    <w:rsid w:val="00A03ABE"/>
    <w:rsid w:val="00A0462F"/>
    <w:rsid w:val="00A10097"/>
    <w:rsid w:val="00A105A3"/>
    <w:rsid w:val="00A10EBF"/>
    <w:rsid w:val="00A10F98"/>
    <w:rsid w:val="00A111DE"/>
    <w:rsid w:val="00A112ED"/>
    <w:rsid w:val="00A12637"/>
    <w:rsid w:val="00A12E2A"/>
    <w:rsid w:val="00A1324F"/>
    <w:rsid w:val="00A1394F"/>
    <w:rsid w:val="00A13F35"/>
    <w:rsid w:val="00A144EF"/>
    <w:rsid w:val="00A14F0C"/>
    <w:rsid w:val="00A153F3"/>
    <w:rsid w:val="00A16392"/>
    <w:rsid w:val="00A21827"/>
    <w:rsid w:val="00A21971"/>
    <w:rsid w:val="00A21F80"/>
    <w:rsid w:val="00A224A9"/>
    <w:rsid w:val="00A24A04"/>
    <w:rsid w:val="00A24E0B"/>
    <w:rsid w:val="00A25FAE"/>
    <w:rsid w:val="00A26F85"/>
    <w:rsid w:val="00A27A7A"/>
    <w:rsid w:val="00A30AE8"/>
    <w:rsid w:val="00A30B95"/>
    <w:rsid w:val="00A3190B"/>
    <w:rsid w:val="00A31CCE"/>
    <w:rsid w:val="00A32235"/>
    <w:rsid w:val="00A32A45"/>
    <w:rsid w:val="00A33178"/>
    <w:rsid w:val="00A342E1"/>
    <w:rsid w:val="00A34707"/>
    <w:rsid w:val="00A35365"/>
    <w:rsid w:val="00A378EC"/>
    <w:rsid w:val="00A4056B"/>
    <w:rsid w:val="00A4060C"/>
    <w:rsid w:val="00A431C7"/>
    <w:rsid w:val="00A442C3"/>
    <w:rsid w:val="00A44460"/>
    <w:rsid w:val="00A45154"/>
    <w:rsid w:val="00A457A5"/>
    <w:rsid w:val="00A45815"/>
    <w:rsid w:val="00A4670F"/>
    <w:rsid w:val="00A46A5A"/>
    <w:rsid w:val="00A50591"/>
    <w:rsid w:val="00A5094E"/>
    <w:rsid w:val="00A50E7F"/>
    <w:rsid w:val="00A51528"/>
    <w:rsid w:val="00A52D73"/>
    <w:rsid w:val="00A54C7C"/>
    <w:rsid w:val="00A54E43"/>
    <w:rsid w:val="00A55709"/>
    <w:rsid w:val="00A567AE"/>
    <w:rsid w:val="00A57F76"/>
    <w:rsid w:val="00A60391"/>
    <w:rsid w:val="00A612E0"/>
    <w:rsid w:val="00A6135B"/>
    <w:rsid w:val="00A61DBB"/>
    <w:rsid w:val="00A61FB9"/>
    <w:rsid w:val="00A62CAE"/>
    <w:rsid w:val="00A62DEF"/>
    <w:rsid w:val="00A70C3E"/>
    <w:rsid w:val="00A712D6"/>
    <w:rsid w:val="00A71314"/>
    <w:rsid w:val="00A71435"/>
    <w:rsid w:val="00A7331B"/>
    <w:rsid w:val="00A73A35"/>
    <w:rsid w:val="00A73EDB"/>
    <w:rsid w:val="00A74019"/>
    <w:rsid w:val="00A757E5"/>
    <w:rsid w:val="00A7580E"/>
    <w:rsid w:val="00A76FA5"/>
    <w:rsid w:val="00A77027"/>
    <w:rsid w:val="00A77E57"/>
    <w:rsid w:val="00A81F9E"/>
    <w:rsid w:val="00A823F4"/>
    <w:rsid w:val="00A8287A"/>
    <w:rsid w:val="00A82B72"/>
    <w:rsid w:val="00A83142"/>
    <w:rsid w:val="00A83CC3"/>
    <w:rsid w:val="00A86A6C"/>
    <w:rsid w:val="00A87E81"/>
    <w:rsid w:val="00A907E4"/>
    <w:rsid w:val="00A90833"/>
    <w:rsid w:val="00A914F4"/>
    <w:rsid w:val="00A91C62"/>
    <w:rsid w:val="00A93179"/>
    <w:rsid w:val="00A93741"/>
    <w:rsid w:val="00A94609"/>
    <w:rsid w:val="00A95D8A"/>
    <w:rsid w:val="00A96E60"/>
    <w:rsid w:val="00A96FCD"/>
    <w:rsid w:val="00A9785D"/>
    <w:rsid w:val="00A9787B"/>
    <w:rsid w:val="00AA01E8"/>
    <w:rsid w:val="00AA16AD"/>
    <w:rsid w:val="00AA1CDA"/>
    <w:rsid w:val="00AA29BB"/>
    <w:rsid w:val="00AA3289"/>
    <w:rsid w:val="00AA5F20"/>
    <w:rsid w:val="00AB200D"/>
    <w:rsid w:val="00AB3080"/>
    <w:rsid w:val="00AB411F"/>
    <w:rsid w:val="00AB4534"/>
    <w:rsid w:val="00AB47B4"/>
    <w:rsid w:val="00AB5112"/>
    <w:rsid w:val="00AB5C33"/>
    <w:rsid w:val="00AB6BE4"/>
    <w:rsid w:val="00AB6E77"/>
    <w:rsid w:val="00AB6F99"/>
    <w:rsid w:val="00AB7ABD"/>
    <w:rsid w:val="00AB7E70"/>
    <w:rsid w:val="00AC12E3"/>
    <w:rsid w:val="00AC1583"/>
    <w:rsid w:val="00AC185E"/>
    <w:rsid w:val="00AC190A"/>
    <w:rsid w:val="00AC1ABA"/>
    <w:rsid w:val="00AC2053"/>
    <w:rsid w:val="00AC29AB"/>
    <w:rsid w:val="00AC314E"/>
    <w:rsid w:val="00AC34AB"/>
    <w:rsid w:val="00AC428E"/>
    <w:rsid w:val="00AC433A"/>
    <w:rsid w:val="00AC498B"/>
    <w:rsid w:val="00AC4AA6"/>
    <w:rsid w:val="00AC6D99"/>
    <w:rsid w:val="00AC6EC7"/>
    <w:rsid w:val="00AC7632"/>
    <w:rsid w:val="00AD03E7"/>
    <w:rsid w:val="00AD0464"/>
    <w:rsid w:val="00AD0492"/>
    <w:rsid w:val="00AD20D3"/>
    <w:rsid w:val="00AD2A83"/>
    <w:rsid w:val="00AD2D9D"/>
    <w:rsid w:val="00AD3004"/>
    <w:rsid w:val="00AD315F"/>
    <w:rsid w:val="00AD44FC"/>
    <w:rsid w:val="00AD6771"/>
    <w:rsid w:val="00AD6E2B"/>
    <w:rsid w:val="00AE0300"/>
    <w:rsid w:val="00AE0CD5"/>
    <w:rsid w:val="00AE0DC3"/>
    <w:rsid w:val="00AE238C"/>
    <w:rsid w:val="00AE2BF4"/>
    <w:rsid w:val="00AE558C"/>
    <w:rsid w:val="00AE6565"/>
    <w:rsid w:val="00AE67AC"/>
    <w:rsid w:val="00AE6C7E"/>
    <w:rsid w:val="00AE7179"/>
    <w:rsid w:val="00AE763F"/>
    <w:rsid w:val="00AE7C7B"/>
    <w:rsid w:val="00AF1D56"/>
    <w:rsid w:val="00AF48B1"/>
    <w:rsid w:val="00AF53F3"/>
    <w:rsid w:val="00AF63FC"/>
    <w:rsid w:val="00AF6741"/>
    <w:rsid w:val="00AF6BF1"/>
    <w:rsid w:val="00B0056E"/>
    <w:rsid w:val="00B01332"/>
    <w:rsid w:val="00B0270E"/>
    <w:rsid w:val="00B02FE0"/>
    <w:rsid w:val="00B03CFB"/>
    <w:rsid w:val="00B043FC"/>
    <w:rsid w:val="00B0529C"/>
    <w:rsid w:val="00B05797"/>
    <w:rsid w:val="00B05E2D"/>
    <w:rsid w:val="00B06DD6"/>
    <w:rsid w:val="00B10BA6"/>
    <w:rsid w:val="00B10F2E"/>
    <w:rsid w:val="00B1137D"/>
    <w:rsid w:val="00B11894"/>
    <w:rsid w:val="00B11F8B"/>
    <w:rsid w:val="00B122D3"/>
    <w:rsid w:val="00B1297C"/>
    <w:rsid w:val="00B140DD"/>
    <w:rsid w:val="00B1445B"/>
    <w:rsid w:val="00B14624"/>
    <w:rsid w:val="00B14D16"/>
    <w:rsid w:val="00B1547D"/>
    <w:rsid w:val="00B15C06"/>
    <w:rsid w:val="00B15C37"/>
    <w:rsid w:val="00B16258"/>
    <w:rsid w:val="00B17616"/>
    <w:rsid w:val="00B17A7E"/>
    <w:rsid w:val="00B203B8"/>
    <w:rsid w:val="00B222A6"/>
    <w:rsid w:val="00B2369C"/>
    <w:rsid w:val="00B23C36"/>
    <w:rsid w:val="00B2484F"/>
    <w:rsid w:val="00B248FB"/>
    <w:rsid w:val="00B24AAE"/>
    <w:rsid w:val="00B272F8"/>
    <w:rsid w:val="00B27819"/>
    <w:rsid w:val="00B27DBB"/>
    <w:rsid w:val="00B3042B"/>
    <w:rsid w:val="00B31034"/>
    <w:rsid w:val="00B31CDC"/>
    <w:rsid w:val="00B31CF0"/>
    <w:rsid w:val="00B32EFB"/>
    <w:rsid w:val="00B35859"/>
    <w:rsid w:val="00B37E71"/>
    <w:rsid w:val="00B40BF4"/>
    <w:rsid w:val="00B416A6"/>
    <w:rsid w:val="00B41906"/>
    <w:rsid w:val="00B429AA"/>
    <w:rsid w:val="00B444A5"/>
    <w:rsid w:val="00B444EE"/>
    <w:rsid w:val="00B44A90"/>
    <w:rsid w:val="00B455F5"/>
    <w:rsid w:val="00B47268"/>
    <w:rsid w:val="00B47599"/>
    <w:rsid w:val="00B47CD9"/>
    <w:rsid w:val="00B50A02"/>
    <w:rsid w:val="00B50F48"/>
    <w:rsid w:val="00B524E5"/>
    <w:rsid w:val="00B53973"/>
    <w:rsid w:val="00B543C2"/>
    <w:rsid w:val="00B54421"/>
    <w:rsid w:val="00B553EC"/>
    <w:rsid w:val="00B56CFB"/>
    <w:rsid w:val="00B57092"/>
    <w:rsid w:val="00B57412"/>
    <w:rsid w:val="00B60255"/>
    <w:rsid w:val="00B611C3"/>
    <w:rsid w:val="00B615CB"/>
    <w:rsid w:val="00B6301E"/>
    <w:rsid w:val="00B640D1"/>
    <w:rsid w:val="00B64625"/>
    <w:rsid w:val="00B64EF5"/>
    <w:rsid w:val="00B65202"/>
    <w:rsid w:val="00B67E84"/>
    <w:rsid w:val="00B70A89"/>
    <w:rsid w:val="00B70EE1"/>
    <w:rsid w:val="00B72C8D"/>
    <w:rsid w:val="00B763B1"/>
    <w:rsid w:val="00B763EF"/>
    <w:rsid w:val="00B76632"/>
    <w:rsid w:val="00B76E1A"/>
    <w:rsid w:val="00B8043D"/>
    <w:rsid w:val="00B805B9"/>
    <w:rsid w:val="00B8120F"/>
    <w:rsid w:val="00B82248"/>
    <w:rsid w:val="00B8279C"/>
    <w:rsid w:val="00B83E90"/>
    <w:rsid w:val="00B83F7D"/>
    <w:rsid w:val="00B851CB"/>
    <w:rsid w:val="00B8635D"/>
    <w:rsid w:val="00B87472"/>
    <w:rsid w:val="00B87E6E"/>
    <w:rsid w:val="00B9232E"/>
    <w:rsid w:val="00B93507"/>
    <w:rsid w:val="00B9478C"/>
    <w:rsid w:val="00B94E74"/>
    <w:rsid w:val="00B96254"/>
    <w:rsid w:val="00BA0196"/>
    <w:rsid w:val="00BA0C2C"/>
    <w:rsid w:val="00BA523A"/>
    <w:rsid w:val="00BA5D6D"/>
    <w:rsid w:val="00BA6138"/>
    <w:rsid w:val="00BA6746"/>
    <w:rsid w:val="00BA6F73"/>
    <w:rsid w:val="00BB0730"/>
    <w:rsid w:val="00BB2218"/>
    <w:rsid w:val="00BB2369"/>
    <w:rsid w:val="00BB3344"/>
    <w:rsid w:val="00BB38B1"/>
    <w:rsid w:val="00BB3D78"/>
    <w:rsid w:val="00BB4E03"/>
    <w:rsid w:val="00BB5DD9"/>
    <w:rsid w:val="00BB73AA"/>
    <w:rsid w:val="00BC0BEA"/>
    <w:rsid w:val="00BC1417"/>
    <w:rsid w:val="00BC2C75"/>
    <w:rsid w:val="00BC33E6"/>
    <w:rsid w:val="00BC3487"/>
    <w:rsid w:val="00BC468E"/>
    <w:rsid w:val="00BC478D"/>
    <w:rsid w:val="00BC501F"/>
    <w:rsid w:val="00BC6BA3"/>
    <w:rsid w:val="00BC7688"/>
    <w:rsid w:val="00BC7736"/>
    <w:rsid w:val="00BC7EC7"/>
    <w:rsid w:val="00BD0849"/>
    <w:rsid w:val="00BD1154"/>
    <w:rsid w:val="00BD1335"/>
    <w:rsid w:val="00BD2133"/>
    <w:rsid w:val="00BD2695"/>
    <w:rsid w:val="00BD4264"/>
    <w:rsid w:val="00BD4D7A"/>
    <w:rsid w:val="00BD502A"/>
    <w:rsid w:val="00BD5578"/>
    <w:rsid w:val="00BD576E"/>
    <w:rsid w:val="00BD57FF"/>
    <w:rsid w:val="00BD5919"/>
    <w:rsid w:val="00BE2639"/>
    <w:rsid w:val="00BE33DC"/>
    <w:rsid w:val="00BE540E"/>
    <w:rsid w:val="00BE6B5E"/>
    <w:rsid w:val="00BE6D39"/>
    <w:rsid w:val="00BF13C5"/>
    <w:rsid w:val="00BF1883"/>
    <w:rsid w:val="00BF1EB8"/>
    <w:rsid w:val="00BF3EE1"/>
    <w:rsid w:val="00BF535D"/>
    <w:rsid w:val="00BF5540"/>
    <w:rsid w:val="00BF5EA4"/>
    <w:rsid w:val="00BF7308"/>
    <w:rsid w:val="00C006DC"/>
    <w:rsid w:val="00C00C76"/>
    <w:rsid w:val="00C02799"/>
    <w:rsid w:val="00C03A82"/>
    <w:rsid w:val="00C04088"/>
    <w:rsid w:val="00C05945"/>
    <w:rsid w:val="00C06E7B"/>
    <w:rsid w:val="00C07927"/>
    <w:rsid w:val="00C07E3E"/>
    <w:rsid w:val="00C07FA2"/>
    <w:rsid w:val="00C10570"/>
    <w:rsid w:val="00C11FAF"/>
    <w:rsid w:val="00C125DF"/>
    <w:rsid w:val="00C14D70"/>
    <w:rsid w:val="00C16AC3"/>
    <w:rsid w:val="00C17A8C"/>
    <w:rsid w:val="00C17AC4"/>
    <w:rsid w:val="00C17B69"/>
    <w:rsid w:val="00C20696"/>
    <w:rsid w:val="00C20CB1"/>
    <w:rsid w:val="00C212A6"/>
    <w:rsid w:val="00C213F2"/>
    <w:rsid w:val="00C222F8"/>
    <w:rsid w:val="00C26396"/>
    <w:rsid w:val="00C2733B"/>
    <w:rsid w:val="00C2748E"/>
    <w:rsid w:val="00C302BD"/>
    <w:rsid w:val="00C32602"/>
    <w:rsid w:val="00C3359A"/>
    <w:rsid w:val="00C35619"/>
    <w:rsid w:val="00C41C5D"/>
    <w:rsid w:val="00C435E5"/>
    <w:rsid w:val="00C44EE2"/>
    <w:rsid w:val="00C45942"/>
    <w:rsid w:val="00C478A3"/>
    <w:rsid w:val="00C501CA"/>
    <w:rsid w:val="00C51AD5"/>
    <w:rsid w:val="00C53B8E"/>
    <w:rsid w:val="00C5478B"/>
    <w:rsid w:val="00C54C50"/>
    <w:rsid w:val="00C55E63"/>
    <w:rsid w:val="00C55EAC"/>
    <w:rsid w:val="00C57F04"/>
    <w:rsid w:val="00C6106F"/>
    <w:rsid w:val="00C618EE"/>
    <w:rsid w:val="00C62218"/>
    <w:rsid w:val="00C623BB"/>
    <w:rsid w:val="00C636C1"/>
    <w:rsid w:val="00C63E89"/>
    <w:rsid w:val="00C6442C"/>
    <w:rsid w:val="00C661AD"/>
    <w:rsid w:val="00C6629B"/>
    <w:rsid w:val="00C666FA"/>
    <w:rsid w:val="00C66D6F"/>
    <w:rsid w:val="00C6763D"/>
    <w:rsid w:val="00C705E4"/>
    <w:rsid w:val="00C70E6D"/>
    <w:rsid w:val="00C70F24"/>
    <w:rsid w:val="00C7345C"/>
    <w:rsid w:val="00C73F47"/>
    <w:rsid w:val="00C7417E"/>
    <w:rsid w:val="00C747B4"/>
    <w:rsid w:val="00C749FD"/>
    <w:rsid w:val="00C752DA"/>
    <w:rsid w:val="00C753C9"/>
    <w:rsid w:val="00C75905"/>
    <w:rsid w:val="00C76963"/>
    <w:rsid w:val="00C77BE2"/>
    <w:rsid w:val="00C77D0D"/>
    <w:rsid w:val="00C80927"/>
    <w:rsid w:val="00C80CC2"/>
    <w:rsid w:val="00C8125F"/>
    <w:rsid w:val="00C82661"/>
    <w:rsid w:val="00C83C65"/>
    <w:rsid w:val="00C841F6"/>
    <w:rsid w:val="00C846CD"/>
    <w:rsid w:val="00C86913"/>
    <w:rsid w:val="00C87852"/>
    <w:rsid w:val="00C8789B"/>
    <w:rsid w:val="00C915B2"/>
    <w:rsid w:val="00C92CDF"/>
    <w:rsid w:val="00C93052"/>
    <w:rsid w:val="00C96012"/>
    <w:rsid w:val="00CA0438"/>
    <w:rsid w:val="00CA0DE5"/>
    <w:rsid w:val="00CA17EB"/>
    <w:rsid w:val="00CA226A"/>
    <w:rsid w:val="00CA22AD"/>
    <w:rsid w:val="00CA3167"/>
    <w:rsid w:val="00CA4A73"/>
    <w:rsid w:val="00CA4E48"/>
    <w:rsid w:val="00CA5C76"/>
    <w:rsid w:val="00CA5FA4"/>
    <w:rsid w:val="00CA64ED"/>
    <w:rsid w:val="00CA6573"/>
    <w:rsid w:val="00CA65BE"/>
    <w:rsid w:val="00CA6774"/>
    <w:rsid w:val="00CA7514"/>
    <w:rsid w:val="00CB0ED0"/>
    <w:rsid w:val="00CB16D7"/>
    <w:rsid w:val="00CB1B22"/>
    <w:rsid w:val="00CB213C"/>
    <w:rsid w:val="00CB255D"/>
    <w:rsid w:val="00CB2585"/>
    <w:rsid w:val="00CB26EE"/>
    <w:rsid w:val="00CB278E"/>
    <w:rsid w:val="00CB35A8"/>
    <w:rsid w:val="00CB428B"/>
    <w:rsid w:val="00CB4696"/>
    <w:rsid w:val="00CB54D3"/>
    <w:rsid w:val="00CB57CA"/>
    <w:rsid w:val="00CB5EA4"/>
    <w:rsid w:val="00CB618D"/>
    <w:rsid w:val="00CB6C30"/>
    <w:rsid w:val="00CB75EB"/>
    <w:rsid w:val="00CC00A2"/>
    <w:rsid w:val="00CC1926"/>
    <w:rsid w:val="00CC1A9B"/>
    <w:rsid w:val="00CC27C2"/>
    <w:rsid w:val="00CC2DAF"/>
    <w:rsid w:val="00CC3CCF"/>
    <w:rsid w:val="00CC5773"/>
    <w:rsid w:val="00CC786E"/>
    <w:rsid w:val="00CD055D"/>
    <w:rsid w:val="00CD0820"/>
    <w:rsid w:val="00CD09B9"/>
    <w:rsid w:val="00CD0C24"/>
    <w:rsid w:val="00CD175E"/>
    <w:rsid w:val="00CD1CF4"/>
    <w:rsid w:val="00CD209F"/>
    <w:rsid w:val="00CD3D89"/>
    <w:rsid w:val="00CD4762"/>
    <w:rsid w:val="00CD4D38"/>
    <w:rsid w:val="00CD51BB"/>
    <w:rsid w:val="00CD52B2"/>
    <w:rsid w:val="00CD6075"/>
    <w:rsid w:val="00CE19C2"/>
    <w:rsid w:val="00CE2BB2"/>
    <w:rsid w:val="00CE4595"/>
    <w:rsid w:val="00CE506A"/>
    <w:rsid w:val="00CE5398"/>
    <w:rsid w:val="00CE53DE"/>
    <w:rsid w:val="00CE5911"/>
    <w:rsid w:val="00CE7100"/>
    <w:rsid w:val="00CF01FC"/>
    <w:rsid w:val="00CF1D65"/>
    <w:rsid w:val="00CF2F08"/>
    <w:rsid w:val="00CF4419"/>
    <w:rsid w:val="00CF515C"/>
    <w:rsid w:val="00CF5735"/>
    <w:rsid w:val="00CF6217"/>
    <w:rsid w:val="00CF698A"/>
    <w:rsid w:val="00CF7057"/>
    <w:rsid w:val="00CF70BD"/>
    <w:rsid w:val="00CF74B8"/>
    <w:rsid w:val="00D002D0"/>
    <w:rsid w:val="00D01066"/>
    <w:rsid w:val="00D011D4"/>
    <w:rsid w:val="00D01B12"/>
    <w:rsid w:val="00D05990"/>
    <w:rsid w:val="00D05E0D"/>
    <w:rsid w:val="00D078E1"/>
    <w:rsid w:val="00D07EB4"/>
    <w:rsid w:val="00D1030C"/>
    <w:rsid w:val="00D103B0"/>
    <w:rsid w:val="00D10EB7"/>
    <w:rsid w:val="00D112FE"/>
    <w:rsid w:val="00D11371"/>
    <w:rsid w:val="00D12CD0"/>
    <w:rsid w:val="00D12F10"/>
    <w:rsid w:val="00D1401B"/>
    <w:rsid w:val="00D14BC5"/>
    <w:rsid w:val="00D151EF"/>
    <w:rsid w:val="00D1592F"/>
    <w:rsid w:val="00D15FDB"/>
    <w:rsid w:val="00D16DB0"/>
    <w:rsid w:val="00D16E6A"/>
    <w:rsid w:val="00D179FE"/>
    <w:rsid w:val="00D20226"/>
    <w:rsid w:val="00D209AE"/>
    <w:rsid w:val="00D21ACA"/>
    <w:rsid w:val="00D2231A"/>
    <w:rsid w:val="00D231AF"/>
    <w:rsid w:val="00D23EDB"/>
    <w:rsid w:val="00D2418D"/>
    <w:rsid w:val="00D2424A"/>
    <w:rsid w:val="00D24946"/>
    <w:rsid w:val="00D24FD3"/>
    <w:rsid w:val="00D26A73"/>
    <w:rsid w:val="00D3068E"/>
    <w:rsid w:val="00D33173"/>
    <w:rsid w:val="00D359D3"/>
    <w:rsid w:val="00D35B33"/>
    <w:rsid w:val="00D35CF7"/>
    <w:rsid w:val="00D363E8"/>
    <w:rsid w:val="00D3677A"/>
    <w:rsid w:val="00D36FC3"/>
    <w:rsid w:val="00D3722D"/>
    <w:rsid w:val="00D378D0"/>
    <w:rsid w:val="00D409EC"/>
    <w:rsid w:val="00D411DA"/>
    <w:rsid w:val="00D4189E"/>
    <w:rsid w:val="00D41A48"/>
    <w:rsid w:val="00D41AC3"/>
    <w:rsid w:val="00D4335E"/>
    <w:rsid w:val="00D43470"/>
    <w:rsid w:val="00D44009"/>
    <w:rsid w:val="00D443CB"/>
    <w:rsid w:val="00D44FC9"/>
    <w:rsid w:val="00D46250"/>
    <w:rsid w:val="00D47935"/>
    <w:rsid w:val="00D50369"/>
    <w:rsid w:val="00D50CA6"/>
    <w:rsid w:val="00D521FF"/>
    <w:rsid w:val="00D529A0"/>
    <w:rsid w:val="00D53A7B"/>
    <w:rsid w:val="00D54A76"/>
    <w:rsid w:val="00D55E51"/>
    <w:rsid w:val="00D574B8"/>
    <w:rsid w:val="00D5752B"/>
    <w:rsid w:val="00D608AB"/>
    <w:rsid w:val="00D60E54"/>
    <w:rsid w:val="00D62D22"/>
    <w:rsid w:val="00D63BC6"/>
    <w:rsid w:val="00D65352"/>
    <w:rsid w:val="00D65891"/>
    <w:rsid w:val="00D66433"/>
    <w:rsid w:val="00D67D7C"/>
    <w:rsid w:val="00D70559"/>
    <w:rsid w:val="00D72340"/>
    <w:rsid w:val="00D72A8F"/>
    <w:rsid w:val="00D7311E"/>
    <w:rsid w:val="00D7373D"/>
    <w:rsid w:val="00D74BFB"/>
    <w:rsid w:val="00D74DB7"/>
    <w:rsid w:val="00D76054"/>
    <w:rsid w:val="00D763FC"/>
    <w:rsid w:val="00D77B91"/>
    <w:rsid w:val="00D77FEA"/>
    <w:rsid w:val="00D813A3"/>
    <w:rsid w:val="00D813C0"/>
    <w:rsid w:val="00D81460"/>
    <w:rsid w:val="00D81564"/>
    <w:rsid w:val="00D818C7"/>
    <w:rsid w:val="00D81E7E"/>
    <w:rsid w:val="00D8201C"/>
    <w:rsid w:val="00D82A5A"/>
    <w:rsid w:val="00D84352"/>
    <w:rsid w:val="00D846E5"/>
    <w:rsid w:val="00D84C1D"/>
    <w:rsid w:val="00D84D62"/>
    <w:rsid w:val="00D860F8"/>
    <w:rsid w:val="00D87162"/>
    <w:rsid w:val="00D87E3E"/>
    <w:rsid w:val="00D87E6C"/>
    <w:rsid w:val="00D90104"/>
    <w:rsid w:val="00D9169F"/>
    <w:rsid w:val="00D91D45"/>
    <w:rsid w:val="00D94DBD"/>
    <w:rsid w:val="00D94FDB"/>
    <w:rsid w:val="00D95161"/>
    <w:rsid w:val="00D95972"/>
    <w:rsid w:val="00D95D37"/>
    <w:rsid w:val="00D96E59"/>
    <w:rsid w:val="00DA30F4"/>
    <w:rsid w:val="00DA38E1"/>
    <w:rsid w:val="00DA4439"/>
    <w:rsid w:val="00DA5228"/>
    <w:rsid w:val="00DA549C"/>
    <w:rsid w:val="00DA6361"/>
    <w:rsid w:val="00DB077B"/>
    <w:rsid w:val="00DB1519"/>
    <w:rsid w:val="00DB153B"/>
    <w:rsid w:val="00DB322A"/>
    <w:rsid w:val="00DB370A"/>
    <w:rsid w:val="00DB4FE1"/>
    <w:rsid w:val="00DB558D"/>
    <w:rsid w:val="00DB5844"/>
    <w:rsid w:val="00DB5D29"/>
    <w:rsid w:val="00DB6009"/>
    <w:rsid w:val="00DC1297"/>
    <w:rsid w:val="00DC220E"/>
    <w:rsid w:val="00DC251A"/>
    <w:rsid w:val="00DC3F58"/>
    <w:rsid w:val="00DC7CC0"/>
    <w:rsid w:val="00DD0221"/>
    <w:rsid w:val="00DD1F56"/>
    <w:rsid w:val="00DD22F9"/>
    <w:rsid w:val="00DD2F5A"/>
    <w:rsid w:val="00DD318B"/>
    <w:rsid w:val="00DD33B8"/>
    <w:rsid w:val="00DD345E"/>
    <w:rsid w:val="00DD4739"/>
    <w:rsid w:val="00DD694A"/>
    <w:rsid w:val="00DD7E84"/>
    <w:rsid w:val="00DE2E0F"/>
    <w:rsid w:val="00DE67E5"/>
    <w:rsid w:val="00DE7C1E"/>
    <w:rsid w:val="00DE7D9D"/>
    <w:rsid w:val="00DF0F2E"/>
    <w:rsid w:val="00DF15FF"/>
    <w:rsid w:val="00DF2FB5"/>
    <w:rsid w:val="00DF308E"/>
    <w:rsid w:val="00DF4322"/>
    <w:rsid w:val="00DF488F"/>
    <w:rsid w:val="00DF5782"/>
    <w:rsid w:val="00DF62BA"/>
    <w:rsid w:val="00DF6B04"/>
    <w:rsid w:val="00DF74A8"/>
    <w:rsid w:val="00DF7722"/>
    <w:rsid w:val="00E00477"/>
    <w:rsid w:val="00E01A4A"/>
    <w:rsid w:val="00E02F2E"/>
    <w:rsid w:val="00E02F78"/>
    <w:rsid w:val="00E03B76"/>
    <w:rsid w:val="00E04B31"/>
    <w:rsid w:val="00E06303"/>
    <w:rsid w:val="00E06995"/>
    <w:rsid w:val="00E06E53"/>
    <w:rsid w:val="00E06F3F"/>
    <w:rsid w:val="00E10CBC"/>
    <w:rsid w:val="00E11079"/>
    <w:rsid w:val="00E11171"/>
    <w:rsid w:val="00E11D08"/>
    <w:rsid w:val="00E12405"/>
    <w:rsid w:val="00E1254B"/>
    <w:rsid w:val="00E13804"/>
    <w:rsid w:val="00E13DE8"/>
    <w:rsid w:val="00E14AD4"/>
    <w:rsid w:val="00E15041"/>
    <w:rsid w:val="00E152BA"/>
    <w:rsid w:val="00E15E89"/>
    <w:rsid w:val="00E15EB6"/>
    <w:rsid w:val="00E20C92"/>
    <w:rsid w:val="00E22095"/>
    <w:rsid w:val="00E222C7"/>
    <w:rsid w:val="00E22E97"/>
    <w:rsid w:val="00E231AD"/>
    <w:rsid w:val="00E2346D"/>
    <w:rsid w:val="00E242FA"/>
    <w:rsid w:val="00E24999"/>
    <w:rsid w:val="00E25246"/>
    <w:rsid w:val="00E253B9"/>
    <w:rsid w:val="00E25692"/>
    <w:rsid w:val="00E25C4B"/>
    <w:rsid w:val="00E30411"/>
    <w:rsid w:val="00E31A9E"/>
    <w:rsid w:val="00E32847"/>
    <w:rsid w:val="00E336B1"/>
    <w:rsid w:val="00E34BFD"/>
    <w:rsid w:val="00E41D42"/>
    <w:rsid w:val="00E44649"/>
    <w:rsid w:val="00E44B80"/>
    <w:rsid w:val="00E45D0B"/>
    <w:rsid w:val="00E468FD"/>
    <w:rsid w:val="00E46A59"/>
    <w:rsid w:val="00E47DE6"/>
    <w:rsid w:val="00E529F3"/>
    <w:rsid w:val="00E5655A"/>
    <w:rsid w:val="00E60EC7"/>
    <w:rsid w:val="00E615A4"/>
    <w:rsid w:val="00E61879"/>
    <w:rsid w:val="00E61987"/>
    <w:rsid w:val="00E61EE0"/>
    <w:rsid w:val="00E64854"/>
    <w:rsid w:val="00E64CA7"/>
    <w:rsid w:val="00E65356"/>
    <w:rsid w:val="00E657AD"/>
    <w:rsid w:val="00E66559"/>
    <w:rsid w:val="00E66685"/>
    <w:rsid w:val="00E6700E"/>
    <w:rsid w:val="00E6737F"/>
    <w:rsid w:val="00E67B6F"/>
    <w:rsid w:val="00E67ECF"/>
    <w:rsid w:val="00E70972"/>
    <w:rsid w:val="00E70A3C"/>
    <w:rsid w:val="00E7218E"/>
    <w:rsid w:val="00E763CB"/>
    <w:rsid w:val="00E76537"/>
    <w:rsid w:val="00E77137"/>
    <w:rsid w:val="00E773C6"/>
    <w:rsid w:val="00E77489"/>
    <w:rsid w:val="00E8054C"/>
    <w:rsid w:val="00E806F8"/>
    <w:rsid w:val="00E808EE"/>
    <w:rsid w:val="00E823A9"/>
    <w:rsid w:val="00E82B01"/>
    <w:rsid w:val="00E82DA0"/>
    <w:rsid w:val="00E83347"/>
    <w:rsid w:val="00E839AE"/>
    <w:rsid w:val="00E84824"/>
    <w:rsid w:val="00E84955"/>
    <w:rsid w:val="00E84DD8"/>
    <w:rsid w:val="00E853B9"/>
    <w:rsid w:val="00E85F37"/>
    <w:rsid w:val="00E86438"/>
    <w:rsid w:val="00E8707A"/>
    <w:rsid w:val="00E90EE4"/>
    <w:rsid w:val="00E9107F"/>
    <w:rsid w:val="00E94866"/>
    <w:rsid w:val="00E9509D"/>
    <w:rsid w:val="00E96245"/>
    <w:rsid w:val="00E9678A"/>
    <w:rsid w:val="00E9683F"/>
    <w:rsid w:val="00E96EFE"/>
    <w:rsid w:val="00E979C4"/>
    <w:rsid w:val="00E97C88"/>
    <w:rsid w:val="00EA049C"/>
    <w:rsid w:val="00EA0C5F"/>
    <w:rsid w:val="00EA0E71"/>
    <w:rsid w:val="00EA17D7"/>
    <w:rsid w:val="00EA2385"/>
    <w:rsid w:val="00EA26D9"/>
    <w:rsid w:val="00EA377E"/>
    <w:rsid w:val="00EA4096"/>
    <w:rsid w:val="00EA4628"/>
    <w:rsid w:val="00EA4F21"/>
    <w:rsid w:val="00EA5197"/>
    <w:rsid w:val="00EA5A55"/>
    <w:rsid w:val="00EA68B3"/>
    <w:rsid w:val="00EA6C82"/>
    <w:rsid w:val="00EA7C76"/>
    <w:rsid w:val="00EA7EF9"/>
    <w:rsid w:val="00EB0BCF"/>
    <w:rsid w:val="00EB32E4"/>
    <w:rsid w:val="00EB4AB1"/>
    <w:rsid w:val="00EB5100"/>
    <w:rsid w:val="00EB61D8"/>
    <w:rsid w:val="00EC0C17"/>
    <w:rsid w:val="00EC1417"/>
    <w:rsid w:val="00EC2B64"/>
    <w:rsid w:val="00EC2C12"/>
    <w:rsid w:val="00EC2D59"/>
    <w:rsid w:val="00EC3720"/>
    <w:rsid w:val="00EC4700"/>
    <w:rsid w:val="00EC563D"/>
    <w:rsid w:val="00EC7DEA"/>
    <w:rsid w:val="00ED1D8C"/>
    <w:rsid w:val="00ED23C0"/>
    <w:rsid w:val="00ED2402"/>
    <w:rsid w:val="00ED3307"/>
    <w:rsid w:val="00ED3888"/>
    <w:rsid w:val="00ED428A"/>
    <w:rsid w:val="00ED47F3"/>
    <w:rsid w:val="00ED4B32"/>
    <w:rsid w:val="00ED4CC1"/>
    <w:rsid w:val="00ED6D07"/>
    <w:rsid w:val="00ED7307"/>
    <w:rsid w:val="00EE0C21"/>
    <w:rsid w:val="00EE1029"/>
    <w:rsid w:val="00EE187A"/>
    <w:rsid w:val="00EE2027"/>
    <w:rsid w:val="00EE22AC"/>
    <w:rsid w:val="00EE23E0"/>
    <w:rsid w:val="00EE2C95"/>
    <w:rsid w:val="00EE2CEC"/>
    <w:rsid w:val="00EE3171"/>
    <w:rsid w:val="00EE3CDC"/>
    <w:rsid w:val="00EE44D9"/>
    <w:rsid w:val="00EE44DB"/>
    <w:rsid w:val="00EE4777"/>
    <w:rsid w:val="00EE4FA6"/>
    <w:rsid w:val="00EE519B"/>
    <w:rsid w:val="00EE5A15"/>
    <w:rsid w:val="00EE5D4E"/>
    <w:rsid w:val="00EE6597"/>
    <w:rsid w:val="00EE674D"/>
    <w:rsid w:val="00EF0353"/>
    <w:rsid w:val="00EF05C3"/>
    <w:rsid w:val="00EF0B29"/>
    <w:rsid w:val="00EF0F52"/>
    <w:rsid w:val="00EF1233"/>
    <w:rsid w:val="00EF12EA"/>
    <w:rsid w:val="00EF1355"/>
    <w:rsid w:val="00EF2909"/>
    <w:rsid w:val="00EF3D91"/>
    <w:rsid w:val="00EF50C3"/>
    <w:rsid w:val="00EF668B"/>
    <w:rsid w:val="00EF6D40"/>
    <w:rsid w:val="00EF7C69"/>
    <w:rsid w:val="00F005F2"/>
    <w:rsid w:val="00F008D9"/>
    <w:rsid w:val="00F0094B"/>
    <w:rsid w:val="00F0189B"/>
    <w:rsid w:val="00F03324"/>
    <w:rsid w:val="00F0386F"/>
    <w:rsid w:val="00F051D4"/>
    <w:rsid w:val="00F07E0F"/>
    <w:rsid w:val="00F07E7D"/>
    <w:rsid w:val="00F10B42"/>
    <w:rsid w:val="00F10D0C"/>
    <w:rsid w:val="00F121D4"/>
    <w:rsid w:val="00F12EF0"/>
    <w:rsid w:val="00F1343D"/>
    <w:rsid w:val="00F150EF"/>
    <w:rsid w:val="00F16887"/>
    <w:rsid w:val="00F20467"/>
    <w:rsid w:val="00F20B97"/>
    <w:rsid w:val="00F20ECB"/>
    <w:rsid w:val="00F21857"/>
    <w:rsid w:val="00F22839"/>
    <w:rsid w:val="00F23E22"/>
    <w:rsid w:val="00F32036"/>
    <w:rsid w:val="00F32E0F"/>
    <w:rsid w:val="00F3310F"/>
    <w:rsid w:val="00F34C95"/>
    <w:rsid w:val="00F34E40"/>
    <w:rsid w:val="00F353A1"/>
    <w:rsid w:val="00F35AC8"/>
    <w:rsid w:val="00F35DF5"/>
    <w:rsid w:val="00F360FF"/>
    <w:rsid w:val="00F36899"/>
    <w:rsid w:val="00F3701D"/>
    <w:rsid w:val="00F4074A"/>
    <w:rsid w:val="00F40897"/>
    <w:rsid w:val="00F40B5A"/>
    <w:rsid w:val="00F415FB"/>
    <w:rsid w:val="00F41D10"/>
    <w:rsid w:val="00F42C20"/>
    <w:rsid w:val="00F43228"/>
    <w:rsid w:val="00F43747"/>
    <w:rsid w:val="00F454CB"/>
    <w:rsid w:val="00F45AAC"/>
    <w:rsid w:val="00F47048"/>
    <w:rsid w:val="00F47E52"/>
    <w:rsid w:val="00F504BE"/>
    <w:rsid w:val="00F50853"/>
    <w:rsid w:val="00F51A5A"/>
    <w:rsid w:val="00F521A6"/>
    <w:rsid w:val="00F53938"/>
    <w:rsid w:val="00F54CD7"/>
    <w:rsid w:val="00F550E1"/>
    <w:rsid w:val="00F55213"/>
    <w:rsid w:val="00F5521E"/>
    <w:rsid w:val="00F55CD1"/>
    <w:rsid w:val="00F571C7"/>
    <w:rsid w:val="00F576F6"/>
    <w:rsid w:val="00F6092D"/>
    <w:rsid w:val="00F619F3"/>
    <w:rsid w:val="00F61A9D"/>
    <w:rsid w:val="00F62AA2"/>
    <w:rsid w:val="00F63AF4"/>
    <w:rsid w:val="00F6569A"/>
    <w:rsid w:val="00F66844"/>
    <w:rsid w:val="00F66D34"/>
    <w:rsid w:val="00F673A0"/>
    <w:rsid w:val="00F6756C"/>
    <w:rsid w:val="00F67742"/>
    <w:rsid w:val="00F67E42"/>
    <w:rsid w:val="00F67E44"/>
    <w:rsid w:val="00F706A6"/>
    <w:rsid w:val="00F71F33"/>
    <w:rsid w:val="00F72ECF"/>
    <w:rsid w:val="00F745F5"/>
    <w:rsid w:val="00F751BB"/>
    <w:rsid w:val="00F77DBA"/>
    <w:rsid w:val="00F808CF"/>
    <w:rsid w:val="00F81EEE"/>
    <w:rsid w:val="00F83834"/>
    <w:rsid w:val="00F859BC"/>
    <w:rsid w:val="00F85A24"/>
    <w:rsid w:val="00F87F2E"/>
    <w:rsid w:val="00F90668"/>
    <w:rsid w:val="00F930BA"/>
    <w:rsid w:val="00F96103"/>
    <w:rsid w:val="00F9655D"/>
    <w:rsid w:val="00FA007D"/>
    <w:rsid w:val="00FA1EA8"/>
    <w:rsid w:val="00FA2ACC"/>
    <w:rsid w:val="00FA4208"/>
    <w:rsid w:val="00FA45D7"/>
    <w:rsid w:val="00FA5086"/>
    <w:rsid w:val="00FA61EF"/>
    <w:rsid w:val="00FA6A18"/>
    <w:rsid w:val="00FA7D6D"/>
    <w:rsid w:val="00FB0667"/>
    <w:rsid w:val="00FB11FC"/>
    <w:rsid w:val="00FB1267"/>
    <w:rsid w:val="00FB304A"/>
    <w:rsid w:val="00FB3778"/>
    <w:rsid w:val="00FB4061"/>
    <w:rsid w:val="00FB4205"/>
    <w:rsid w:val="00FB4208"/>
    <w:rsid w:val="00FB586A"/>
    <w:rsid w:val="00FB6D29"/>
    <w:rsid w:val="00FB7224"/>
    <w:rsid w:val="00FC00D7"/>
    <w:rsid w:val="00FC141D"/>
    <w:rsid w:val="00FC370E"/>
    <w:rsid w:val="00FC3772"/>
    <w:rsid w:val="00FC4F3E"/>
    <w:rsid w:val="00FC563A"/>
    <w:rsid w:val="00FC6BFC"/>
    <w:rsid w:val="00FD06A2"/>
    <w:rsid w:val="00FD1A15"/>
    <w:rsid w:val="00FD1DBF"/>
    <w:rsid w:val="00FE1BE2"/>
    <w:rsid w:val="00FE1BF7"/>
    <w:rsid w:val="00FE1F81"/>
    <w:rsid w:val="00FE25A1"/>
    <w:rsid w:val="00FE266F"/>
    <w:rsid w:val="00FE2991"/>
    <w:rsid w:val="00FE2BB1"/>
    <w:rsid w:val="00FE2F1F"/>
    <w:rsid w:val="00FE2F61"/>
    <w:rsid w:val="00FE5FCD"/>
    <w:rsid w:val="00FE6651"/>
    <w:rsid w:val="00FE6B36"/>
    <w:rsid w:val="00FE6BC3"/>
    <w:rsid w:val="00FF26B7"/>
    <w:rsid w:val="00FF36E7"/>
    <w:rsid w:val="00FF3BC9"/>
    <w:rsid w:val="00FF3D05"/>
    <w:rsid w:val="00FF4489"/>
    <w:rsid w:val="00FF55D8"/>
    <w:rsid w:val="00FF6399"/>
    <w:rsid w:val="00FF7627"/>
    <w:rsid w:val="00FF7DE7"/>
    <w:rsid w:val="0189723F"/>
    <w:rsid w:val="01AC0E35"/>
    <w:rsid w:val="01AC3674"/>
    <w:rsid w:val="01CD3464"/>
    <w:rsid w:val="01FD42EF"/>
    <w:rsid w:val="030264E4"/>
    <w:rsid w:val="03103BAE"/>
    <w:rsid w:val="03162A63"/>
    <w:rsid w:val="031955B7"/>
    <w:rsid w:val="035862EB"/>
    <w:rsid w:val="037C1244"/>
    <w:rsid w:val="03864812"/>
    <w:rsid w:val="043A5387"/>
    <w:rsid w:val="04640655"/>
    <w:rsid w:val="05263B5D"/>
    <w:rsid w:val="052F2A11"/>
    <w:rsid w:val="053578FC"/>
    <w:rsid w:val="054D2E98"/>
    <w:rsid w:val="05B253F0"/>
    <w:rsid w:val="05B66C8F"/>
    <w:rsid w:val="05C266E0"/>
    <w:rsid w:val="05D45367"/>
    <w:rsid w:val="05EB687B"/>
    <w:rsid w:val="0620235A"/>
    <w:rsid w:val="063069D0"/>
    <w:rsid w:val="06871684"/>
    <w:rsid w:val="068723D9"/>
    <w:rsid w:val="06A905A2"/>
    <w:rsid w:val="06C33334"/>
    <w:rsid w:val="06F537E7"/>
    <w:rsid w:val="07860AB8"/>
    <w:rsid w:val="07B360BB"/>
    <w:rsid w:val="08193F04"/>
    <w:rsid w:val="08253DE2"/>
    <w:rsid w:val="086202EC"/>
    <w:rsid w:val="087F00CC"/>
    <w:rsid w:val="08B1373D"/>
    <w:rsid w:val="08C711B3"/>
    <w:rsid w:val="09776735"/>
    <w:rsid w:val="097D3FEF"/>
    <w:rsid w:val="09D15EA5"/>
    <w:rsid w:val="09F4422A"/>
    <w:rsid w:val="09F558AC"/>
    <w:rsid w:val="09FA6E88"/>
    <w:rsid w:val="0A7964DD"/>
    <w:rsid w:val="0A7F727E"/>
    <w:rsid w:val="0AA05B81"/>
    <w:rsid w:val="0B476849"/>
    <w:rsid w:val="0B5A1F30"/>
    <w:rsid w:val="0BE1258C"/>
    <w:rsid w:val="0BE34556"/>
    <w:rsid w:val="0C0212FA"/>
    <w:rsid w:val="0C6C0A94"/>
    <w:rsid w:val="0C937D2A"/>
    <w:rsid w:val="0CDC5924"/>
    <w:rsid w:val="0CFD0BB5"/>
    <w:rsid w:val="0D0504FC"/>
    <w:rsid w:val="0DAF6C7C"/>
    <w:rsid w:val="0DB53CD0"/>
    <w:rsid w:val="0DED5218"/>
    <w:rsid w:val="0E0D22D8"/>
    <w:rsid w:val="0E0E01F2"/>
    <w:rsid w:val="0E384C49"/>
    <w:rsid w:val="0E51384B"/>
    <w:rsid w:val="0E7950B6"/>
    <w:rsid w:val="0EDE1004"/>
    <w:rsid w:val="0EF32D02"/>
    <w:rsid w:val="0F0238F4"/>
    <w:rsid w:val="0F176F80"/>
    <w:rsid w:val="0F335E8A"/>
    <w:rsid w:val="0F466E46"/>
    <w:rsid w:val="0FA91612"/>
    <w:rsid w:val="0FAB0EE6"/>
    <w:rsid w:val="0FCE0451"/>
    <w:rsid w:val="100D2304"/>
    <w:rsid w:val="10BA64D4"/>
    <w:rsid w:val="10BB25AD"/>
    <w:rsid w:val="121216F1"/>
    <w:rsid w:val="12913DAE"/>
    <w:rsid w:val="12EF7AF8"/>
    <w:rsid w:val="13076F2C"/>
    <w:rsid w:val="133C7FB1"/>
    <w:rsid w:val="138B0F4B"/>
    <w:rsid w:val="139A45AC"/>
    <w:rsid w:val="142C45C0"/>
    <w:rsid w:val="143A60BA"/>
    <w:rsid w:val="14634486"/>
    <w:rsid w:val="147E354D"/>
    <w:rsid w:val="14A717E9"/>
    <w:rsid w:val="14A736B9"/>
    <w:rsid w:val="14A8328F"/>
    <w:rsid w:val="14DF7DDB"/>
    <w:rsid w:val="15216986"/>
    <w:rsid w:val="15887075"/>
    <w:rsid w:val="15AF75B6"/>
    <w:rsid w:val="15C03212"/>
    <w:rsid w:val="16BE3440"/>
    <w:rsid w:val="172375AA"/>
    <w:rsid w:val="174B3CEA"/>
    <w:rsid w:val="17C33EDA"/>
    <w:rsid w:val="18245CDA"/>
    <w:rsid w:val="18300B23"/>
    <w:rsid w:val="184B6DC3"/>
    <w:rsid w:val="187F73B4"/>
    <w:rsid w:val="188F6EFF"/>
    <w:rsid w:val="18975246"/>
    <w:rsid w:val="18E13BCB"/>
    <w:rsid w:val="18FF648E"/>
    <w:rsid w:val="192C753C"/>
    <w:rsid w:val="196D545F"/>
    <w:rsid w:val="19772C2F"/>
    <w:rsid w:val="198B20C3"/>
    <w:rsid w:val="19B23C41"/>
    <w:rsid w:val="19DF45AE"/>
    <w:rsid w:val="1A0C676A"/>
    <w:rsid w:val="1A1839A8"/>
    <w:rsid w:val="1A637AEF"/>
    <w:rsid w:val="1A731873"/>
    <w:rsid w:val="1B124510"/>
    <w:rsid w:val="1B4C57EB"/>
    <w:rsid w:val="1B8E25E7"/>
    <w:rsid w:val="1D6F5C49"/>
    <w:rsid w:val="1D90796E"/>
    <w:rsid w:val="1DB7314C"/>
    <w:rsid w:val="1DB96EC4"/>
    <w:rsid w:val="1DEC729A"/>
    <w:rsid w:val="1DF0665E"/>
    <w:rsid w:val="1E25045A"/>
    <w:rsid w:val="1E642E10"/>
    <w:rsid w:val="1ED16490"/>
    <w:rsid w:val="1EE51178"/>
    <w:rsid w:val="1EE7180F"/>
    <w:rsid w:val="1F010B23"/>
    <w:rsid w:val="1F0E1492"/>
    <w:rsid w:val="1F604D5F"/>
    <w:rsid w:val="1F6B2440"/>
    <w:rsid w:val="1F7A2683"/>
    <w:rsid w:val="20286583"/>
    <w:rsid w:val="20790C64"/>
    <w:rsid w:val="20BA53CF"/>
    <w:rsid w:val="20E30660"/>
    <w:rsid w:val="21053E28"/>
    <w:rsid w:val="21EF6CFC"/>
    <w:rsid w:val="225C2514"/>
    <w:rsid w:val="226A4C31"/>
    <w:rsid w:val="22D20A82"/>
    <w:rsid w:val="22EC3259"/>
    <w:rsid w:val="2311664E"/>
    <w:rsid w:val="23183889"/>
    <w:rsid w:val="237F1487"/>
    <w:rsid w:val="239E1674"/>
    <w:rsid w:val="23A2459C"/>
    <w:rsid w:val="23B57EE9"/>
    <w:rsid w:val="23C13D71"/>
    <w:rsid w:val="23D06D16"/>
    <w:rsid w:val="23EE57E4"/>
    <w:rsid w:val="24032B25"/>
    <w:rsid w:val="243B2EA2"/>
    <w:rsid w:val="24CE5B0B"/>
    <w:rsid w:val="24DA0749"/>
    <w:rsid w:val="251543AF"/>
    <w:rsid w:val="255643DD"/>
    <w:rsid w:val="256E2C8A"/>
    <w:rsid w:val="25AC730F"/>
    <w:rsid w:val="25F206D0"/>
    <w:rsid w:val="25FF38E2"/>
    <w:rsid w:val="261C4494"/>
    <w:rsid w:val="26201DE5"/>
    <w:rsid w:val="26326ECD"/>
    <w:rsid w:val="265359DC"/>
    <w:rsid w:val="26727D3B"/>
    <w:rsid w:val="268B33C8"/>
    <w:rsid w:val="26A5448A"/>
    <w:rsid w:val="26B77A94"/>
    <w:rsid w:val="26DE5BEE"/>
    <w:rsid w:val="26E06946"/>
    <w:rsid w:val="26F37221"/>
    <w:rsid w:val="270310EB"/>
    <w:rsid w:val="27181267"/>
    <w:rsid w:val="272903AC"/>
    <w:rsid w:val="27693709"/>
    <w:rsid w:val="279369D8"/>
    <w:rsid w:val="279A5EE4"/>
    <w:rsid w:val="27F57DE2"/>
    <w:rsid w:val="28BA6B86"/>
    <w:rsid w:val="28D9666D"/>
    <w:rsid w:val="29695890"/>
    <w:rsid w:val="29A44ECD"/>
    <w:rsid w:val="29C96856"/>
    <w:rsid w:val="29DE7B96"/>
    <w:rsid w:val="29E561FA"/>
    <w:rsid w:val="2AB91415"/>
    <w:rsid w:val="2AD0584D"/>
    <w:rsid w:val="2ADB029A"/>
    <w:rsid w:val="2AF40133"/>
    <w:rsid w:val="2B0971E3"/>
    <w:rsid w:val="2B335A5D"/>
    <w:rsid w:val="2B6264A6"/>
    <w:rsid w:val="2B872101"/>
    <w:rsid w:val="2B8925CC"/>
    <w:rsid w:val="2BBA4914"/>
    <w:rsid w:val="2BDB6FA1"/>
    <w:rsid w:val="2C724DF8"/>
    <w:rsid w:val="2CAE7E10"/>
    <w:rsid w:val="2CB216AE"/>
    <w:rsid w:val="2CB25974"/>
    <w:rsid w:val="2CDC2BCF"/>
    <w:rsid w:val="2D3D10B3"/>
    <w:rsid w:val="2D5F61C0"/>
    <w:rsid w:val="2D7921CC"/>
    <w:rsid w:val="2DE81100"/>
    <w:rsid w:val="2E0C05E0"/>
    <w:rsid w:val="2E261835"/>
    <w:rsid w:val="2E6E23B7"/>
    <w:rsid w:val="2E953036"/>
    <w:rsid w:val="2EA36B31"/>
    <w:rsid w:val="2F034443"/>
    <w:rsid w:val="2F3C158A"/>
    <w:rsid w:val="30273AC6"/>
    <w:rsid w:val="303447E8"/>
    <w:rsid w:val="306F5806"/>
    <w:rsid w:val="30843362"/>
    <w:rsid w:val="3091782D"/>
    <w:rsid w:val="30B011A7"/>
    <w:rsid w:val="30B654E5"/>
    <w:rsid w:val="30E107B4"/>
    <w:rsid w:val="31083F93"/>
    <w:rsid w:val="315C7E3B"/>
    <w:rsid w:val="319941E5"/>
    <w:rsid w:val="31BE28A4"/>
    <w:rsid w:val="320209E2"/>
    <w:rsid w:val="323F0F97"/>
    <w:rsid w:val="324C1EED"/>
    <w:rsid w:val="32877139"/>
    <w:rsid w:val="32A93554"/>
    <w:rsid w:val="336B0809"/>
    <w:rsid w:val="33745366"/>
    <w:rsid w:val="337A6B58"/>
    <w:rsid w:val="33880521"/>
    <w:rsid w:val="33B977C6"/>
    <w:rsid w:val="33E4231F"/>
    <w:rsid w:val="341F6978"/>
    <w:rsid w:val="345B6AD0"/>
    <w:rsid w:val="349C377A"/>
    <w:rsid w:val="34A15351"/>
    <w:rsid w:val="34DA1912"/>
    <w:rsid w:val="34EF48B7"/>
    <w:rsid w:val="34F34F5A"/>
    <w:rsid w:val="351C625F"/>
    <w:rsid w:val="35373099"/>
    <w:rsid w:val="3546508A"/>
    <w:rsid w:val="35747E49"/>
    <w:rsid w:val="35C3492C"/>
    <w:rsid w:val="35CB558F"/>
    <w:rsid w:val="35ED704B"/>
    <w:rsid w:val="36403EEF"/>
    <w:rsid w:val="364D2448"/>
    <w:rsid w:val="36866729"/>
    <w:rsid w:val="36A27A94"/>
    <w:rsid w:val="36B97ADD"/>
    <w:rsid w:val="3757357E"/>
    <w:rsid w:val="378A52F0"/>
    <w:rsid w:val="37FE2CDE"/>
    <w:rsid w:val="381D4B68"/>
    <w:rsid w:val="38206709"/>
    <w:rsid w:val="384C7FDE"/>
    <w:rsid w:val="388E0861"/>
    <w:rsid w:val="389425B0"/>
    <w:rsid w:val="38C34C43"/>
    <w:rsid w:val="38E34E0B"/>
    <w:rsid w:val="390A2872"/>
    <w:rsid w:val="390D7156"/>
    <w:rsid w:val="397D4903"/>
    <w:rsid w:val="3A190FBF"/>
    <w:rsid w:val="3A3951BD"/>
    <w:rsid w:val="3AA30888"/>
    <w:rsid w:val="3ACC0BF2"/>
    <w:rsid w:val="3B20243B"/>
    <w:rsid w:val="3B765F9D"/>
    <w:rsid w:val="3BD57167"/>
    <w:rsid w:val="3C2123AD"/>
    <w:rsid w:val="3C4F036E"/>
    <w:rsid w:val="3D22462E"/>
    <w:rsid w:val="3D9646D4"/>
    <w:rsid w:val="3D98044D"/>
    <w:rsid w:val="3DD84CED"/>
    <w:rsid w:val="3E0F0E93"/>
    <w:rsid w:val="3E287D85"/>
    <w:rsid w:val="3E2E6554"/>
    <w:rsid w:val="3E3E1CCA"/>
    <w:rsid w:val="3E50141F"/>
    <w:rsid w:val="3EA10027"/>
    <w:rsid w:val="3EEE7CBE"/>
    <w:rsid w:val="3EF94F1B"/>
    <w:rsid w:val="3F60143E"/>
    <w:rsid w:val="3F6A7BC7"/>
    <w:rsid w:val="3FB672B0"/>
    <w:rsid w:val="3FDB2873"/>
    <w:rsid w:val="40385F17"/>
    <w:rsid w:val="405B195B"/>
    <w:rsid w:val="40A75B59"/>
    <w:rsid w:val="40BC26A4"/>
    <w:rsid w:val="40D76012"/>
    <w:rsid w:val="40E66EA1"/>
    <w:rsid w:val="41343FE9"/>
    <w:rsid w:val="41347D24"/>
    <w:rsid w:val="419D0727"/>
    <w:rsid w:val="41B26FB5"/>
    <w:rsid w:val="42634442"/>
    <w:rsid w:val="429749F6"/>
    <w:rsid w:val="42E670B1"/>
    <w:rsid w:val="42EC2892"/>
    <w:rsid w:val="43244531"/>
    <w:rsid w:val="43BA5B83"/>
    <w:rsid w:val="43E17924"/>
    <w:rsid w:val="4402047A"/>
    <w:rsid w:val="441920F1"/>
    <w:rsid w:val="443F7EA0"/>
    <w:rsid w:val="446E0159"/>
    <w:rsid w:val="44892F9C"/>
    <w:rsid w:val="44A678F3"/>
    <w:rsid w:val="44C304A5"/>
    <w:rsid w:val="44CD4E80"/>
    <w:rsid w:val="451313F6"/>
    <w:rsid w:val="4569099B"/>
    <w:rsid w:val="45976BBA"/>
    <w:rsid w:val="45F20916"/>
    <w:rsid w:val="45F53B62"/>
    <w:rsid w:val="468972BA"/>
    <w:rsid w:val="46B26B0B"/>
    <w:rsid w:val="46F30DEA"/>
    <w:rsid w:val="46FD256A"/>
    <w:rsid w:val="47501B4C"/>
    <w:rsid w:val="47784758"/>
    <w:rsid w:val="47CA6B92"/>
    <w:rsid w:val="483660A2"/>
    <w:rsid w:val="485A06AD"/>
    <w:rsid w:val="48AC74A2"/>
    <w:rsid w:val="49000D5C"/>
    <w:rsid w:val="49763BC6"/>
    <w:rsid w:val="49836C7A"/>
    <w:rsid w:val="4A06394F"/>
    <w:rsid w:val="4A524289"/>
    <w:rsid w:val="4AA06B93"/>
    <w:rsid w:val="4B775B45"/>
    <w:rsid w:val="4B7E5126"/>
    <w:rsid w:val="4BF453E8"/>
    <w:rsid w:val="4C013661"/>
    <w:rsid w:val="4C192EC2"/>
    <w:rsid w:val="4C2A5200"/>
    <w:rsid w:val="4CB36EA8"/>
    <w:rsid w:val="4D1F0243"/>
    <w:rsid w:val="4D2F2430"/>
    <w:rsid w:val="4E5F647C"/>
    <w:rsid w:val="4EBE3A8B"/>
    <w:rsid w:val="4EF86F9D"/>
    <w:rsid w:val="4F657F7E"/>
    <w:rsid w:val="4F764366"/>
    <w:rsid w:val="4FDA2E25"/>
    <w:rsid w:val="4FDF015D"/>
    <w:rsid w:val="503F29AA"/>
    <w:rsid w:val="50B67C23"/>
    <w:rsid w:val="50D37CC2"/>
    <w:rsid w:val="517D19DC"/>
    <w:rsid w:val="51B66C9C"/>
    <w:rsid w:val="521F2A93"/>
    <w:rsid w:val="52A84D26"/>
    <w:rsid w:val="53182B04"/>
    <w:rsid w:val="53491858"/>
    <w:rsid w:val="538708F0"/>
    <w:rsid w:val="53C05526"/>
    <w:rsid w:val="53E06252"/>
    <w:rsid w:val="546D2877"/>
    <w:rsid w:val="547D550E"/>
    <w:rsid w:val="54A32A3F"/>
    <w:rsid w:val="557B6EE2"/>
    <w:rsid w:val="559A0D57"/>
    <w:rsid w:val="55CA0F67"/>
    <w:rsid w:val="55D50038"/>
    <w:rsid w:val="55D948AB"/>
    <w:rsid w:val="55EE4C56"/>
    <w:rsid w:val="560B684B"/>
    <w:rsid w:val="564927D4"/>
    <w:rsid w:val="567535C9"/>
    <w:rsid w:val="56BB1BD8"/>
    <w:rsid w:val="570267A3"/>
    <w:rsid w:val="574D4C69"/>
    <w:rsid w:val="5791310E"/>
    <w:rsid w:val="57E24FC3"/>
    <w:rsid w:val="580E15DF"/>
    <w:rsid w:val="582458A7"/>
    <w:rsid w:val="587C29ED"/>
    <w:rsid w:val="58AD0DF8"/>
    <w:rsid w:val="58D8786D"/>
    <w:rsid w:val="58F06369"/>
    <w:rsid w:val="59232E69"/>
    <w:rsid w:val="59291D91"/>
    <w:rsid w:val="59B30690"/>
    <w:rsid w:val="59B91A1F"/>
    <w:rsid w:val="5A08308E"/>
    <w:rsid w:val="5A2E7D17"/>
    <w:rsid w:val="5A33357F"/>
    <w:rsid w:val="5A5E2F74"/>
    <w:rsid w:val="5A790245"/>
    <w:rsid w:val="5AE32B59"/>
    <w:rsid w:val="5AEA3E42"/>
    <w:rsid w:val="5AED60DE"/>
    <w:rsid w:val="5B0F7E59"/>
    <w:rsid w:val="5B834092"/>
    <w:rsid w:val="5BBE50CA"/>
    <w:rsid w:val="5BC31AC7"/>
    <w:rsid w:val="5BC408F6"/>
    <w:rsid w:val="5BD7618C"/>
    <w:rsid w:val="5BFE202E"/>
    <w:rsid w:val="5C826B51"/>
    <w:rsid w:val="5D331AE8"/>
    <w:rsid w:val="5DAB2129"/>
    <w:rsid w:val="5DE84811"/>
    <w:rsid w:val="5E68756F"/>
    <w:rsid w:val="5E6C2FEF"/>
    <w:rsid w:val="5E6C3504"/>
    <w:rsid w:val="5E785DEC"/>
    <w:rsid w:val="5E8048B9"/>
    <w:rsid w:val="5EE673AD"/>
    <w:rsid w:val="5F441D8B"/>
    <w:rsid w:val="5F561239"/>
    <w:rsid w:val="5F6364B1"/>
    <w:rsid w:val="5F7A39FE"/>
    <w:rsid w:val="5FC3581E"/>
    <w:rsid w:val="603C0CB4"/>
    <w:rsid w:val="60454EE3"/>
    <w:rsid w:val="604D2EC1"/>
    <w:rsid w:val="604F6C39"/>
    <w:rsid w:val="60924BD2"/>
    <w:rsid w:val="60BB42CE"/>
    <w:rsid w:val="61D45169"/>
    <w:rsid w:val="62051CA5"/>
    <w:rsid w:val="622540F5"/>
    <w:rsid w:val="622D2FAA"/>
    <w:rsid w:val="622D6B06"/>
    <w:rsid w:val="62675B5F"/>
    <w:rsid w:val="630A5C49"/>
    <w:rsid w:val="635C3200"/>
    <w:rsid w:val="637F15E3"/>
    <w:rsid w:val="63991F80"/>
    <w:rsid w:val="63A14DDA"/>
    <w:rsid w:val="63D3192F"/>
    <w:rsid w:val="640815D9"/>
    <w:rsid w:val="644F5459"/>
    <w:rsid w:val="64D70FAB"/>
    <w:rsid w:val="659A175A"/>
    <w:rsid w:val="65C32DED"/>
    <w:rsid w:val="65D74B1E"/>
    <w:rsid w:val="65DE4CE7"/>
    <w:rsid w:val="66157FDD"/>
    <w:rsid w:val="662553A3"/>
    <w:rsid w:val="66862440"/>
    <w:rsid w:val="6695111E"/>
    <w:rsid w:val="673F60AE"/>
    <w:rsid w:val="67A4621A"/>
    <w:rsid w:val="67CC581F"/>
    <w:rsid w:val="68093B71"/>
    <w:rsid w:val="68151C09"/>
    <w:rsid w:val="68792AA5"/>
    <w:rsid w:val="68817BAC"/>
    <w:rsid w:val="68FB6B90"/>
    <w:rsid w:val="69D155CE"/>
    <w:rsid w:val="6A3C022E"/>
    <w:rsid w:val="6A413A96"/>
    <w:rsid w:val="6A7554EE"/>
    <w:rsid w:val="6A783A54"/>
    <w:rsid w:val="6A876FCF"/>
    <w:rsid w:val="6A9939B3"/>
    <w:rsid w:val="6AA87EC8"/>
    <w:rsid w:val="6ABE0C43"/>
    <w:rsid w:val="6B7B4D86"/>
    <w:rsid w:val="6BA918F3"/>
    <w:rsid w:val="6BEC7A32"/>
    <w:rsid w:val="6BFD25D1"/>
    <w:rsid w:val="6C486FC0"/>
    <w:rsid w:val="6C4F34E6"/>
    <w:rsid w:val="6C647965"/>
    <w:rsid w:val="6CE75A3D"/>
    <w:rsid w:val="6D1A1643"/>
    <w:rsid w:val="6D9263B7"/>
    <w:rsid w:val="6DB46BA0"/>
    <w:rsid w:val="6DDE33AA"/>
    <w:rsid w:val="6E0A23F1"/>
    <w:rsid w:val="6E0E360B"/>
    <w:rsid w:val="6E164D6A"/>
    <w:rsid w:val="6E1F7C4B"/>
    <w:rsid w:val="6E364193"/>
    <w:rsid w:val="6E3C1CBA"/>
    <w:rsid w:val="6E6B2E90"/>
    <w:rsid w:val="6EC93155"/>
    <w:rsid w:val="6EF80FE7"/>
    <w:rsid w:val="6EFA2466"/>
    <w:rsid w:val="6F024B24"/>
    <w:rsid w:val="6F1A6664"/>
    <w:rsid w:val="6F1E43A6"/>
    <w:rsid w:val="701D28B0"/>
    <w:rsid w:val="70661544"/>
    <w:rsid w:val="708449FD"/>
    <w:rsid w:val="70AD677F"/>
    <w:rsid w:val="70BA0F74"/>
    <w:rsid w:val="70ED2282"/>
    <w:rsid w:val="711F4406"/>
    <w:rsid w:val="714B0C12"/>
    <w:rsid w:val="717402AD"/>
    <w:rsid w:val="71AB5C99"/>
    <w:rsid w:val="71DB657E"/>
    <w:rsid w:val="720553A9"/>
    <w:rsid w:val="726F1DF7"/>
    <w:rsid w:val="727268E0"/>
    <w:rsid w:val="72D336FA"/>
    <w:rsid w:val="72D8673C"/>
    <w:rsid w:val="72E23AB9"/>
    <w:rsid w:val="73414B86"/>
    <w:rsid w:val="73880040"/>
    <w:rsid w:val="739F4561"/>
    <w:rsid w:val="73E75596"/>
    <w:rsid w:val="73F25E01"/>
    <w:rsid w:val="740022CC"/>
    <w:rsid w:val="74281823"/>
    <w:rsid w:val="747054D7"/>
    <w:rsid w:val="74AE7F7A"/>
    <w:rsid w:val="74BF28CA"/>
    <w:rsid w:val="75EB2B08"/>
    <w:rsid w:val="75F0011F"/>
    <w:rsid w:val="76244A8F"/>
    <w:rsid w:val="7662101C"/>
    <w:rsid w:val="76794318"/>
    <w:rsid w:val="76A01E43"/>
    <w:rsid w:val="76CD5423"/>
    <w:rsid w:val="76E12F82"/>
    <w:rsid w:val="76E62D6F"/>
    <w:rsid w:val="76EA378C"/>
    <w:rsid w:val="776E1C43"/>
    <w:rsid w:val="7783749C"/>
    <w:rsid w:val="77A35685"/>
    <w:rsid w:val="77C41863"/>
    <w:rsid w:val="77EA751B"/>
    <w:rsid w:val="77FE2FC7"/>
    <w:rsid w:val="78306EF8"/>
    <w:rsid w:val="785B3F75"/>
    <w:rsid w:val="785B4413"/>
    <w:rsid w:val="786319BC"/>
    <w:rsid w:val="78790184"/>
    <w:rsid w:val="78C957C5"/>
    <w:rsid w:val="78F10436"/>
    <w:rsid w:val="79AE4579"/>
    <w:rsid w:val="79B7342D"/>
    <w:rsid w:val="79C124FE"/>
    <w:rsid w:val="7A3005B1"/>
    <w:rsid w:val="7A7B26AD"/>
    <w:rsid w:val="7A996FD7"/>
    <w:rsid w:val="7B2368A0"/>
    <w:rsid w:val="7B5B428C"/>
    <w:rsid w:val="7B6475E5"/>
    <w:rsid w:val="7BA93249"/>
    <w:rsid w:val="7BAF7548"/>
    <w:rsid w:val="7C156B31"/>
    <w:rsid w:val="7C1F654A"/>
    <w:rsid w:val="7C6C73B3"/>
    <w:rsid w:val="7C9363DA"/>
    <w:rsid w:val="7CCC3693"/>
    <w:rsid w:val="7CEB1A6D"/>
    <w:rsid w:val="7D150F8A"/>
    <w:rsid w:val="7D761851"/>
    <w:rsid w:val="7DCB4A6D"/>
    <w:rsid w:val="7DCC2ECD"/>
    <w:rsid w:val="7E0503B7"/>
    <w:rsid w:val="7E7C2E97"/>
    <w:rsid w:val="7EEB3B79"/>
    <w:rsid w:val="7F316E6A"/>
    <w:rsid w:val="7F443DFC"/>
    <w:rsid w:val="7F9A1827"/>
    <w:rsid w:val="7FD14B1D"/>
    <w:rsid w:val="7FD91C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15C827"/>
  <w15:docId w15:val="{AD393B86-6833-4730-BE14-00CA44AE3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nhideWhenUsed="1" w:qFormat="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rsid w:val="00360BDD"/>
    <w:pPr>
      <w:widowControl w:val="0"/>
      <w:jc w:val="both"/>
    </w:pPr>
    <w:rPr>
      <w:kern w:val="2"/>
      <w:sz w:val="21"/>
      <w:szCs w:val="21"/>
    </w:rPr>
  </w:style>
  <w:style w:type="paragraph" w:styleId="1">
    <w:name w:val="heading 1"/>
    <w:basedOn w:val="a"/>
    <w:next w:val="a"/>
    <w:link w:val="10"/>
    <w:autoRedefine/>
    <w:uiPriority w:val="99"/>
    <w:qFormat/>
    <w:rsid w:val="00A567AE"/>
    <w:pPr>
      <w:spacing w:line="440" w:lineRule="exact"/>
      <w:jc w:val="center"/>
      <w:outlineLvl w:val="0"/>
    </w:pPr>
    <w:rPr>
      <w:rFonts w:eastAsia="黑体"/>
      <w:bCs/>
      <w:kern w:val="44"/>
      <w:sz w:val="24"/>
      <w:szCs w:val="28"/>
    </w:rPr>
  </w:style>
  <w:style w:type="paragraph" w:styleId="2">
    <w:name w:val="heading 2"/>
    <w:basedOn w:val="a"/>
    <w:next w:val="a"/>
    <w:link w:val="20"/>
    <w:autoRedefine/>
    <w:uiPriority w:val="9"/>
    <w:unhideWhenUsed/>
    <w:qFormat/>
    <w:pPr>
      <w:spacing w:line="440" w:lineRule="exact"/>
      <w:outlineLvl w:val="1"/>
    </w:pPr>
    <w:rPr>
      <w:rFonts w:eastAsia="黑体"/>
      <w:bCs/>
      <w:sz w:val="24"/>
      <w:szCs w:val="24"/>
    </w:rPr>
  </w:style>
  <w:style w:type="paragraph" w:styleId="3">
    <w:name w:val="heading 3"/>
    <w:basedOn w:val="a"/>
    <w:next w:val="a"/>
    <w:link w:val="30"/>
    <w:autoRedefine/>
    <w:uiPriority w:val="9"/>
    <w:unhideWhenUsed/>
    <w:qFormat/>
    <w:pPr>
      <w:keepNext/>
      <w:keepLines/>
      <w:spacing w:line="440" w:lineRule="exact"/>
      <w:outlineLvl w:val="2"/>
    </w:pPr>
    <w:rPr>
      <w:rFonts w:eastAsia="黑体"/>
      <w:bCs/>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autoRedefine/>
    <w:uiPriority w:val="99"/>
    <w:semiHidden/>
    <w:unhideWhenUsed/>
    <w:qFormat/>
    <w:rPr>
      <w:sz w:val="21"/>
      <w:szCs w:val="21"/>
    </w:rPr>
  </w:style>
  <w:style w:type="character" w:customStyle="1" w:styleId="transsent">
    <w:name w:val="transsent"/>
    <w:basedOn w:val="a0"/>
    <w:autoRedefine/>
    <w:qFormat/>
  </w:style>
  <w:style w:type="character" w:customStyle="1" w:styleId="16">
    <w:name w:val="16"/>
    <w:basedOn w:val="a0"/>
    <w:autoRedefine/>
    <w:qFormat/>
    <w:rPr>
      <w:rFonts w:ascii="Times New Roman" w:hAnsi="Times New Roman" w:cs="Times New Roman" w:hint="default"/>
      <w:color w:val="002B82"/>
    </w:rPr>
  </w:style>
  <w:style w:type="paragraph" w:styleId="a4">
    <w:name w:val="annotation subject"/>
    <w:basedOn w:val="a5"/>
    <w:next w:val="a5"/>
    <w:link w:val="a6"/>
    <w:autoRedefine/>
    <w:uiPriority w:val="99"/>
    <w:semiHidden/>
    <w:unhideWhenUsed/>
    <w:qFormat/>
    <w:rPr>
      <w:b/>
      <w:bCs/>
    </w:rPr>
  </w:style>
  <w:style w:type="character" w:styleId="a7">
    <w:name w:val="Hyperlink"/>
    <w:basedOn w:val="a0"/>
    <w:autoRedefine/>
    <w:uiPriority w:val="99"/>
    <w:unhideWhenUsed/>
    <w:qFormat/>
    <w:rPr>
      <w:color w:val="0000FF"/>
      <w:u w:val="single"/>
    </w:rPr>
  </w:style>
  <w:style w:type="paragraph" w:styleId="a8">
    <w:name w:val="List Paragraph"/>
    <w:basedOn w:val="a"/>
    <w:autoRedefine/>
    <w:uiPriority w:val="34"/>
    <w:qFormat/>
    <w:pPr>
      <w:ind w:firstLineChars="200" w:firstLine="420"/>
    </w:pPr>
  </w:style>
  <w:style w:type="character" w:customStyle="1" w:styleId="a9">
    <w:name w:val="批注文字 字符"/>
    <w:basedOn w:val="a0"/>
    <w:link w:val="a5"/>
    <w:autoRedefine/>
    <w:uiPriority w:val="99"/>
    <w:semiHidden/>
    <w:qFormat/>
    <w:rPr>
      <w:rFonts w:ascii="Times New Roman" w:eastAsia="宋体" w:hAnsi="Times New Roman" w:cs="Times New Roman"/>
      <w:szCs w:val="21"/>
    </w:rPr>
  </w:style>
  <w:style w:type="paragraph" w:styleId="TOC2">
    <w:name w:val="toc 2"/>
    <w:basedOn w:val="a"/>
    <w:next w:val="a"/>
    <w:autoRedefine/>
    <w:uiPriority w:val="39"/>
    <w:unhideWhenUsed/>
    <w:qFormat/>
    <w:pPr>
      <w:widowControl/>
      <w:tabs>
        <w:tab w:val="right" w:leader="dot" w:pos="9061"/>
      </w:tabs>
      <w:spacing w:line="440" w:lineRule="exact"/>
      <w:ind w:leftChars="6" w:left="13" w:firstLineChars="200" w:firstLine="480"/>
      <w:jc w:val="left"/>
    </w:pPr>
    <w:rPr>
      <w:kern w:val="0"/>
      <w:sz w:val="24"/>
      <w:szCs w:val="24"/>
    </w:rPr>
  </w:style>
  <w:style w:type="character" w:customStyle="1" w:styleId="aa">
    <w:name w:val="页眉 字符"/>
    <w:basedOn w:val="a0"/>
    <w:link w:val="ab"/>
    <w:autoRedefine/>
    <w:uiPriority w:val="99"/>
    <w:qFormat/>
    <w:rPr>
      <w:rFonts w:ascii="Times New Roman" w:eastAsia="宋体" w:hAnsi="Times New Roman" w:cs="Times New Roman"/>
      <w:sz w:val="18"/>
      <w:szCs w:val="18"/>
    </w:rPr>
  </w:style>
  <w:style w:type="character" w:customStyle="1" w:styleId="a6">
    <w:name w:val="批注主题 字符"/>
    <w:basedOn w:val="a9"/>
    <w:link w:val="a4"/>
    <w:autoRedefine/>
    <w:uiPriority w:val="99"/>
    <w:semiHidden/>
    <w:qFormat/>
    <w:rPr>
      <w:rFonts w:ascii="Times New Roman" w:eastAsia="宋体" w:hAnsi="Times New Roman" w:cs="Times New Roman"/>
      <w:b/>
      <w:bCs/>
      <w:szCs w:val="21"/>
    </w:rPr>
  </w:style>
  <w:style w:type="paragraph" w:styleId="TOC3">
    <w:name w:val="toc 3"/>
    <w:basedOn w:val="a"/>
    <w:next w:val="a"/>
    <w:autoRedefine/>
    <w:uiPriority w:val="39"/>
    <w:unhideWhenUsed/>
    <w:qFormat/>
    <w:pPr>
      <w:widowControl/>
      <w:tabs>
        <w:tab w:val="right" w:leader="dot" w:pos="9061"/>
      </w:tabs>
      <w:spacing w:line="440" w:lineRule="exact"/>
      <w:ind w:firstLineChars="400" w:firstLine="960"/>
      <w:jc w:val="left"/>
    </w:pPr>
    <w:rPr>
      <w:rFonts w:cstheme="minorBidi"/>
      <w:kern w:val="0"/>
      <w:sz w:val="24"/>
      <w:szCs w:val="22"/>
    </w:rPr>
  </w:style>
  <w:style w:type="paragraph" w:styleId="HTML">
    <w:name w:val="HTML Preformatted"/>
    <w:basedOn w:val="a"/>
    <w:autoRedefine/>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szCs w:val="24"/>
    </w:rPr>
  </w:style>
  <w:style w:type="table" w:styleId="ac">
    <w:name w:val="Table Grid"/>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annotation text"/>
    <w:basedOn w:val="a"/>
    <w:link w:val="a9"/>
    <w:autoRedefine/>
    <w:uiPriority w:val="99"/>
    <w:semiHidden/>
    <w:unhideWhenUsed/>
    <w:qFormat/>
    <w:pPr>
      <w:jc w:val="left"/>
    </w:pPr>
  </w:style>
  <w:style w:type="paragraph" w:styleId="ab">
    <w:name w:val="header"/>
    <w:basedOn w:val="a"/>
    <w:link w:val="aa"/>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d">
    <w:name w:val="footer"/>
    <w:basedOn w:val="a"/>
    <w:link w:val="ae"/>
    <w:autoRedefine/>
    <w:uiPriority w:val="99"/>
    <w:unhideWhenUsed/>
    <w:qFormat/>
    <w:pPr>
      <w:tabs>
        <w:tab w:val="center" w:pos="4153"/>
        <w:tab w:val="right" w:pos="8306"/>
      </w:tabs>
      <w:snapToGrid w:val="0"/>
      <w:jc w:val="left"/>
    </w:pPr>
    <w:rPr>
      <w:sz w:val="18"/>
      <w:szCs w:val="18"/>
    </w:rPr>
  </w:style>
  <w:style w:type="character" w:customStyle="1" w:styleId="ae">
    <w:name w:val="页脚 字符"/>
    <w:basedOn w:val="a0"/>
    <w:link w:val="ad"/>
    <w:autoRedefine/>
    <w:uiPriority w:val="99"/>
    <w:qFormat/>
    <w:rPr>
      <w:rFonts w:ascii="Times New Roman" w:eastAsia="宋体" w:hAnsi="Times New Roman" w:cs="Times New Roman"/>
      <w:sz w:val="18"/>
      <w:szCs w:val="18"/>
    </w:rPr>
  </w:style>
  <w:style w:type="paragraph" w:styleId="af">
    <w:name w:val="Normal (Web)"/>
    <w:basedOn w:val="a"/>
    <w:autoRedefine/>
    <w:uiPriority w:val="99"/>
    <w:unhideWhenUsed/>
    <w:qFormat/>
    <w:pPr>
      <w:widowControl/>
      <w:spacing w:before="100" w:beforeAutospacing="1" w:after="100" w:afterAutospacing="1"/>
      <w:jc w:val="left"/>
    </w:pPr>
    <w:rPr>
      <w:rFonts w:ascii="宋体" w:hAnsi="宋体" w:cs="宋体"/>
      <w:kern w:val="0"/>
      <w:sz w:val="24"/>
      <w:szCs w:val="24"/>
    </w:rPr>
  </w:style>
  <w:style w:type="character" w:customStyle="1" w:styleId="20">
    <w:name w:val="标题 2 字符"/>
    <w:basedOn w:val="a0"/>
    <w:link w:val="2"/>
    <w:autoRedefine/>
    <w:uiPriority w:val="9"/>
    <w:qFormat/>
    <w:rPr>
      <w:rFonts w:ascii="Times New Roman" w:eastAsia="黑体" w:hAnsi="Times New Roman" w:cs="Times New Roman"/>
      <w:bCs/>
      <w:sz w:val="24"/>
      <w:szCs w:val="24"/>
    </w:rPr>
  </w:style>
  <w:style w:type="paragraph" w:styleId="af0">
    <w:name w:val="Balloon Text"/>
    <w:basedOn w:val="a"/>
    <w:link w:val="af1"/>
    <w:autoRedefine/>
    <w:uiPriority w:val="99"/>
    <w:semiHidden/>
    <w:unhideWhenUsed/>
    <w:qFormat/>
    <w:rPr>
      <w:sz w:val="18"/>
      <w:szCs w:val="18"/>
    </w:rPr>
  </w:style>
  <w:style w:type="paragraph" w:customStyle="1" w:styleId="af2">
    <w:name w:val="正文 论文"/>
    <w:basedOn w:val="a"/>
    <w:autoRedefine/>
    <w:qFormat/>
    <w:pPr>
      <w:spacing w:line="420" w:lineRule="exact"/>
      <w:ind w:firstLineChars="200" w:firstLine="480"/>
    </w:pPr>
    <w:rPr>
      <w:rFonts w:ascii="宋体" w:hAnsi="宋体" w:cs="宋体"/>
      <w:sz w:val="24"/>
      <w:szCs w:val="24"/>
    </w:rPr>
  </w:style>
  <w:style w:type="character" w:customStyle="1" w:styleId="TOC1">
    <w:name w:val="TOC 1 字符"/>
    <w:basedOn w:val="a0"/>
    <w:link w:val="TOC10"/>
    <w:autoRedefine/>
    <w:uiPriority w:val="39"/>
    <w:qFormat/>
    <w:rPr>
      <w:rFonts w:ascii="Times New Roman" w:eastAsia="宋体" w:hAnsi="Times New Roman" w:cs="Times New Roman"/>
      <w:sz w:val="24"/>
      <w:szCs w:val="24"/>
    </w:rPr>
  </w:style>
  <w:style w:type="character" w:customStyle="1" w:styleId="10">
    <w:name w:val="标题 1 字符"/>
    <w:basedOn w:val="a0"/>
    <w:link w:val="1"/>
    <w:autoRedefine/>
    <w:uiPriority w:val="99"/>
    <w:qFormat/>
    <w:rsid w:val="00A567AE"/>
    <w:rPr>
      <w:rFonts w:eastAsia="黑体"/>
      <w:bCs/>
      <w:kern w:val="44"/>
      <w:sz w:val="24"/>
      <w:szCs w:val="28"/>
    </w:rPr>
  </w:style>
  <w:style w:type="paragraph" w:customStyle="1" w:styleId="TOC11">
    <w:name w:val="TOC 标题1"/>
    <w:basedOn w:val="1"/>
    <w:next w:val="a"/>
    <w:autoRedefine/>
    <w:uiPriority w:val="39"/>
    <w:unhideWhenUsed/>
    <w:qFormat/>
    <w:pPr>
      <w:widowControl/>
      <w:spacing w:before="480" w:line="276" w:lineRule="auto"/>
      <w:jc w:val="left"/>
      <w:outlineLvl w:val="9"/>
    </w:pPr>
    <w:rPr>
      <w:rFonts w:asciiTheme="majorHAnsi" w:eastAsiaTheme="majorEastAsia" w:hAnsiTheme="majorHAnsi" w:cstheme="majorBidi"/>
      <w:color w:val="365F91" w:themeColor="accent1" w:themeShade="BF"/>
      <w:kern w:val="0"/>
    </w:rPr>
  </w:style>
  <w:style w:type="paragraph" w:customStyle="1" w:styleId="Style2">
    <w:name w:val="_Style 2"/>
    <w:basedOn w:val="1"/>
    <w:next w:val="a"/>
    <w:autoRedefine/>
    <w:qFormat/>
    <w:pPr>
      <w:widowControl/>
      <w:spacing w:before="480" w:line="273" w:lineRule="auto"/>
      <w:jc w:val="left"/>
      <w:outlineLvl w:val="9"/>
    </w:pPr>
    <w:rPr>
      <w:rFonts w:ascii="Cambria" w:hAnsi="Cambria"/>
      <w:color w:val="365F91"/>
      <w:kern w:val="0"/>
    </w:rPr>
  </w:style>
  <w:style w:type="character" w:customStyle="1" w:styleId="100">
    <w:name w:val="10"/>
    <w:basedOn w:val="a0"/>
    <w:autoRedefine/>
    <w:qFormat/>
    <w:rPr>
      <w:rFonts w:ascii="Times New Roman" w:hAnsi="Times New Roman" w:cs="Times New Roman" w:hint="default"/>
    </w:rPr>
  </w:style>
  <w:style w:type="character" w:customStyle="1" w:styleId="15">
    <w:name w:val="15"/>
    <w:basedOn w:val="a0"/>
    <w:autoRedefine/>
    <w:qFormat/>
    <w:rPr>
      <w:rFonts w:ascii="宋体" w:eastAsia="宋体" w:hAnsi="宋体" w:hint="eastAsia"/>
      <w:kern w:val="2"/>
      <w:sz w:val="24"/>
      <w:szCs w:val="24"/>
    </w:rPr>
  </w:style>
  <w:style w:type="paragraph" w:styleId="af3">
    <w:name w:val="Normal Indent"/>
    <w:basedOn w:val="a"/>
    <w:autoRedefine/>
    <w:uiPriority w:val="99"/>
    <w:unhideWhenUsed/>
    <w:qFormat/>
    <w:pPr>
      <w:ind w:firstLineChars="200" w:firstLine="420"/>
    </w:pPr>
  </w:style>
  <w:style w:type="character" w:customStyle="1" w:styleId="30">
    <w:name w:val="标题 3 字符"/>
    <w:basedOn w:val="a0"/>
    <w:link w:val="3"/>
    <w:autoRedefine/>
    <w:uiPriority w:val="9"/>
    <w:qFormat/>
    <w:rPr>
      <w:rFonts w:ascii="Times New Roman" w:eastAsia="黑体" w:hAnsi="Times New Roman" w:cs="Times New Roman"/>
      <w:bCs/>
      <w:sz w:val="24"/>
      <w:szCs w:val="24"/>
    </w:rPr>
  </w:style>
  <w:style w:type="character" w:styleId="af4">
    <w:name w:val="FollowedHyperlink"/>
    <w:basedOn w:val="a0"/>
    <w:autoRedefine/>
    <w:uiPriority w:val="99"/>
    <w:unhideWhenUsed/>
    <w:qFormat/>
    <w:rPr>
      <w:color w:val="800080"/>
      <w:u w:val="single"/>
    </w:rPr>
  </w:style>
  <w:style w:type="paragraph" w:styleId="TOC10">
    <w:name w:val="toc 1"/>
    <w:basedOn w:val="a"/>
    <w:next w:val="a"/>
    <w:link w:val="TOC1"/>
    <w:autoRedefine/>
    <w:uiPriority w:val="39"/>
    <w:unhideWhenUsed/>
    <w:qFormat/>
    <w:pPr>
      <w:tabs>
        <w:tab w:val="right" w:leader="dot" w:pos="9061"/>
      </w:tabs>
      <w:spacing w:line="440" w:lineRule="exact"/>
    </w:pPr>
    <w:rPr>
      <w:sz w:val="24"/>
      <w:szCs w:val="24"/>
    </w:rPr>
  </w:style>
  <w:style w:type="character" w:customStyle="1" w:styleId="af1">
    <w:name w:val="批注框文本 字符"/>
    <w:basedOn w:val="a0"/>
    <w:link w:val="af0"/>
    <w:autoRedefine/>
    <w:uiPriority w:val="99"/>
    <w:semiHidden/>
    <w:qFormat/>
    <w:rPr>
      <w:rFonts w:ascii="Times New Roman" w:eastAsia="宋体" w:hAnsi="Times New Roman" w:cs="Times New Roman"/>
      <w:sz w:val="18"/>
      <w:szCs w:val="18"/>
    </w:rPr>
  </w:style>
  <w:style w:type="character" w:styleId="HTML0">
    <w:name w:val="HTML Code"/>
    <w:basedOn w:val="a0"/>
    <w:autoRedefine/>
    <w:uiPriority w:val="99"/>
    <w:semiHidden/>
    <w:unhideWhenUsed/>
    <w:qFormat/>
    <w:rPr>
      <w:rFonts w:ascii="Courier New" w:hAnsi="Courier Ne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648619">
      <w:bodyDiv w:val="1"/>
      <w:marLeft w:val="0"/>
      <w:marRight w:val="0"/>
      <w:marTop w:val="0"/>
      <w:marBottom w:val="0"/>
      <w:divBdr>
        <w:top w:val="none" w:sz="0" w:space="0" w:color="auto"/>
        <w:left w:val="none" w:sz="0" w:space="0" w:color="auto"/>
        <w:bottom w:val="none" w:sz="0" w:space="0" w:color="auto"/>
        <w:right w:val="none" w:sz="0" w:space="0" w:color="auto"/>
      </w:divBdr>
    </w:div>
    <w:div w:id="630670704">
      <w:bodyDiv w:val="1"/>
      <w:marLeft w:val="0"/>
      <w:marRight w:val="0"/>
      <w:marTop w:val="0"/>
      <w:marBottom w:val="0"/>
      <w:divBdr>
        <w:top w:val="none" w:sz="0" w:space="0" w:color="auto"/>
        <w:left w:val="none" w:sz="0" w:space="0" w:color="auto"/>
        <w:bottom w:val="none" w:sz="0" w:space="0" w:color="auto"/>
        <w:right w:val="none" w:sz="0" w:space="0" w:color="auto"/>
      </w:divBdr>
    </w:div>
    <w:div w:id="707995184">
      <w:bodyDiv w:val="1"/>
      <w:marLeft w:val="0"/>
      <w:marRight w:val="0"/>
      <w:marTop w:val="0"/>
      <w:marBottom w:val="0"/>
      <w:divBdr>
        <w:top w:val="none" w:sz="0" w:space="0" w:color="auto"/>
        <w:left w:val="none" w:sz="0" w:space="0" w:color="auto"/>
        <w:bottom w:val="none" w:sz="0" w:space="0" w:color="auto"/>
        <w:right w:val="none" w:sz="0" w:space="0" w:color="auto"/>
      </w:divBdr>
    </w:div>
    <w:div w:id="753549830">
      <w:bodyDiv w:val="1"/>
      <w:marLeft w:val="0"/>
      <w:marRight w:val="0"/>
      <w:marTop w:val="0"/>
      <w:marBottom w:val="0"/>
      <w:divBdr>
        <w:top w:val="none" w:sz="0" w:space="0" w:color="auto"/>
        <w:left w:val="none" w:sz="0" w:space="0" w:color="auto"/>
        <w:bottom w:val="none" w:sz="0" w:space="0" w:color="auto"/>
        <w:right w:val="none" w:sz="0" w:space="0" w:color="auto"/>
      </w:divBdr>
    </w:div>
    <w:div w:id="920941695">
      <w:bodyDiv w:val="1"/>
      <w:marLeft w:val="0"/>
      <w:marRight w:val="0"/>
      <w:marTop w:val="0"/>
      <w:marBottom w:val="0"/>
      <w:divBdr>
        <w:top w:val="none" w:sz="0" w:space="0" w:color="auto"/>
        <w:left w:val="none" w:sz="0" w:space="0" w:color="auto"/>
        <w:bottom w:val="none" w:sz="0" w:space="0" w:color="auto"/>
        <w:right w:val="none" w:sz="0" w:space="0" w:color="auto"/>
      </w:divBdr>
    </w:div>
    <w:div w:id="993139714">
      <w:bodyDiv w:val="1"/>
      <w:marLeft w:val="0"/>
      <w:marRight w:val="0"/>
      <w:marTop w:val="0"/>
      <w:marBottom w:val="0"/>
      <w:divBdr>
        <w:top w:val="none" w:sz="0" w:space="0" w:color="auto"/>
        <w:left w:val="none" w:sz="0" w:space="0" w:color="auto"/>
        <w:bottom w:val="none" w:sz="0" w:space="0" w:color="auto"/>
        <w:right w:val="none" w:sz="0" w:space="0" w:color="auto"/>
      </w:divBdr>
    </w:div>
    <w:div w:id="1543592144">
      <w:bodyDiv w:val="1"/>
      <w:marLeft w:val="0"/>
      <w:marRight w:val="0"/>
      <w:marTop w:val="0"/>
      <w:marBottom w:val="0"/>
      <w:divBdr>
        <w:top w:val="none" w:sz="0" w:space="0" w:color="auto"/>
        <w:left w:val="none" w:sz="0" w:space="0" w:color="auto"/>
        <w:bottom w:val="none" w:sz="0" w:space="0" w:color="auto"/>
        <w:right w:val="none" w:sz="0" w:space="0" w:color="auto"/>
      </w:divBdr>
    </w:div>
    <w:div w:id="1565556677">
      <w:bodyDiv w:val="1"/>
      <w:marLeft w:val="0"/>
      <w:marRight w:val="0"/>
      <w:marTop w:val="0"/>
      <w:marBottom w:val="0"/>
      <w:divBdr>
        <w:top w:val="none" w:sz="0" w:space="0" w:color="auto"/>
        <w:left w:val="none" w:sz="0" w:space="0" w:color="auto"/>
        <w:bottom w:val="none" w:sz="0" w:space="0" w:color="auto"/>
        <w:right w:val="none" w:sz="0" w:space="0" w:color="auto"/>
      </w:divBdr>
    </w:div>
    <w:div w:id="1703435898">
      <w:bodyDiv w:val="1"/>
      <w:marLeft w:val="0"/>
      <w:marRight w:val="0"/>
      <w:marTop w:val="0"/>
      <w:marBottom w:val="0"/>
      <w:divBdr>
        <w:top w:val="none" w:sz="0" w:space="0" w:color="auto"/>
        <w:left w:val="none" w:sz="0" w:space="0" w:color="auto"/>
        <w:bottom w:val="none" w:sz="0" w:space="0" w:color="auto"/>
        <w:right w:val="none" w:sz="0" w:space="0" w:color="auto"/>
      </w:divBdr>
    </w:div>
    <w:div w:id="1783257253">
      <w:bodyDiv w:val="1"/>
      <w:marLeft w:val="0"/>
      <w:marRight w:val="0"/>
      <w:marTop w:val="0"/>
      <w:marBottom w:val="0"/>
      <w:divBdr>
        <w:top w:val="none" w:sz="0" w:space="0" w:color="auto"/>
        <w:left w:val="none" w:sz="0" w:space="0" w:color="auto"/>
        <w:bottom w:val="none" w:sz="0" w:space="0" w:color="auto"/>
        <w:right w:val="none" w:sz="0" w:space="0" w:color="auto"/>
      </w:divBdr>
    </w:div>
    <w:div w:id="18462428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ln w="19050">
          <a:solidFill>
            <a:srgbClr val="FF0000"/>
          </a:solidFill>
          <a:tailEnd type="arrow"/>
        </a:ln>
      </a:spPr>
      <a:bodyPr/>
      <a:lstStyle/>
      <a:style>
        <a:lnRef idx="1">
          <a:schemeClr val="accent2"/>
        </a:lnRef>
        <a:fillRef idx="0">
          <a:schemeClr val="accent2"/>
        </a:fillRef>
        <a:effectRef idx="0">
          <a:schemeClr val="accent2"/>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4728</TotalTime>
  <Pages>50</Pages>
  <Words>5715</Words>
  <Characters>32581</Characters>
  <Application>Microsoft Office Word</Application>
  <DocSecurity>0</DocSecurity>
  <Lines>271</Lines>
  <Paragraphs>76</Paragraphs>
  <ScaleCrop>false</ScaleCrop>
  <Company/>
  <LinksUpToDate>false</LinksUpToDate>
  <CharactersWithSpaces>38220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梁 邓</dc:creator>
  <cp:keywords/>
  <dc:description/>
  <cp:lastModifiedBy>梁 邓</cp:lastModifiedBy>
  <cp:revision>2</cp:revision>
  <dcterms:created xsi:type="dcterms:W3CDTF">2025-09-09T10:55:00Z</dcterms:created>
  <dcterms:modified xsi:type="dcterms:W3CDTF">2026-05-08T04:26:00Z</dcterms:modified>
</cp:coreProperties>
</file>