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15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1、今天王经理说：昨天巡检时，发现有些采样点查不到录像。让我登录到NVR里面，看下能不能查询到录像。教我可以去问邹工如何查找方法，同时要记录下来这些设备对应NVR的通道号。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通过设备管理中，设备的NVR编码，即可查找到NVR的IP地址和用户名密码。设备上面写的通道号 +1 即为NVR里面的通道号。在NVR里，这些设备的回放依旧看不了。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2、今天完成了医学院的人像库的导入，并将导入失败的学生记录下来。在远程的同时，发现电脑自带的远程可以直接将被远程的主机里的文件复制到本机。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下午王经理与我们实施和陈强陈工开了个会，关于下个星期开始我们的一个任务安排。我们接下来需要使用SVN进行项目全过程中所产生的文件的管理。王经理昨天给了我们一套关于接下来工作流程、所需的文件模板等。会中王经理跟我们讲解了不同类型的文件由项目哪部分人编写。我们需要对文件进行管理和跟踪。王经理给我们创建了账号和给了我们智安小区的文件目录，我们下载好SVN后，开始对SVN与目录结构开始了解了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10-15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9F2185"/>
    <w:rsid w:val="09B13332"/>
    <w:rsid w:val="09B566C5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8A307E"/>
    <w:rsid w:val="15D5250D"/>
    <w:rsid w:val="15E95AE7"/>
    <w:rsid w:val="161B3A15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025BE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78443C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259</Words>
  <Characters>285</Characters>
  <Lines>7</Lines>
  <Paragraphs>2</Paragraphs>
  <TotalTime>26</TotalTime>
  <ScaleCrop>false</ScaleCrop>
  <LinksUpToDate>false</LinksUpToDate>
  <CharactersWithSpaces>655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2022-10-15T09:38:43Z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B2B2D4FED3DC4C62BA447F32E28B9D0D</vt:lpwstr>
  </property>
</Properties>
</file>