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8</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18</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 、卢崇毅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default" w:ascii="宋体" w:hAnsi="宋体" w:cs="Times New Roman"/>
          <w:b w:val="0"/>
          <w:bCs/>
          <w:color w:val="000000"/>
          <w:kern w:val="2"/>
          <w:sz w:val="24"/>
          <w:szCs w:val="24"/>
          <w:lang w:val="en-US" w:eastAsia="zh-CN" w:bidi="ar-SA"/>
        </w:rPr>
      </w:pPr>
      <w:bookmarkStart w:id="0" w:name="_GoBack"/>
      <w:r>
        <w:rPr>
          <w:rFonts w:hint="eastAsia" w:ascii="宋体" w:hAnsi="宋体" w:cs="Times New Roman"/>
          <w:b w:val="0"/>
          <w:bCs/>
          <w:color w:val="000000"/>
          <w:kern w:val="2"/>
          <w:sz w:val="24"/>
          <w:szCs w:val="24"/>
          <w:lang w:val="en-US" w:eastAsia="zh-CN" w:bidi="ar-SA"/>
        </w:rPr>
        <w:t>今天需要结合赣南医学院平台还有之前给的阿里云上的相对于的数据，来检查下当前平台的数据接入情况。罗工给我们讲解了要处理哪些数据，由于平台有很多部分和内容。罗工说今天先整理平台功能所需要的字段，与原始库中的表的字段是否有对应。那么我选择了智慧校园管理平台。这平台是对资产管理。有对资产分析、资产数字化、盘点表单等功能。由于功能较多，而原始库中表很少。感觉很多字段都对应不上，很多字段在库中没有存在。今天整理了一部分字段缺失，比如资产图片和二维码没有对应字段。</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现在赣南医学院平台有很多功能并没有进行对接，我们也无法进行点击查看。后面罗工给了我们后端账号，我们可以在平台上查看更为清楚的原始库。</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今天学习了Docker中的容器数据卷。这是一种数据共享技术，通过将目录的挂载到本地主机上，实现本地主机与容器数据相通，我们可以通过这种方式，将在联网情况下，快速便捷下好所需的软件。如：MySQL等。只需将其挂载至Linux中，无需过多配置，不用担心容器被删除，数据也会消失的问题。</w:t>
      </w:r>
    </w:p>
    <w:bookmarkEnd w:id="0"/>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学习Docker有关知识，完成有关任务安排。</w:t>
      </w:r>
    </w:p>
    <w:p>
      <w:pPr>
        <w:pStyle w:val="23"/>
        <w:numPr>
          <w:ilvl w:val="0"/>
          <w:numId w:val="0"/>
        </w:numPr>
        <w:spacing w:line="560" w:lineRule="exact"/>
        <w:jc w:val="left"/>
        <w:rPr>
          <w:rFonts w:hint="eastAsia" w:ascii="宋体" w:hAnsi="宋体" w:eastAsia="宋体"/>
          <w:b/>
          <w:color w:val="000000"/>
          <w:sz w:val="24"/>
          <w:lang w:eastAsia="zh-CN"/>
        </w:rPr>
      </w:pPr>
      <w:r>
        <w:rPr>
          <w:rFonts w:hint="eastAsia" w:ascii="宋体" w:hAnsi="宋体"/>
          <w:b/>
          <w:color w:val="000000"/>
          <w:sz w:val="24"/>
          <w:lang w:eastAsia="zh-CN"/>
        </w:rPr>
        <w:t>三、</w:t>
      </w:r>
      <w:r>
        <w:rPr>
          <w:rFonts w:hint="eastAsia" w:ascii="宋体" w:hAnsi="宋体"/>
          <w:b/>
          <w:color w:val="000000"/>
          <w:sz w:val="24"/>
        </w:rPr>
        <w:t>剩余工作及遗留问题：</w:t>
      </w:r>
      <w:r>
        <w:rPr>
          <w:rFonts w:hint="eastAsia" w:ascii="宋体" w:hAnsi="宋体"/>
          <w:b/>
          <w:color w:val="000000"/>
          <w:sz w:val="24"/>
          <w:lang w:eastAsia="zh-CN"/>
        </w:rPr>
        <w:t>无</w:t>
      </w:r>
    </w:p>
    <w:p>
      <w:pPr>
        <w:pStyle w:val="23"/>
        <w:numPr>
          <w:ilvl w:val="0"/>
          <w:numId w:val="0"/>
        </w:numPr>
        <w:spacing w:line="560" w:lineRule="exact"/>
        <w:ind w:leftChars="0"/>
        <w:jc w:val="left"/>
        <w:rPr>
          <w:rFonts w:ascii="宋体" w:hAnsi="宋体"/>
          <w:b/>
          <w:color w:val="000000"/>
          <w:sz w:val="24"/>
        </w:rPr>
      </w:pPr>
      <w:r>
        <w:rPr>
          <w:rFonts w:hint="eastAsia" w:ascii="宋体" w:hAnsi="宋体"/>
          <w:b/>
          <w:color w:val="000000"/>
          <w:sz w:val="24"/>
          <w:lang w:eastAsia="zh-CN"/>
        </w:rPr>
        <w:t>四、</w:t>
      </w:r>
      <w:r>
        <w:rPr>
          <w:rFonts w:hint="eastAsia" w:ascii="宋体" w:hAnsi="宋体"/>
          <w:b/>
          <w:color w:val="000000"/>
          <w:sz w:val="24"/>
        </w:rPr>
        <w:t>问题点、待支援和协调的情况：</w:t>
      </w:r>
      <w:r>
        <w:rPr>
          <w:rFonts w:hint="eastAsia" w:ascii="宋体" w:hAnsi="宋体"/>
          <w:b/>
          <w:color w:val="000000"/>
          <w:sz w:val="24"/>
          <w:lang w:eastAsia="zh-CN"/>
        </w:rPr>
        <w:t>无</w:t>
      </w:r>
    </w:p>
    <w:p>
      <w:pPr>
        <w:pStyle w:val="23"/>
        <w:numPr>
          <w:ilvl w:val="0"/>
          <w:numId w:val="0"/>
        </w:numPr>
        <w:spacing w:line="560" w:lineRule="exact"/>
        <w:ind w:leftChars="0"/>
        <w:jc w:val="left"/>
        <w:rPr>
          <w:rFonts w:hint="eastAsia" w:ascii="宋体" w:hAnsi="宋体" w:eastAsia="宋体"/>
          <w:b/>
          <w:color w:val="000000"/>
          <w:sz w:val="24"/>
          <w:lang w:eastAsia="zh-CN"/>
        </w:rPr>
      </w:pPr>
      <w:r>
        <w:rPr>
          <w:rFonts w:hint="eastAsia" w:ascii="宋体" w:hAnsi="宋体"/>
          <w:b/>
          <w:color w:val="000000"/>
          <w:sz w:val="24"/>
          <w:lang w:eastAsia="zh-CN"/>
        </w:rPr>
        <w:t>五、</w:t>
      </w:r>
      <w:r>
        <w:rPr>
          <w:rFonts w:hint="eastAsia" w:ascii="宋体" w:hAnsi="宋体"/>
          <w:b/>
          <w:color w:val="000000"/>
          <w:sz w:val="24"/>
        </w:rPr>
        <w:t>本日工具、材料使用和回收情况：</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六、</w:t>
      </w:r>
      <w:r>
        <w:rPr>
          <w:rFonts w:hint="eastAsia" w:ascii="宋体" w:hAnsi="宋体"/>
          <w:b/>
          <w:color w:val="000000"/>
          <w:sz w:val="24"/>
        </w:rPr>
        <w:t>合理化建议：</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七、</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08-18</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abstractNum w:abstractNumId="1">
    <w:nsid w:val="5E8A1A86"/>
    <w:multiLevelType w:val="singleLevel"/>
    <w:tmpl w:val="5E8A1A8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1E2F65"/>
    <w:rsid w:val="042A1868"/>
    <w:rsid w:val="042F6A57"/>
    <w:rsid w:val="04387860"/>
    <w:rsid w:val="045F0DF9"/>
    <w:rsid w:val="04824F73"/>
    <w:rsid w:val="04AF104A"/>
    <w:rsid w:val="04DA1A17"/>
    <w:rsid w:val="04F50385"/>
    <w:rsid w:val="051B3AD0"/>
    <w:rsid w:val="0559116D"/>
    <w:rsid w:val="056D7E7F"/>
    <w:rsid w:val="05D4318A"/>
    <w:rsid w:val="05E01666"/>
    <w:rsid w:val="06B35B93"/>
    <w:rsid w:val="06D21D82"/>
    <w:rsid w:val="071602C9"/>
    <w:rsid w:val="07311222"/>
    <w:rsid w:val="07542199"/>
    <w:rsid w:val="07654B3C"/>
    <w:rsid w:val="0796583C"/>
    <w:rsid w:val="07B92E8A"/>
    <w:rsid w:val="07E51222"/>
    <w:rsid w:val="0800509C"/>
    <w:rsid w:val="081D7FA8"/>
    <w:rsid w:val="085A1335"/>
    <w:rsid w:val="08876601"/>
    <w:rsid w:val="088E2330"/>
    <w:rsid w:val="08A273C1"/>
    <w:rsid w:val="08A948AE"/>
    <w:rsid w:val="08BD32F5"/>
    <w:rsid w:val="08C10A3B"/>
    <w:rsid w:val="08C119A6"/>
    <w:rsid w:val="09282577"/>
    <w:rsid w:val="09567945"/>
    <w:rsid w:val="09604EF4"/>
    <w:rsid w:val="099F2185"/>
    <w:rsid w:val="09B13332"/>
    <w:rsid w:val="09C73680"/>
    <w:rsid w:val="09DA1307"/>
    <w:rsid w:val="09E51AE7"/>
    <w:rsid w:val="09E66914"/>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C3971A0"/>
    <w:rsid w:val="0C652742"/>
    <w:rsid w:val="0C6B0786"/>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F2A15"/>
    <w:rsid w:val="0ED41851"/>
    <w:rsid w:val="0ED97D66"/>
    <w:rsid w:val="0F107B2C"/>
    <w:rsid w:val="0F3D5D2B"/>
    <w:rsid w:val="0F5E253C"/>
    <w:rsid w:val="0F6B2F90"/>
    <w:rsid w:val="0F7E3ABA"/>
    <w:rsid w:val="0F7F1D7D"/>
    <w:rsid w:val="0FB909B7"/>
    <w:rsid w:val="0FBD79D3"/>
    <w:rsid w:val="0FDD02CB"/>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2204DDF"/>
    <w:rsid w:val="122E7335"/>
    <w:rsid w:val="12400470"/>
    <w:rsid w:val="124707F0"/>
    <w:rsid w:val="12495669"/>
    <w:rsid w:val="124A576D"/>
    <w:rsid w:val="124C754E"/>
    <w:rsid w:val="12525733"/>
    <w:rsid w:val="127B1942"/>
    <w:rsid w:val="128D7EC1"/>
    <w:rsid w:val="12A44E2E"/>
    <w:rsid w:val="12DD3DC9"/>
    <w:rsid w:val="131B1988"/>
    <w:rsid w:val="131C7E63"/>
    <w:rsid w:val="141A4E04"/>
    <w:rsid w:val="145656ED"/>
    <w:rsid w:val="150266A9"/>
    <w:rsid w:val="151B0F45"/>
    <w:rsid w:val="151D2679"/>
    <w:rsid w:val="15223B4C"/>
    <w:rsid w:val="158A307E"/>
    <w:rsid w:val="15D5250D"/>
    <w:rsid w:val="15E95AE7"/>
    <w:rsid w:val="163521B9"/>
    <w:rsid w:val="165A40E8"/>
    <w:rsid w:val="165A7824"/>
    <w:rsid w:val="165C252E"/>
    <w:rsid w:val="169344D4"/>
    <w:rsid w:val="16CA594A"/>
    <w:rsid w:val="16E6383B"/>
    <w:rsid w:val="16FE696B"/>
    <w:rsid w:val="17062896"/>
    <w:rsid w:val="1728088B"/>
    <w:rsid w:val="17654071"/>
    <w:rsid w:val="177601DD"/>
    <w:rsid w:val="17A3267C"/>
    <w:rsid w:val="17A975C4"/>
    <w:rsid w:val="17B63FE6"/>
    <w:rsid w:val="17EE74E0"/>
    <w:rsid w:val="18374B18"/>
    <w:rsid w:val="18597D99"/>
    <w:rsid w:val="18B04A7E"/>
    <w:rsid w:val="18C43019"/>
    <w:rsid w:val="18C43561"/>
    <w:rsid w:val="18D57E25"/>
    <w:rsid w:val="190D256C"/>
    <w:rsid w:val="198802C5"/>
    <w:rsid w:val="19A27AED"/>
    <w:rsid w:val="19A922E7"/>
    <w:rsid w:val="19DA2618"/>
    <w:rsid w:val="19E171C3"/>
    <w:rsid w:val="1A035BB9"/>
    <w:rsid w:val="1A18586D"/>
    <w:rsid w:val="1AA53114"/>
    <w:rsid w:val="1AA86A9D"/>
    <w:rsid w:val="1AC7211D"/>
    <w:rsid w:val="1ACF3B9F"/>
    <w:rsid w:val="1AF66D54"/>
    <w:rsid w:val="1B9916AD"/>
    <w:rsid w:val="1C0A25C5"/>
    <w:rsid w:val="1C147132"/>
    <w:rsid w:val="1C177060"/>
    <w:rsid w:val="1C24394F"/>
    <w:rsid w:val="1C3B6075"/>
    <w:rsid w:val="1C6C5EC5"/>
    <w:rsid w:val="1C9559FC"/>
    <w:rsid w:val="1C961A58"/>
    <w:rsid w:val="1CC23FC6"/>
    <w:rsid w:val="1CD96885"/>
    <w:rsid w:val="1CE92B9A"/>
    <w:rsid w:val="1D091015"/>
    <w:rsid w:val="1D7367F1"/>
    <w:rsid w:val="1DBB415E"/>
    <w:rsid w:val="1DD873E4"/>
    <w:rsid w:val="1DE45474"/>
    <w:rsid w:val="1DE57622"/>
    <w:rsid w:val="1DF01E14"/>
    <w:rsid w:val="1E3F3C4F"/>
    <w:rsid w:val="1E570B0E"/>
    <w:rsid w:val="1EC25A64"/>
    <w:rsid w:val="1ED15423"/>
    <w:rsid w:val="1EE742A1"/>
    <w:rsid w:val="1EFA4CC1"/>
    <w:rsid w:val="1F021947"/>
    <w:rsid w:val="1F0B5B7C"/>
    <w:rsid w:val="1F235054"/>
    <w:rsid w:val="1F2C3692"/>
    <w:rsid w:val="1F8D5A8F"/>
    <w:rsid w:val="1F8D685B"/>
    <w:rsid w:val="1FA825EF"/>
    <w:rsid w:val="1FF10EB5"/>
    <w:rsid w:val="20522A24"/>
    <w:rsid w:val="20535D96"/>
    <w:rsid w:val="20651BDB"/>
    <w:rsid w:val="20927807"/>
    <w:rsid w:val="20A60092"/>
    <w:rsid w:val="20BC3EC1"/>
    <w:rsid w:val="20BD3019"/>
    <w:rsid w:val="20E527BA"/>
    <w:rsid w:val="210A7CBA"/>
    <w:rsid w:val="21423A48"/>
    <w:rsid w:val="214A5D81"/>
    <w:rsid w:val="21547AED"/>
    <w:rsid w:val="2155717A"/>
    <w:rsid w:val="2158546B"/>
    <w:rsid w:val="21BD6112"/>
    <w:rsid w:val="21E87F41"/>
    <w:rsid w:val="22246C2F"/>
    <w:rsid w:val="225F3568"/>
    <w:rsid w:val="226B279F"/>
    <w:rsid w:val="229C5414"/>
    <w:rsid w:val="22A576D1"/>
    <w:rsid w:val="22C32D33"/>
    <w:rsid w:val="238460EE"/>
    <w:rsid w:val="238E0135"/>
    <w:rsid w:val="23AA41E5"/>
    <w:rsid w:val="23AF361B"/>
    <w:rsid w:val="23D85623"/>
    <w:rsid w:val="241D72A2"/>
    <w:rsid w:val="244201D9"/>
    <w:rsid w:val="24A42CBC"/>
    <w:rsid w:val="254D3F1A"/>
    <w:rsid w:val="25713EF7"/>
    <w:rsid w:val="259C2D14"/>
    <w:rsid w:val="25C35F4C"/>
    <w:rsid w:val="260047B0"/>
    <w:rsid w:val="260B30D9"/>
    <w:rsid w:val="267C7E41"/>
    <w:rsid w:val="26A66C04"/>
    <w:rsid w:val="26BF6B7D"/>
    <w:rsid w:val="26F564F3"/>
    <w:rsid w:val="27172AD4"/>
    <w:rsid w:val="271F2BB1"/>
    <w:rsid w:val="2745344B"/>
    <w:rsid w:val="27A8151E"/>
    <w:rsid w:val="27B76BDE"/>
    <w:rsid w:val="27EC18A8"/>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86533"/>
    <w:rsid w:val="29DD0CBC"/>
    <w:rsid w:val="29F85DB1"/>
    <w:rsid w:val="2A3F51C8"/>
    <w:rsid w:val="2A8D708F"/>
    <w:rsid w:val="2AC42ECF"/>
    <w:rsid w:val="2ADB6124"/>
    <w:rsid w:val="2AE932B4"/>
    <w:rsid w:val="2AFE685E"/>
    <w:rsid w:val="2B0006B3"/>
    <w:rsid w:val="2B2934F0"/>
    <w:rsid w:val="2B2A7A36"/>
    <w:rsid w:val="2B3728D2"/>
    <w:rsid w:val="2B5B7913"/>
    <w:rsid w:val="2B623322"/>
    <w:rsid w:val="2BE120AF"/>
    <w:rsid w:val="2BEE46C5"/>
    <w:rsid w:val="2BF71586"/>
    <w:rsid w:val="2C226819"/>
    <w:rsid w:val="2C3722C8"/>
    <w:rsid w:val="2C473CC2"/>
    <w:rsid w:val="2C487121"/>
    <w:rsid w:val="2C681DEF"/>
    <w:rsid w:val="2C6D73ED"/>
    <w:rsid w:val="2C9B0066"/>
    <w:rsid w:val="2C9C48D0"/>
    <w:rsid w:val="2D0A7DED"/>
    <w:rsid w:val="2D155F5C"/>
    <w:rsid w:val="2D395750"/>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D539D"/>
    <w:rsid w:val="2EA278F0"/>
    <w:rsid w:val="2EA3465A"/>
    <w:rsid w:val="2EBF40EF"/>
    <w:rsid w:val="2EC20B5D"/>
    <w:rsid w:val="2EE666A7"/>
    <w:rsid w:val="2EF32F9D"/>
    <w:rsid w:val="2F065D2D"/>
    <w:rsid w:val="2F62519F"/>
    <w:rsid w:val="2F7331A4"/>
    <w:rsid w:val="2F8A4E26"/>
    <w:rsid w:val="2F9005A0"/>
    <w:rsid w:val="2F9B6332"/>
    <w:rsid w:val="2FC6052D"/>
    <w:rsid w:val="3011031F"/>
    <w:rsid w:val="301D7787"/>
    <w:rsid w:val="3044185E"/>
    <w:rsid w:val="30681F3B"/>
    <w:rsid w:val="30873823"/>
    <w:rsid w:val="30B27861"/>
    <w:rsid w:val="30E62DC3"/>
    <w:rsid w:val="310B2666"/>
    <w:rsid w:val="314C0814"/>
    <w:rsid w:val="314F6926"/>
    <w:rsid w:val="31AE0B93"/>
    <w:rsid w:val="31C366A9"/>
    <w:rsid w:val="31CE790A"/>
    <w:rsid w:val="31F67D11"/>
    <w:rsid w:val="322E01DC"/>
    <w:rsid w:val="32535D04"/>
    <w:rsid w:val="3287538B"/>
    <w:rsid w:val="328C5E0B"/>
    <w:rsid w:val="32BF00D9"/>
    <w:rsid w:val="32DA54BB"/>
    <w:rsid w:val="3355600B"/>
    <w:rsid w:val="33587A89"/>
    <w:rsid w:val="335C616E"/>
    <w:rsid w:val="337B42B2"/>
    <w:rsid w:val="339515AD"/>
    <w:rsid w:val="33A03434"/>
    <w:rsid w:val="340416E3"/>
    <w:rsid w:val="341E23D5"/>
    <w:rsid w:val="3432701F"/>
    <w:rsid w:val="343A1089"/>
    <w:rsid w:val="345664BB"/>
    <w:rsid w:val="346D6B4D"/>
    <w:rsid w:val="347E631A"/>
    <w:rsid w:val="34903AA7"/>
    <w:rsid w:val="349F29E7"/>
    <w:rsid w:val="34BB4021"/>
    <w:rsid w:val="34E84B90"/>
    <w:rsid w:val="350F4C5B"/>
    <w:rsid w:val="35131F07"/>
    <w:rsid w:val="35197DE7"/>
    <w:rsid w:val="351F50D5"/>
    <w:rsid w:val="352317E2"/>
    <w:rsid w:val="35482B82"/>
    <w:rsid w:val="35524794"/>
    <w:rsid w:val="35B730D1"/>
    <w:rsid w:val="36582745"/>
    <w:rsid w:val="36606150"/>
    <w:rsid w:val="366527F3"/>
    <w:rsid w:val="366F4731"/>
    <w:rsid w:val="369A3868"/>
    <w:rsid w:val="369E3F7A"/>
    <w:rsid w:val="36A55D02"/>
    <w:rsid w:val="36AE2E14"/>
    <w:rsid w:val="36C7613F"/>
    <w:rsid w:val="36F072F4"/>
    <w:rsid w:val="37305FF2"/>
    <w:rsid w:val="37430703"/>
    <w:rsid w:val="37507FC4"/>
    <w:rsid w:val="375D6F83"/>
    <w:rsid w:val="37997A51"/>
    <w:rsid w:val="37A544ED"/>
    <w:rsid w:val="37DF5322"/>
    <w:rsid w:val="37E72790"/>
    <w:rsid w:val="37F90CAB"/>
    <w:rsid w:val="382F01B3"/>
    <w:rsid w:val="38763034"/>
    <w:rsid w:val="38996A95"/>
    <w:rsid w:val="38BB0AD7"/>
    <w:rsid w:val="38C40C56"/>
    <w:rsid w:val="38CB75B0"/>
    <w:rsid w:val="38E233AA"/>
    <w:rsid w:val="39162003"/>
    <w:rsid w:val="39434939"/>
    <w:rsid w:val="39C3177A"/>
    <w:rsid w:val="3A33653F"/>
    <w:rsid w:val="3A375049"/>
    <w:rsid w:val="3A657926"/>
    <w:rsid w:val="3A697D75"/>
    <w:rsid w:val="3A7F4F9D"/>
    <w:rsid w:val="3A89620D"/>
    <w:rsid w:val="3AB216BA"/>
    <w:rsid w:val="3AE3519C"/>
    <w:rsid w:val="3B0B0641"/>
    <w:rsid w:val="3B173F5C"/>
    <w:rsid w:val="3B967FF4"/>
    <w:rsid w:val="3BBB5515"/>
    <w:rsid w:val="3BCE3C20"/>
    <w:rsid w:val="3BD17DE9"/>
    <w:rsid w:val="3BD61AF8"/>
    <w:rsid w:val="3BE10CED"/>
    <w:rsid w:val="3C2A23FD"/>
    <w:rsid w:val="3C382EC8"/>
    <w:rsid w:val="3C7F600A"/>
    <w:rsid w:val="3C97369C"/>
    <w:rsid w:val="3C995E40"/>
    <w:rsid w:val="3C9C1F48"/>
    <w:rsid w:val="3CA75657"/>
    <w:rsid w:val="3CAD0242"/>
    <w:rsid w:val="3CBD01AA"/>
    <w:rsid w:val="3CD12462"/>
    <w:rsid w:val="3D55586C"/>
    <w:rsid w:val="3D580205"/>
    <w:rsid w:val="3D8449A1"/>
    <w:rsid w:val="3DA379A4"/>
    <w:rsid w:val="3DE964C6"/>
    <w:rsid w:val="3DED0146"/>
    <w:rsid w:val="3DED248D"/>
    <w:rsid w:val="3E007830"/>
    <w:rsid w:val="3E43786F"/>
    <w:rsid w:val="3E4F6650"/>
    <w:rsid w:val="3E6E37C0"/>
    <w:rsid w:val="3E733878"/>
    <w:rsid w:val="3E737D7F"/>
    <w:rsid w:val="3E7A7858"/>
    <w:rsid w:val="3E8139A0"/>
    <w:rsid w:val="3EC60FE9"/>
    <w:rsid w:val="3ECC3E06"/>
    <w:rsid w:val="3F333418"/>
    <w:rsid w:val="3F371486"/>
    <w:rsid w:val="3F454683"/>
    <w:rsid w:val="3F580B83"/>
    <w:rsid w:val="3F8F6689"/>
    <w:rsid w:val="3F914605"/>
    <w:rsid w:val="3FAA59E3"/>
    <w:rsid w:val="3FEA516A"/>
    <w:rsid w:val="4001566B"/>
    <w:rsid w:val="40445AB1"/>
    <w:rsid w:val="40545FF7"/>
    <w:rsid w:val="405B443F"/>
    <w:rsid w:val="40601562"/>
    <w:rsid w:val="406D77C1"/>
    <w:rsid w:val="407C0137"/>
    <w:rsid w:val="40933C0F"/>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D4A6C"/>
    <w:rsid w:val="43CB5498"/>
    <w:rsid w:val="43CC2A98"/>
    <w:rsid w:val="448D1149"/>
    <w:rsid w:val="449A1D2B"/>
    <w:rsid w:val="44A0456D"/>
    <w:rsid w:val="44A13402"/>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A07BDA"/>
    <w:rsid w:val="47B8533E"/>
    <w:rsid w:val="47C351BA"/>
    <w:rsid w:val="47D03B78"/>
    <w:rsid w:val="48074ED3"/>
    <w:rsid w:val="48075694"/>
    <w:rsid w:val="483C0500"/>
    <w:rsid w:val="487265DB"/>
    <w:rsid w:val="48BA534B"/>
    <w:rsid w:val="48C402AB"/>
    <w:rsid w:val="48C709F0"/>
    <w:rsid w:val="48EC140D"/>
    <w:rsid w:val="491B09E1"/>
    <w:rsid w:val="497D5534"/>
    <w:rsid w:val="49B401A0"/>
    <w:rsid w:val="49E63535"/>
    <w:rsid w:val="49F26A04"/>
    <w:rsid w:val="4A0640BA"/>
    <w:rsid w:val="4A182895"/>
    <w:rsid w:val="4A2203FC"/>
    <w:rsid w:val="4A2A1E52"/>
    <w:rsid w:val="4A8A69F3"/>
    <w:rsid w:val="4A8C46D7"/>
    <w:rsid w:val="4A9B3D58"/>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50548C"/>
    <w:rsid w:val="4C6500B2"/>
    <w:rsid w:val="4CA126F6"/>
    <w:rsid w:val="4CA212E7"/>
    <w:rsid w:val="4CB15D28"/>
    <w:rsid w:val="4CD93E2E"/>
    <w:rsid w:val="4CDC5BCD"/>
    <w:rsid w:val="4D013990"/>
    <w:rsid w:val="4D0C0586"/>
    <w:rsid w:val="4D592F66"/>
    <w:rsid w:val="4D75622F"/>
    <w:rsid w:val="4D7C2E18"/>
    <w:rsid w:val="4D9D6A4C"/>
    <w:rsid w:val="4DF53121"/>
    <w:rsid w:val="4E025457"/>
    <w:rsid w:val="4E197388"/>
    <w:rsid w:val="4E435E62"/>
    <w:rsid w:val="4E4A7C9C"/>
    <w:rsid w:val="4E4C2FD6"/>
    <w:rsid w:val="4E56742E"/>
    <w:rsid w:val="4E6E247F"/>
    <w:rsid w:val="4E832EF7"/>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A6118"/>
    <w:rsid w:val="504A7375"/>
    <w:rsid w:val="50687F96"/>
    <w:rsid w:val="506923CF"/>
    <w:rsid w:val="50A7697B"/>
    <w:rsid w:val="50CD0E75"/>
    <w:rsid w:val="50F908E8"/>
    <w:rsid w:val="512945BB"/>
    <w:rsid w:val="513C382A"/>
    <w:rsid w:val="516008E8"/>
    <w:rsid w:val="51BC0A00"/>
    <w:rsid w:val="51C04AFF"/>
    <w:rsid w:val="51D13AD5"/>
    <w:rsid w:val="51E25EFB"/>
    <w:rsid w:val="51EF46FB"/>
    <w:rsid w:val="523E28E0"/>
    <w:rsid w:val="524A50FD"/>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7D234E"/>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80D42"/>
    <w:rsid w:val="561E63DE"/>
    <w:rsid w:val="568D26C1"/>
    <w:rsid w:val="568F0B63"/>
    <w:rsid w:val="56940654"/>
    <w:rsid w:val="56A66A31"/>
    <w:rsid w:val="56DE60B5"/>
    <w:rsid w:val="56E078BF"/>
    <w:rsid w:val="575F4B65"/>
    <w:rsid w:val="57A74632"/>
    <w:rsid w:val="57AA65BC"/>
    <w:rsid w:val="57AF2688"/>
    <w:rsid w:val="57CA5ED2"/>
    <w:rsid w:val="57D67668"/>
    <w:rsid w:val="58065A81"/>
    <w:rsid w:val="58171EFF"/>
    <w:rsid w:val="584C208F"/>
    <w:rsid w:val="5864158B"/>
    <w:rsid w:val="586924B2"/>
    <w:rsid w:val="587707EB"/>
    <w:rsid w:val="588055D6"/>
    <w:rsid w:val="589358FF"/>
    <w:rsid w:val="58BB7476"/>
    <w:rsid w:val="58BE6DE1"/>
    <w:rsid w:val="5904224D"/>
    <w:rsid w:val="590935F7"/>
    <w:rsid w:val="59213D63"/>
    <w:rsid w:val="594E4412"/>
    <w:rsid w:val="596D5260"/>
    <w:rsid w:val="59702FBE"/>
    <w:rsid w:val="59797D2A"/>
    <w:rsid w:val="599B6665"/>
    <w:rsid w:val="59B131B5"/>
    <w:rsid w:val="59BB7815"/>
    <w:rsid w:val="59C97929"/>
    <w:rsid w:val="5A074538"/>
    <w:rsid w:val="5A0E4EA3"/>
    <w:rsid w:val="5A1D3011"/>
    <w:rsid w:val="5A247BF0"/>
    <w:rsid w:val="5A6E49C9"/>
    <w:rsid w:val="5A763DAC"/>
    <w:rsid w:val="5A84202D"/>
    <w:rsid w:val="5AA649C5"/>
    <w:rsid w:val="5AD7274B"/>
    <w:rsid w:val="5ADF4ABE"/>
    <w:rsid w:val="5AE60868"/>
    <w:rsid w:val="5AFE081D"/>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6DD3"/>
    <w:rsid w:val="5CEF7D72"/>
    <w:rsid w:val="5D045508"/>
    <w:rsid w:val="5D274E49"/>
    <w:rsid w:val="5D432081"/>
    <w:rsid w:val="5D443CF5"/>
    <w:rsid w:val="5D5740E9"/>
    <w:rsid w:val="5D5C20BC"/>
    <w:rsid w:val="5D701EA2"/>
    <w:rsid w:val="5D7361CD"/>
    <w:rsid w:val="5D834C04"/>
    <w:rsid w:val="5DB0161B"/>
    <w:rsid w:val="5DBB1D12"/>
    <w:rsid w:val="5E06020B"/>
    <w:rsid w:val="5E5879EC"/>
    <w:rsid w:val="5E5C5F68"/>
    <w:rsid w:val="5E5E0F17"/>
    <w:rsid w:val="5E776910"/>
    <w:rsid w:val="5E7D3549"/>
    <w:rsid w:val="5E962224"/>
    <w:rsid w:val="5EC91C88"/>
    <w:rsid w:val="5EFE0DA1"/>
    <w:rsid w:val="5F0952CB"/>
    <w:rsid w:val="5F4B53DC"/>
    <w:rsid w:val="5F6D21FB"/>
    <w:rsid w:val="5F7116AA"/>
    <w:rsid w:val="5F8F6764"/>
    <w:rsid w:val="5FA10A12"/>
    <w:rsid w:val="5FA612B4"/>
    <w:rsid w:val="5FA94EA5"/>
    <w:rsid w:val="5FF1710C"/>
    <w:rsid w:val="60114ADD"/>
    <w:rsid w:val="603F66E7"/>
    <w:rsid w:val="6041389F"/>
    <w:rsid w:val="60A91292"/>
    <w:rsid w:val="60CC0D31"/>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32D2DB7"/>
    <w:rsid w:val="63512651"/>
    <w:rsid w:val="63731D9D"/>
    <w:rsid w:val="638145FA"/>
    <w:rsid w:val="63925692"/>
    <w:rsid w:val="63A057D8"/>
    <w:rsid w:val="63A365C7"/>
    <w:rsid w:val="63B36F59"/>
    <w:rsid w:val="63F326E9"/>
    <w:rsid w:val="64137F7D"/>
    <w:rsid w:val="64344E28"/>
    <w:rsid w:val="64947310"/>
    <w:rsid w:val="64D701F6"/>
    <w:rsid w:val="65302BFB"/>
    <w:rsid w:val="653601E5"/>
    <w:rsid w:val="654847D2"/>
    <w:rsid w:val="655623EF"/>
    <w:rsid w:val="655A6226"/>
    <w:rsid w:val="65643EB3"/>
    <w:rsid w:val="6598698C"/>
    <w:rsid w:val="65BD63F3"/>
    <w:rsid w:val="65CA5F09"/>
    <w:rsid w:val="65D4647C"/>
    <w:rsid w:val="65D758E8"/>
    <w:rsid w:val="662B3837"/>
    <w:rsid w:val="6666506B"/>
    <w:rsid w:val="667304D3"/>
    <w:rsid w:val="669E15F4"/>
    <w:rsid w:val="671D072D"/>
    <w:rsid w:val="674A48AD"/>
    <w:rsid w:val="676751B5"/>
    <w:rsid w:val="67AF4E18"/>
    <w:rsid w:val="67BA52CA"/>
    <w:rsid w:val="68124FA3"/>
    <w:rsid w:val="6834241C"/>
    <w:rsid w:val="686B770C"/>
    <w:rsid w:val="688F7BBC"/>
    <w:rsid w:val="68D14EAE"/>
    <w:rsid w:val="68E62500"/>
    <w:rsid w:val="69680055"/>
    <w:rsid w:val="697E2144"/>
    <w:rsid w:val="69D75915"/>
    <w:rsid w:val="69EC5018"/>
    <w:rsid w:val="6A1B0212"/>
    <w:rsid w:val="6A223248"/>
    <w:rsid w:val="6A92791C"/>
    <w:rsid w:val="6B4E5C17"/>
    <w:rsid w:val="6B731601"/>
    <w:rsid w:val="6BA87AA5"/>
    <w:rsid w:val="6BB810EF"/>
    <w:rsid w:val="6BBC63D3"/>
    <w:rsid w:val="6BD062AF"/>
    <w:rsid w:val="6BED14EC"/>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5E5A4B"/>
    <w:rsid w:val="6DD03845"/>
    <w:rsid w:val="6E3247FD"/>
    <w:rsid w:val="6E4A6693"/>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9F7F2A"/>
    <w:rsid w:val="73C76114"/>
    <w:rsid w:val="73CA777F"/>
    <w:rsid w:val="73E6350D"/>
    <w:rsid w:val="73FA38EF"/>
    <w:rsid w:val="74014199"/>
    <w:rsid w:val="74156956"/>
    <w:rsid w:val="745F344A"/>
    <w:rsid w:val="74647A7D"/>
    <w:rsid w:val="74B20EAE"/>
    <w:rsid w:val="74BE42D8"/>
    <w:rsid w:val="74E37E8E"/>
    <w:rsid w:val="74E4664B"/>
    <w:rsid w:val="74EA6C4F"/>
    <w:rsid w:val="74FE7D69"/>
    <w:rsid w:val="750C51C2"/>
    <w:rsid w:val="75215D1C"/>
    <w:rsid w:val="75581DA2"/>
    <w:rsid w:val="75B60076"/>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596E8F"/>
    <w:rsid w:val="77993898"/>
    <w:rsid w:val="77FA653E"/>
    <w:rsid w:val="780B15B8"/>
    <w:rsid w:val="78522482"/>
    <w:rsid w:val="78692865"/>
    <w:rsid w:val="787D7400"/>
    <w:rsid w:val="78B2790D"/>
    <w:rsid w:val="78CC1BF8"/>
    <w:rsid w:val="78F65658"/>
    <w:rsid w:val="7944609D"/>
    <w:rsid w:val="794A0E93"/>
    <w:rsid w:val="79843AC4"/>
    <w:rsid w:val="79C47C46"/>
    <w:rsid w:val="79CF771B"/>
    <w:rsid w:val="7A075C1E"/>
    <w:rsid w:val="7A2A078B"/>
    <w:rsid w:val="7A3B063E"/>
    <w:rsid w:val="7A4E5DCD"/>
    <w:rsid w:val="7A5F62EE"/>
    <w:rsid w:val="7A807B37"/>
    <w:rsid w:val="7A822C12"/>
    <w:rsid w:val="7A83033D"/>
    <w:rsid w:val="7AAB5089"/>
    <w:rsid w:val="7AED1795"/>
    <w:rsid w:val="7B3D0369"/>
    <w:rsid w:val="7B853A0C"/>
    <w:rsid w:val="7B907293"/>
    <w:rsid w:val="7BA84DF4"/>
    <w:rsid w:val="7BB6646F"/>
    <w:rsid w:val="7BBD0261"/>
    <w:rsid w:val="7BE5329A"/>
    <w:rsid w:val="7BFC694A"/>
    <w:rsid w:val="7C173C89"/>
    <w:rsid w:val="7C3A20F4"/>
    <w:rsid w:val="7C611C7B"/>
    <w:rsid w:val="7CE717D6"/>
    <w:rsid w:val="7CF778B1"/>
    <w:rsid w:val="7CFA7D68"/>
    <w:rsid w:val="7D310876"/>
    <w:rsid w:val="7D6D2705"/>
    <w:rsid w:val="7D727188"/>
    <w:rsid w:val="7D92555A"/>
    <w:rsid w:val="7D9B487E"/>
    <w:rsid w:val="7DD567F0"/>
    <w:rsid w:val="7DD57871"/>
    <w:rsid w:val="7DEA7D61"/>
    <w:rsid w:val="7E0D5A1C"/>
    <w:rsid w:val="7E0D707A"/>
    <w:rsid w:val="7E3C41E6"/>
    <w:rsid w:val="7E522E05"/>
    <w:rsid w:val="7E611958"/>
    <w:rsid w:val="7E9A09CD"/>
    <w:rsid w:val="7EB77269"/>
    <w:rsid w:val="7EC221EE"/>
    <w:rsid w:val="7F173000"/>
    <w:rsid w:val="7F4620DD"/>
    <w:rsid w:val="7F60751C"/>
    <w:rsid w:val="7F8964F0"/>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4"/>
    <w:qFormat/>
    <w:uiPriority w:val="0"/>
    <w:rPr>
      <w:rFonts w:ascii="宋体"/>
      <w:sz w:val="18"/>
      <w:szCs w:val="18"/>
    </w:rPr>
  </w:style>
  <w:style w:type="paragraph" w:styleId="6">
    <w:name w:val="Balloon Text"/>
    <w:basedOn w:val="1"/>
    <w:link w:val="19"/>
    <w:qFormat/>
    <w:uiPriority w:val="99"/>
    <w:rPr>
      <w:sz w:val="18"/>
      <w:szCs w:val="18"/>
    </w:rPr>
  </w:style>
  <w:style w:type="paragraph" w:styleId="7">
    <w:name w:val="footer"/>
    <w:basedOn w:val="1"/>
    <w:link w:val="18"/>
    <w:qFormat/>
    <w:uiPriority w:val="0"/>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0"/>
    <w:qFormat/>
    <w:uiPriority w:val="99"/>
    <w:pPr>
      <w:snapToGrid w:val="0"/>
      <w:jc w:val="left"/>
    </w:pPr>
    <w:rPr>
      <w:sz w:val="18"/>
      <w:szCs w:val="18"/>
    </w:rPr>
  </w:style>
  <w:style w:type="paragraph" w:styleId="10">
    <w:name w:val="Title"/>
    <w:basedOn w:val="1"/>
    <w:next w:val="1"/>
    <w:qFormat/>
    <w:uiPriority w:val="10"/>
    <w:pPr>
      <w:spacing w:before="240" w:after="60"/>
      <w:jc w:val="center"/>
      <w:outlineLvl w:val="0"/>
    </w:pPr>
    <w:rPr>
      <w:rFonts w:ascii="Cambria" w:hAnsi="Cambria" w:cs="宋体"/>
      <w:b/>
      <w:bCs/>
      <w:sz w:val="32"/>
      <w:szCs w:val="32"/>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HTML Code"/>
    <w:basedOn w:val="13"/>
    <w:semiHidden/>
    <w:unhideWhenUsed/>
    <w:qFormat/>
    <w:uiPriority w:val="99"/>
    <w:rPr>
      <w:rFonts w:ascii="Courier New" w:hAnsi="Courier New"/>
      <w:sz w:val="20"/>
    </w:rPr>
  </w:style>
  <w:style w:type="character" w:styleId="15">
    <w:name w:val="footnote reference"/>
    <w:basedOn w:val="13"/>
    <w:qFormat/>
    <w:uiPriority w:val="99"/>
    <w:rPr>
      <w:vertAlign w:val="superscript"/>
    </w:rPr>
  </w:style>
  <w:style w:type="paragraph" w:customStyle="1" w:styleId="16">
    <w:name w:val="列出段落1"/>
    <w:basedOn w:val="1"/>
    <w:qFormat/>
    <w:uiPriority w:val="34"/>
    <w:pPr>
      <w:ind w:firstLine="420" w:firstLineChars="200"/>
    </w:pPr>
  </w:style>
  <w:style w:type="character" w:customStyle="1" w:styleId="17">
    <w:name w:val="页眉 Char"/>
    <w:basedOn w:val="13"/>
    <w:link w:val="8"/>
    <w:qFormat/>
    <w:uiPriority w:val="0"/>
    <w:rPr>
      <w:rFonts w:ascii="Times New Roman" w:hAnsi="Times New Roman" w:eastAsia="宋体" w:cs="Times New Roman"/>
      <w:sz w:val="18"/>
      <w:szCs w:val="18"/>
    </w:rPr>
  </w:style>
  <w:style w:type="character" w:customStyle="1" w:styleId="18">
    <w:name w:val="页脚 Char"/>
    <w:basedOn w:val="13"/>
    <w:link w:val="7"/>
    <w:qFormat/>
    <w:uiPriority w:val="0"/>
    <w:rPr>
      <w:rFonts w:ascii="Times New Roman" w:hAnsi="Times New Roman" w:eastAsia="宋体" w:cs="Times New Roman"/>
      <w:sz w:val="18"/>
      <w:szCs w:val="18"/>
    </w:rPr>
  </w:style>
  <w:style w:type="character" w:customStyle="1" w:styleId="19">
    <w:name w:val="批注框文本 Char"/>
    <w:basedOn w:val="13"/>
    <w:link w:val="6"/>
    <w:qFormat/>
    <w:uiPriority w:val="99"/>
    <w:rPr>
      <w:rFonts w:ascii="Times New Roman" w:hAnsi="Times New Roman" w:eastAsia="宋体" w:cs="Times New Roman"/>
      <w:sz w:val="18"/>
      <w:szCs w:val="18"/>
    </w:rPr>
  </w:style>
  <w:style w:type="character" w:customStyle="1" w:styleId="20">
    <w:name w:val="脚注文本 Char"/>
    <w:basedOn w:val="13"/>
    <w:link w:val="9"/>
    <w:qFormat/>
    <w:uiPriority w:val="99"/>
    <w:rPr>
      <w:rFonts w:ascii="Times New Roman" w:hAnsi="Times New Roman" w:eastAsia="宋体" w:cs="Times New Roman"/>
      <w:sz w:val="18"/>
      <w:szCs w:val="18"/>
    </w:rPr>
  </w:style>
  <w:style w:type="paragraph" w:customStyle="1" w:styleId="21">
    <w:name w:val="列出段落2"/>
    <w:basedOn w:val="1"/>
    <w:qFormat/>
    <w:uiPriority w:val="99"/>
    <w:pPr>
      <w:ind w:firstLine="420" w:firstLineChars="200"/>
    </w:pPr>
  </w:style>
  <w:style w:type="paragraph" w:customStyle="1" w:styleId="22">
    <w:name w:val="Char"/>
    <w:basedOn w:val="1"/>
    <w:qFormat/>
    <w:uiPriority w:val="0"/>
    <w:rPr>
      <w:rFonts w:ascii="Tahoma" w:hAnsi="Tahoma" w:cs="Tahoma"/>
      <w:sz w:val="24"/>
    </w:rPr>
  </w:style>
  <w:style w:type="paragraph" w:styleId="23">
    <w:name w:val="List Paragraph"/>
    <w:basedOn w:val="1"/>
    <w:qFormat/>
    <w:uiPriority w:val="99"/>
    <w:pPr>
      <w:ind w:firstLine="420" w:firstLineChars="200"/>
    </w:pPr>
  </w:style>
  <w:style w:type="character" w:customStyle="1" w:styleId="24">
    <w:name w:val="文档结构图 Char"/>
    <w:basedOn w:val="13"/>
    <w:link w:val="5"/>
    <w:qFormat/>
    <w:uiPriority w:val="0"/>
    <w:rPr>
      <w:rFonts w:ascii="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387</Words>
  <Characters>439</Characters>
  <Lines>7</Lines>
  <Paragraphs>2</Paragraphs>
  <TotalTime>142</TotalTime>
  <ScaleCrop>false</ScaleCrop>
  <LinksUpToDate>false</LinksUpToDate>
  <CharactersWithSpaces>810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Lenovo</cp:lastModifiedBy>
  <cp:lastPrinted>2021-09-15T13:04:00Z</cp:lastPrinted>
  <dcterms:modified xsi:type="dcterms:W3CDTF">2022-08-18T10:10:20Z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0DE973F54E9643A9B2EFE321ED487AB1</vt:lpwstr>
  </property>
</Properties>
</file>