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6B6D1A49">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16F0128B">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13041785">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1F070590">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08BC78C7">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53964C78">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48006B70">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53268B57">
            <w:pPr>
              <w:spacing w:after="160" w:line="259" w:lineRule="auto"/>
              <w:ind w:left="0" w:firstLine="0"/>
              <w:rPr>
                <w:rFonts w:hint="default" w:ascii="Arial" w:hAnsi="Arial" w:cs="Arial" w:eastAsiaTheme="minorEastAsia"/>
              </w:rPr>
            </w:pPr>
          </w:p>
        </w:tc>
      </w:tr>
      <w:tr w14:paraId="10BF6601">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41721A8C">
            <w:pPr>
              <w:spacing w:after="0" w:line="259" w:lineRule="auto"/>
              <w:ind w:left="0" w:firstLine="0"/>
              <w:rPr>
                <w:rFonts w:hint="default" w:ascii="Arial" w:hAnsi="Arial" w:cs="Arial" w:eastAsiaTheme="minorEastAsia"/>
                <w:lang w:val="en-US" w:eastAsia="zh-CN"/>
              </w:rPr>
            </w:pPr>
            <w:r>
              <w:rPr>
                <w:rFonts w:hint="default" w:ascii="Arial" w:hAnsi="Arial" w:cs="Arial" w:eastAsiaTheme="minorEastAsia"/>
                <w:lang w:val="en-US" w:eastAsia="zh-CN"/>
              </w:rPr>
              <w:t>19</w:t>
            </w:r>
          </w:p>
        </w:tc>
        <w:tc>
          <w:tcPr>
            <w:tcW w:w="7609" w:type="dxa"/>
            <w:tcBorders>
              <w:top w:val="single" w:color="000000" w:sz="2" w:space="0"/>
              <w:left w:val="single" w:color="000000" w:sz="2" w:space="0"/>
              <w:bottom w:val="single" w:color="000000" w:sz="2" w:space="0"/>
              <w:right w:val="single" w:color="000000" w:sz="2" w:space="0"/>
            </w:tcBorders>
            <w:vAlign w:val="center"/>
          </w:tcPr>
          <w:p w14:paraId="2A8FBF37">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Participate in group meetings</w:t>
            </w:r>
          </w:p>
          <w:p w14:paraId="6AE9AFE3">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Discuss the technologies to be used</w:t>
            </w:r>
          </w:p>
          <w:p w14:paraId="426982F5">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Preliminary architecture</w:t>
            </w:r>
          </w:p>
        </w:tc>
        <w:tc>
          <w:tcPr>
            <w:tcW w:w="806" w:type="dxa"/>
            <w:tcBorders>
              <w:top w:val="single" w:color="000000" w:sz="2" w:space="0"/>
              <w:left w:val="single" w:color="000000" w:sz="2" w:space="0"/>
              <w:bottom w:val="single" w:color="000000" w:sz="2" w:space="0"/>
              <w:right w:val="single" w:color="000000" w:sz="2" w:space="0"/>
            </w:tcBorders>
          </w:tcPr>
          <w:p w14:paraId="5996FEF2">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8</w:t>
            </w:r>
            <w:r>
              <w:rPr>
                <w:rFonts w:hint="default" w:ascii="Arial" w:hAnsi="Arial" w:cs="Arial" w:eastAsiaTheme="minorEastAsia"/>
              </w:rPr>
              <w:t>h</w:t>
            </w:r>
          </w:p>
        </w:tc>
      </w:tr>
    </w:tbl>
    <w:p w14:paraId="53B2A10B">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6D735DB7">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764B867B">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22D7F5B6">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545A366B">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76D6E6B2">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136B3CD2">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1270A0E7">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3D184D81">
            <w:pPr>
              <w:spacing w:after="160" w:line="259" w:lineRule="auto"/>
              <w:ind w:left="0" w:firstLine="0"/>
              <w:rPr>
                <w:rFonts w:hint="default" w:ascii="Arial" w:hAnsi="Arial" w:cs="Arial" w:eastAsiaTheme="minorEastAsia"/>
              </w:rPr>
            </w:pPr>
          </w:p>
        </w:tc>
      </w:tr>
      <w:tr w14:paraId="02EB2F45">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6A8E0429">
            <w:pPr>
              <w:spacing w:after="0" w:line="259" w:lineRule="auto"/>
              <w:ind w:left="0" w:firstLine="0"/>
              <w:rPr>
                <w:rFonts w:hint="default" w:ascii="Arial" w:hAnsi="Arial" w:cs="Arial" w:eastAsiaTheme="minorEastAsia"/>
                <w:lang w:val="en-US" w:eastAsia="zh-CN"/>
              </w:rPr>
            </w:pPr>
            <w:r>
              <w:rPr>
                <w:rFonts w:hint="default" w:ascii="Arial" w:hAnsi="Arial" w:cs="Arial" w:eastAsiaTheme="minorEastAsia"/>
                <w:lang w:val="en-US" w:eastAsia="zh-CN"/>
              </w:rPr>
              <w:t>20</w:t>
            </w:r>
          </w:p>
        </w:tc>
        <w:tc>
          <w:tcPr>
            <w:tcW w:w="7609" w:type="dxa"/>
            <w:tcBorders>
              <w:top w:val="single" w:color="000000" w:sz="2" w:space="0"/>
              <w:left w:val="single" w:color="000000" w:sz="2" w:space="0"/>
              <w:bottom w:val="single" w:color="000000" w:sz="2" w:space="0"/>
              <w:right w:val="single" w:color="000000" w:sz="2" w:space="0"/>
            </w:tcBorders>
            <w:vAlign w:val="center"/>
          </w:tcPr>
          <w:p w14:paraId="14F5129C">
            <w:pPr>
              <w:numPr>
                <w:ilvl w:val="0"/>
                <w:numId w:val="2"/>
              </w:numPr>
              <w:spacing w:after="0" w:line="259" w:lineRule="auto"/>
              <w:ind w:hanging="255"/>
              <w:rPr>
                <w:rFonts w:hint="default" w:ascii="Arial" w:hAnsi="Arial" w:cs="Arial"/>
                <w:sz w:val="20"/>
                <w:szCs w:val="20"/>
              </w:rPr>
            </w:pPr>
            <w:r>
              <w:rPr>
                <w:rFonts w:hint="default" w:ascii="Arial" w:hAnsi="Arial" w:cs="Arial"/>
                <w:sz w:val="20"/>
                <w:szCs w:val="20"/>
              </w:rPr>
              <w:t>Redefine and test JSON format with the front-end team</w:t>
            </w:r>
          </w:p>
          <w:p w14:paraId="63F3475D">
            <w:pPr>
              <w:numPr>
                <w:ilvl w:val="0"/>
                <w:numId w:val="2"/>
              </w:numPr>
              <w:spacing w:after="0" w:line="259" w:lineRule="auto"/>
              <w:ind w:hanging="255"/>
              <w:rPr>
                <w:rFonts w:hint="default" w:ascii="Arial" w:hAnsi="Arial" w:cs="Arial" w:eastAsiaTheme="minorEastAsia"/>
                <w:lang w:val="en-GB"/>
              </w:rPr>
            </w:pPr>
            <w:r>
              <w:rPr>
                <w:rFonts w:hint="default" w:ascii="Arial" w:hAnsi="Arial" w:cs="Arial"/>
                <w:sz w:val="20"/>
                <w:szCs w:val="20"/>
              </w:rPr>
              <w:t>Learn RabbitMQ.</w:t>
            </w:r>
          </w:p>
          <w:p w14:paraId="4F2E2EE7">
            <w:pPr>
              <w:numPr>
                <w:ilvl w:val="0"/>
                <w:numId w:val="2"/>
              </w:numPr>
              <w:spacing w:after="0" w:line="259" w:lineRule="auto"/>
              <w:ind w:hanging="255"/>
              <w:rPr>
                <w:rFonts w:hint="default" w:ascii="Arial" w:hAnsi="Arial" w:cs="Arial" w:eastAsiaTheme="minorEastAsia"/>
                <w:lang w:val="en-GB"/>
              </w:rPr>
            </w:pPr>
            <w:r>
              <w:rPr>
                <w:rFonts w:hint="default" w:ascii="Arial" w:hAnsi="Arial" w:cs="Arial"/>
                <w:sz w:val="20"/>
                <w:szCs w:val="20"/>
              </w:rPr>
              <w:t>Build a test demo using FastAPI.</w:t>
            </w:r>
          </w:p>
          <w:p w14:paraId="52450E04">
            <w:pPr>
              <w:numPr>
                <w:ilvl w:val="0"/>
                <w:numId w:val="2"/>
              </w:numPr>
              <w:spacing w:after="0" w:line="259" w:lineRule="auto"/>
              <w:ind w:hanging="255"/>
              <w:rPr>
                <w:rFonts w:hint="default" w:ascii="Arial" w:hAnsi="Arial" w:cs="Arial" w:eastAsiaTheme="minorEastAsia"/>
                <w:lang w:val="en-GB"/>
              </w:rPr>
            </w:pPr>
            <w:r>
              <w:rPr>
                <w:rFonts w:hint="default" w:ascii="Arial" w:hAnsi="Arial" w:cs="Arial"/>
                <w:sz w:val="20"/>
                <w:szCs w:val="20"/>
              </w:rPr>
              <w:t>Tested MongoDB database under Docker.</w:t>
            </w:r>
          </w:p>
        </w:tc>
        <w:tc>
          <w:tcPr>
            <w:tcW w:w="806" w:type="dxa"/>
            <w:tcBorders>
              <w:top w:val="single" w:color="000000" w:sz="2" w:space="0"/>
              <w:left w:val="single" w:color="000000" w:sz="2" w:space="0"/>
              <w:bottom w:val="single" w:color="000000" w:sz="2" w:space="0"/>
              <w:right w:val="single" w:color="000000" w:sz="2" w:space="0"/>
            </w:tcBorders>
          </w:tcPr>
          <w:p w14:paraId="1EDFD36E">
            <w:pPr>
              <w:spacing w:after="0" w:line="259" w:lineRule="auto"/>
              <w:ind w:left="0" w:firstLine="0"/>
              <w:rPr>
                <w:rFonts w:hint="default" w:ascii="Arial" w:hAnsi="Arial" w:cs="Arial" w:eastAsiaTheme="minorEastAsia"/>
              </w:rPr>
            </w:pPr>
            <w:r>
              <w:rPr>
                <w:rFonts w:hint="default" w:ascii="Arial" w:hAnsi="Arial" w:cs="Arial" w:eastAsiaTheme="minorEastAsia"/>
                <w:lang w:val="en-US" w:eastAsia="zh-CN"/>
              </w:rPr>
              <w:t>8</w:t>
            </w:r>
            <w:r>
              <w:rPr>
                <w:rFonts w:hint="default" w:ascii="Arial" w:hAnsi="Arial" w:cs="Arial" w:eastAsiaTheme="minorEastAsia"/>
              </w:rPr>
              <w:t>h</w:t>
            </w:r>
          </w:p>
        </w:tc>
      </w:tr>
    </w:tbl>
    <w:p w14:paraId="7D4CC622">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792AD063">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34ADF1AE">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783C5E13">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4173649D">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20746390">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4548C85D">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555BB17A">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60AB5324">
            <w:pPr>
              <w:spacing w:after="160" w:line="259" w:lineRule="auto"/>
              <w:ind w:left="0" w:firstLine="0"/>
              <w:rPr>
                <w:rFonts w:hint="default" w:ascii="Arial" w:hAnsi="Arial" w:cs="Arial" w:eastAsiaTheme="minorEastAsia"/>
              </w:rPr>
            </w:pPr>
          </w:p>
        </w:tc>
      </w:tr>
      <w:tr w14:paraId="3EF57CD7">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39C96FC0">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21</w:t>
            </w:r>
          </w:p>
        </w:tc>
        <w:tc>
          <w:tcPr>
            <w:tcW w:w="7609" w:type="dxa"/>
            <w:tcBorders>
              <w:top w:val="single" w:color="000000" w:sz="2" w:space="0"/>
              <w:left w:val="single" w:color="000000" w:sz="2" w:space="0"/>
              <w:bottom w:val="single" w:color="000000" w:sz="2" w:space="0"/>
              <w:right w:val="single" w:color="000000" w:sz="2" w:space="0"/>
            </w:tcBorders>
            <w:vAlign w:val="center"/>
          </w:tcPr>
          <w:p w14:paraId="741C5B74">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Meet with the front-end team to discuss JSON format</w:t>
            </w:r>
          </w:p>
          <w:p w14:paraId="6FBEC55B">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Determine JSON format</w:t>
            </w:r>
          </w:p>
          <w:p w14:paraId="488A1E4B">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Use Python to develop JSON file verification module</w:t>
            </w:r>
          </w:p>
          <w:p w14:paraId="626BEFFE">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Write test cases to test functions</w:t>
            </w:r>
          </w:p>
          <w:p w14:paraId="248EBE2B">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Provide demo</w:t>
            </w:r>
          </w:p>
        </w:tc>
        <w:tc>
          <w:tcPr>
            <w:tcW w:w="806" w:type="dxa"/>
            <w:tcBorders>
              <w:top w:val="single" w:color="000000" w:sz="2" w:space="0"/>
              <w:left w:val="single" w:color="000000" w:sz="2" w:space="0"/>
              <w:bottom w:val="single" w:color="000000" w:sz="2" w:space="0"/>
              <w:right w:val="single" w:color="000000" w:sz="2" w:space="0"/>
            </w:tcBorders>
          </w:tcPr>
          <w:p w14:paraId="1B7487B3">
            <w:pPr>
              <w:spacing w:after="0" w:line="259" w:lineRule="auto"/>
              <w:ind w:left="0" w:firstLine="0"/>
              <w:rPr>
                <w:rFonts w:hint="default" w:ascii="Arial" w:hAnsi="Arial" w:cs="Arial" w:eastAsiaTheme="minorEastAsia"/>
              </w:rPr>
            </w:pPr>
            <w:r>
              <w:rPr>
                <w:rFonts w:hint="default" w:ascii="Arial" w:hAnsi="Arial" w:cs="Arial" w:eastAsiaTheme="minorEastAsia"/>
              </w:rPr>
              <w:t>10h</w:t>
            </w:r>
          </w:p>
        </w:tc>
      </w:tr>
    </w:tbl>
    <w:p w14:paraId="02F048A4">
      <w:pPr>
        <w:ind w:left="0" w:leftChars="0" w:firstLine="0" w:firstLineChars="0"/>
        <w:rPr>
          <w:rFonts w:hint="default" w:ascii="Arial" w:hAnsi="Arial" w:cs="Arial" w:eastAsiaTheme="minorEastAsia"/>
        </w:rPr>
      </w:pPr>
    </w:p>
    <w:p w14:paraId="4B78C63E">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0F503F0C">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355BA264">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47C8B2F6">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54FFA8D0">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214E6F99">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1922C57C">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6D4C9C99">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2089A5AF">
            <w:pPr>
              <w:spacing w:after="160" w:line="259" w:lineRule="auto"/>
              <w:ind w:left="0" w:firstLine="0"/>
              <w:rPr>
                <w:rFonts w:hint="default" w:ascii="Arial" w:hAnsi="Arial" w:cs="Arial" w:eastAsiaTheme="minorEastAsia"/>
              </w:rPr>
            </w:pPr>
          </w:p>
        </w:tc>
      </w:tr>
      <w:tr w14:paraId="4A9E5D81">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019BFB9B">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22</w:t>
            </w:r>
          </w:p>
        </w:tc>
        <w:tc>
          <w:tcPr>
            <w:tcW w:w="7609" w:type="dxa"/>
            <w:tcBorders>
              <w:top w:val="single" w:color="000000" w:sz="2" w:space="0"/>
              <w:left w:val="single" w:color="000000" w:sz="2" w:space="0"/>
              <w:bottom w:val="single" w:color="000000" w:sz="2" w:space="0"/>
              <w:right w:val="single" w:color="000000" w:sz="2" w:space="0"/>
            </w:tcBorders>
            <w:vAlign w:val="center"/>
          </w:tcPr>
          <w:p w14:paraId="02C2A7D5">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Modify JSON format</w:t>
            </w:r>
          </w:p>
          <w:p w14:paraId="51D92D1F">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Modify quantum_validator</w:t>
            </w:r>
          </w:p>
          <w:p w14:paraId="2F5AD5FD">
            <w:pPr>
              <w:numPr>
                <w:ilvl w:val="0"/>
                <w:numId w:val="0"/>
              </w:numPr>
              <w:spacing w:after="0" w:line="259" w:lineRule="auto"/>
              <w:rPr>
                <w:rFonts w:hint="default" w:ascii="Arial" w:hAnsi="Arial" w:cs="Arial" w:eastAsiaTheme="minorEastAsia"/>
                <w:lang w:val="en-GB"/>
              </w:rPr>
            </w:pPr>
          </w:p>
        </w:tc>
        <w:tc>
          <w:tcPr>
            <w:tcW w:w="806" w:type="dxa"/>
            <w:tcBorders>
              <w:top w:val="single" w:color="000000" w:sz="2" w:space="0"/>
              <w:left w:val="single" w:color="000000" w:sz="2" w:space="0"/>
              <w:bottom w:val="single" w:color="000000" w:sz="2" w:space="0"/>
              <w:right w:val="single" w:color="000000" w:sz="2" w:space="0"/>
            </w:tcBorders>
          </w:tcPr>
          <w:p w14:paraId="188D7F67">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6</w:t>
            </w:r>
            <w:r>
              <w:rPr>
                <w:rFonts w:hint="default" w:ascii="Arial" w:hAnsi="Arial" w:cs="Arial" w:eastAsiaTheme="minorEastAsia"/>
              </w:rPr>
              <w:t>h</w:t>
            </w:r>
          </w:p>
        </w:tc>
      </w:tr>
    </w:tbl>
    <w:p w14:paraId="632B04C5">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4AF4192E">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3378773C">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0CF07D61">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05FFA467">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160DA2FE">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01216116">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76CAFF4C">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0866F649">
            <w:pPr>
              <w:spacing w:after="160" w:line="259" w:lineRule="auto"/>
              <w:ind w:left="0" w:firstLine="0"/>
              <w:rPr>
                <w:rFonts w:hint="default" w:ascii="Arial" w:hAnsi="Arial" w:cs="Arial" w:eastAsiaTheme="minorEastAsia"/>
              </w:rPr>
            </w:pPr>
          </w:p>
        </w:tc>
      </w:tr>
      <w:tr w14:paraId="668036F8">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1F7AEF75">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23</w:t>
            </w:r>
          </w:p>
        </w:tc>
        <w:tc>
          <w:tcPr>
            <w:tcW w:w="7609" w:type="dxa"/>
            <w:tcBorders>
              <w:top w:val="single" w:color="000000" w:sz="2" w:space="0"/>
              <w:left w:val="single" w:color="000000" w:sz="2" w:space="0"/>
              <w:bottom w:val="single" w:color="000000" w:sz="2" w:space="0"/>
              <w:right w:val="single" w:color="000000" w:sz="2" w:space="0"/>
            </w:tcBorders>
            <w:vAlign w:val="center"/>
          </w:tcPr>
          <w:p w14:paraId="2C69E15E">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Containerize quantum validator</w:t>
            </w:r>
          </w:p>
          <w:p w14:paraId="3C161F47">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Use more test cases to test quantum_validator</w:t>
            </w:r>
          </w:p>
          <w:p w14:paraId="3FCEC83F">
            <w:pPr>
              <w:numPr>
                <w:ilvl w:val="0"/>
                <w:numId w:val="0"/>
              </w:numPr>
              <w:spacing w:after="0" w:line="259" w:lineRule="auto"/>
              <w:rPr>
                <w:rFonts w:hint="default" w:ascii="Arial" w:hAnsi="Arial" w:cs="Arial" w:eastAsiaTheme="minorEastAsia"/>
                <w:lang w:val="en-GB"/>
              </w:rPr>
            </w:pPr>
          </w:p>
        </w:tc>
        <w:tc>
          <w:tcPr>
            <w:tcW w:w="806" w:type="dxa"/>
            <w:tcBorders>
              <w:top w:val="single" w:color="000000" w:sz="2" w:space="0"/>
              <w:left w:val="single" w:color="000000" w:sz="2" w:space="0"/>
              <w:bottom w:val="single" w:color="000000" w:sz="2" w:space="0"/>
              <w:right w:val="single" w:color="000000" w:sz="2" w:space="0"/>
            </w:tcBorders>
          </w:tcPr>
          <w:p w14:paraId="612E923A">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6</w:t>
            </w:r>
            <w:r>
              <w:rPr>
                <w:rFonts w:hint="default" w:ascii="Arial" w:hAnsi="Arial" w:cs="Arial" w:eastAsiaTheme="minorEastAsia"/>
              </w:rPr>
              <w:t>h</w:t>
            </w:r>
          </w:p>
        </w:tc>
      </w:tr>
    </w:tbl>
    <w:p w14:paraId="3CCF3D63">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09E97EB0">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07A5A7C6">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1097C1C2">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5DC68112">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1E3030A9">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48FCFAFD">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0623D9F9">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5CEBF086">
            <w:pPr>
              <w:spacing w:after="160" w:line="259" w:lineRule="auto"/>
              <w:ind w:left="0" w:firstLine="0"/>
              <w:rPr>
                <w:rFonts w:hint="default" w:ascii="Arial" w:hAnsi="Arial" w:cs="Arial" w:eastAsiaTheme="minorEastAsia"/>
              </w:rPr>
            </w:pPr>
          </w:p>
        </w:tc>
      </w:tr>
      <w:tr w14:paraId="04DC200A">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17ED44E5">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24</w:t>
            </w:r>
          </w:p>
        </w:tc>
        <w:tc>
          <w:tcPr>
            <w:tcW w:w="7609" w:type="dxa"/>
            <w:tcBorders>
              <w:top w:val="single" w:color="000000" w:sz="2" w:space="0"/>
              <w:left w:val="single" w:color="000000" w:sz="2" w:space="0"/>
              <w:bottom w:val="single" w:color="000000" w:sz="2" w:space="0"/>
              <w:right w:val="single" w:color="000000" w:sz="2" w:space="0"/>
            </w:tcBorders>
            <w:vAlign w:val="center"/>
          </w:tcPr>
          <w:p w14:paraId="748B8054">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/api/dataset : This endpoint is used to manage (create, read, update, delete) static reference data for benchmarking, such as the definitions of quantum encodings, Ansatz circuits, and datasets.</w:t>
            </w:r>
          </w:p>
          <w:p w14:paraId="2162147D">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/api/run : This endpoint is used to start a new benchmark test. It saves the run request to the database and sends a task to a message queue (RabbitMQ) to be processed asynchronously by a background worker.</w:t>
            </w:r>
          </w:p>
          <w:p w14:paraId="2172854A">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/api/result : This endpoint is responsible for storing and retrieving the results of the benchmark tests. It not only returns key metrics like loss and accuracy but also queries and displays detailed information about the associated encoding and Ansatz for that result.</w:t>
            </w:r>
          </w:p>
        </w:tc>
        <w:tc>
          <w:tcPr>
            <w:tcW w:w="806" w:type="dxa"/>
            <w:tcBorders>
              <w:top w:val="single" w:color="000000" w:sz="2" w:space="0"/>
              <w:left w:val="single" w:color="000000" w:sz="2" w:space="0"/>
              <w:bottom w:val="single" w:color="000000" w:sz="2" w:space="0"/>
              <w:right w:val="single" w:color="000000" w:sz="2" w:space="0"/>
            </w:tcBorders>
          </w:tcPr>
          <w:p w14:paraId="1F8CB0A2">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16</w:t>
            </w:r>
            <w:r>
              <w:rPr>
                <w:rFonts w:hint="default" w:ascii="Arial" w:hAnsi="Arial" w:cs="Arial" w:eastAsiaTheme="minorEastAsia"/>
              </w:rPr>
              <w:t>h</w:t>
            </w:r>
          </w:p>
        </w:tc>
      </w:tr>
    </w:tbl>
    <w:p w14:paraId="3FF6C5AC">
      <w:pPr>
        <w:ind w:left="0" w:leftChars="0" w:firstLine="0" w:firstLineChars="0"/>
        <w:rPr>
          <w:rFonts w:hint="default" w:ascii="Arial" w:hAnsi="Arial" w:cs="Arial" w:eastAsiaTheme="minorEastAsia"/>
        </w:rPr>
      </w:pPr>
    </w:p>
    <w:p w14:paraId="0194F451">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2D22DDCE">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44B70D05">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175428CE">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708BFC8F">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4AA514DF">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294C8515">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4B92E7E8">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22CFCF0D">
            <w:pPr>
              <w:spacing w:after="160" w:line="259" w:lineRule="auto"/>
              <w:ind w:left="0" w:firstLine="0"/>
              <w:rPr>
                <w:rFonts w:hint="default" w:ascii="Arial" w:hAnsi="Arial" w:cs="Arial" w:eastAsiaTheme="minorEastAsia"/>
              </w:rPr>
            </w:pPr>
          </w:p>
        </w:tc>
      </w:tr>
      <w:tr w14:paraId="3AD40B82">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44E423E6">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25</w:t>
            </w:r>
          </w:p>
        </w:tc>
        <w:tc>
          <w:tcPr>
            <w:tcW w:w="7609" w:type="dxa"/>
            <w:tcBorders>
              <w:top w:val="single" w:color="000000" w:sz="2" w:space="0"/>
              <w:left w:val="single" w:color="000000" w:sz="2" w:space="0"/>
              <w:bottom w:val="single" w:color="000000" w:sz="2" w:space="0"/>
              <w:right w:val="single" w:color="000000" w:sz="2" w:space="0"/>
            </w:tcBorders>
            <w:vAlign w:val="center"/>
          </w:tcPr>
          <w:p w14:paraId="2E96F0CE">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Test /api/datase, /api/run, /api/result</w:t>
            </w:r>
          </w:p>
          <w:p w14:paraId="0CF79593">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Write the first version of the document</w:t>
            </w:r>
          </w:p>
          <w:p w14:paraId="2E8461E4">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uniform across /run, /dataset, and /result endpoints</w:t>
            </w:r>
          </w:p>
          <w:p w14:paraId="157644BC">
            <w:pPr>
              <w:numPr>
                <w:ilvl w:val="0"/>
                <w:numId w:val="2"/>
              </w:numPr>
              <w:spacing w:after="0" w:line="259" w:lineRule="auto"/>
              <w:ind w:hanging="255"/>
              <w:rPr>
                <w:rFonts w:hint="default" w:ascii="Arial" w:hAnsi="Arial" w:cs="Arial" w:eastAsiaTheme="minorEastAsia"/>
                <w:lang w:val="en-GB"/>
              </w:rPr>
            </w:pPr>
            <w:r>
              <w:rPr>
                <w:rFonts w:hint="eastAsia" w:ascii="Arial" w:hAnsi="Arial" w:cs="Arial" w:eastAsiaTheme="minorEastAsia"/>
                <w:lang w:val="en-US" w:eastAsia="zh-CN"/>
              </w:rPr>
              <w:t>Add router</w:t>
            </w:r>
          </w:p>
          <w:p w14:paraId="45201146">
            <w:pPr>
              <w:numPr>
                <w:numId w:val="0"/>
              </w:numPr>
              <w:spacing w:after="0" w:line="259" w:lineRule="auto"/>
              <w:ind w:left="243" w:leftChars="0"/>
              <w:rPr>
                <w:rFonts w:hint="default" w:ascii="Arial" w:hAnsi="Arial" w:cs="Arial" w:eastAsiaTheme="minorEastAsia"/>
                <w:lang w:val="en-GB"/>
              </w:rPr>
            </w:pPr>
          </w:p>
        </w:tc>
        <w:tc>
          <w:tcPr>
            <w:tcW w:w="806" w:type="dxa"/>
            <w:tcBorders>
              <w:top w:val="single" w:color="000000" w:sz="2" w:space="0"/>
              <w:left w:val="single" w:color="000000" w:sz="2" w:space="0"/>
              <w:bottom w:val="single" w:color="000000" w:sz="2" w:space="0"/>
              <w:right w:val="single" w:color="000000" w:sz="2" w:space="0"/>
            </w:tcBorders>
          </w:tcPr>
          <w:p w14:paraId="63834432">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12</w:t>
            </w:r>
            <w:r>
              <w:rPr>
                <w:rFonts w:hint="default" w:ascii="Arial" w:hAnsi="Arial" w:cs="Arial" w:eastAsiaTheme="minorEastAsia"/>
              </w:rPr>
              <w:t>h</w:t>
            </w:r>
          </w:p>
        </w:tc>
      </w:tr>
    </w:tbl>
    <w:p w14:paraId="1655E7BD">
      <w:pPr>
        <w:ind w:left="0" w:leftChars="0" w:firstLine="0" w:firstLineChars="0"/>
        <w:rPr>
          <w:rFonts w:hint="default" w:ascii="Arial" w:hAnsi="Arial" w:cs="Arial" w:eastAsiaTheme="minorEastAsia"/>
        </w:rPr>
      </w:pPr>
    </w:p>
    <w:p w14:paraId="3DC05882">
      <w:pPr>
        <w:ind w:left="0" w:leftChars="0" w:firstLine="0" w:firstLineChars="0"/>
        <w:rPr>
          <w:rFonts w:hint="default" w:ascii="Arial" w:hAnsi="Arial" w:cs="Arial" w:eastAsiaTheme="minorEastAsia"/>
        </w:rPr>
      </w:pPr>
    </w:p>
    <w:tbl>
      <w:tblPr>
        <w:tblStyle w:val="11"/>
        <w:tblW w:w="9221" w:type="dxa"/>
        <w:tblInd w:w="0" w:type="dxa"/>
        <w:tblLayout w:type="autofit"/>
        <w:tblCellMar>
          <w:top w:w="0" w:type="dxa"/>
          <w:left w:w="120" w:type="dxa"/>
          <w:bottom w:w="0" w:type="dxa"/>
          <w:right w:w="119" w:type="dxa"/>
        </w:tblCellMar>
      </w:tblPr>
      <w:tblGrid>
        <w:gridCol w:w="806"/>
        <w:gridCol w:w="7609"/>
        <w:gridCol w:w="806"/>
      </w:tblGrid>
      <w:tr w14:paraId="1F65B23C">
        <w:trPr>
          <w:trHeight w:val="247" w:hRule="atLeast"/>
        </w:trPr>
        <w:tc>
          <w:tcPr>
            <w:tcW w:w="806" w:type="dxa"/>
            <w:tcBorders>
              <w:top w:val="single" w:color="000000" w:sz="2" w:space="0"/>
              <w:left w:val="single" w:color="000000" w:sz="2" w:space="0"/>
              <w:bottom w:val="single" w:color="000000" w:sz="2" w:space="0"/>
              <w:right w:val="single" w:color="000000" w:sz="2" w:space="0"/>
            </w:tcBorders>
          </w:tcPr>
          <w:p w14:paraId="3C1AEE36">
            <w:pPr>
              <w:spacing w:after="0" w:line="259" w:lineRule="auto"/>
              <w:ind w:left="0" w:firstLine="0"/>
              <w:rPr>
                <w:rFonts w:hint="default" w:ascii="Arial" w:hAnsi="Arial" w:cs="Arial" w:eastAsiaTheme="minorEastAsia"/>
              </w:rPr>
            </w:pPr>
            <w:r>
              <w:rPr>
                <w:rFonts w:hint="default" w:ascii="Arial" w:hAnsi="Arial" w:cs="Arial" w:eastAsiaTheme="minorEastAsia"/>
                <w:b/>
              </w:rPr>
              <w:t>KW</w:t>
            </w:r>
          </w:p>
        </w:tc>
        <w:tc>
          <w:tcPr>
            <w:tcW w:w="7609" w:type="dxa"/>
            <w:tcBorders>
              <w:top w:val="single" w:color="000000" w:sz="2" w:space="0"/>
              <w:left w:val="single" w:color="000000" w:sz="2" w:space="0"/>
              <w:bottom w:val="single" w:color="000000" w:sz="2" w:space="0"/>
              <w:right w:val="single" w:color="000000" w:sz="2" w:space="0"/>
            </w:tcBorders>
          </w:tcPr>
          <w:p w14:paraId="27E880C6">
            <w:pPr>
              <w:spacing w:after="0" w:line="259" w:lineRule="auto"/>
              <w:ind w:left="0" w:firstLine="0"/>
              <w:rPr>
                <w:rFonts w:hint="default" w:ascii="Arial" w:hAnsi="Arial" w:cs="Arial" w:eastAsiaTheme="minorEastAsia"/>
              </w:rPr>
            </w:pPr>
            <w:r>
              <w:rPr>
                <w:rFonts w:hint="default" w:ascii="Arial" w:hAnsi="Arial" w:cs="Arial" w:eastAsiaTheme="minorEastAsia"/>
                <w:b/>
              </w:rPr>
              <w:t>Arbeitsbericht</w:t>
            </w:r>
          </w:p>
        </w:tc>
        <w:tc>
          <w:tcPr>
            <w:tcW w:w="806" w:type="dxa"/>
            <w:tcBorders>
              <w:top w:val="single" w:color="000000" w:sz="2" w:space="0"/>
              <w:left w:val="single" w:color="000000" w:sz="2" w:space="0"/>
              <w:bottom w:val="single" w:color="000000" w:sz="2" w:space="0"/>
              <w:right w:val="single" w:color="000000" w:sz="2" w:space="0"/>
            </w:tcBorders>
          </w:tcPr>
          <w:p w14:paraId="4C5AD867">
            <w:pPr>
              <w:spacing w:after="0" w:line="259" w:lineRule="auto"/>
              <w:ind w:left="0" w:firstLine="0"/>
              <w:rPr>
                <w:rFonts w:hint="default" w:ascii="Arial" w:hAnsi="Arial" w:cs="Arial" w:eastAsiaTheme="minorEastAsia"/>
              </w:rPr>
            </w:pPr>
            <w:r>
              <w:rPr>
                <w:rFonts w:hint="default" w:ascii="Arial" w:hAnsi="Arial" w:cs="Arial" w:eastAsiaTheme="minorEastAsia"/>
              </w:rPr>
              <w:t>Σ</w:t>
            </w:r>
          </w:p>
        </w:tc>
      </w:tr>
      <w:tr w14:paraId="06FC8707">
        <w:tblPrEx>
          <w:tblCellMar>
            <w:top w:w="0" w:type="dxa"/>
            <w:left w:w="120" w:type="dxa"/>
            <w:bottom w:w="0" w:type="dxa"/>
            <w:right w:w="119" w:type="dxa"/>
          </w:tblCellMar>
        </w:tblPrEx>
        <w:trPr>
          <w:trHeight w:val="247" w:hRule="atLeast"/>
        </w:trPr>
        <w:tc>
          <w:tcPr>
            <w:tcW w:w="806" w:type="dxa"/>
            <w:tcBorders>
              <w:top w:val="single" w:color="000000" w:sz="2" w:space="0"/>
              <w:left w:val="single" w:color="000000" w:sz="2" w:space="0"/>
              <w:bottom w:val="single" w:color="000000" w:sz="2" w:space="0"/>
              <w:right w:val="nil"/>
            </w:tcBorders>
          </w:tcPr>
          <w:p w14:paraId="0ADF4569">
            <w:pPr>
              <w:spacing w:after="160" w:line="259" w:lineRule="auto"/>
              <w:ind w:left="0" w:firstLine="0"/>
              <w:rPr>
                <w:rFonts w:hint="default" w:ascii="Arial" w:hAnsi="Arial" w:cs="Arial" w:eastAsiaTheme="minorEastAsia"/>
              </w:rPr>
            </w:pPr>
          </w:p>
        </w:tc>
        <w:tc>
          <w:tcPr>
            <w:tcW w:w="7609" w:type="dxa"/>
            <w:tcBorders>
              <w:top w:val="single" w:color="000000" w:sz="2" w:space="0"/>
              <w:left w:val="nil"/>
              <w:bottom w:val="single" w:color="000000" w:sz="2" w:space="0"/>
              <w:right w:val="nil"/>
            </w:tcBorders>
          </w:tcPr>
          <w:p w14:paraId="0B43DB70">
            <w:pPr>
              <w:spacing w:after="0" w:line="259" w:lineRule="auto"/>
              <w:ind w:left="0" w:firstLine="0"/>
              <w:jc w:val="center"/>
              <w:rPr>
                <w:rFonts w:hint="default" w:ascii="Arial" w:hAnsi="Arial" w:cs="Arial" w:eastAsiaTheme="minorEastAsia"/>
                <w:lang w:val="en-US" w:eastAsia="zh-CN"/>
              </w:rPr>
            </w:pPr>
            <w:r>
              <w:rPr>
                <w:rFonts w:hint="default" w:ascii="Arial" w:hAnsi="Arial" w:cs="Arial" w:eastAsiaTheme="minorEastAsia"/>
                <w:lang w:val="en-US" w:eastAsia="zh-CN"/>
              </w:rPr>
              <w:t>Tong Lu</w:t>
            </w:r>
          </w:p>
        </w:tc>
        <w:tc>
          <w:tcPr>
            <w:tcW w:w="806" w:type="dxa"/>
            <w:tcBorders>
              <w:top w:val="single" w:color="000000" w:sz="2" w:space="0"/>
              <w:left w:val="nil"/>
              <w:bottom w:val="single" w:color="000000" w:sz="2" w:space="0"/>
              <w:right w:val="single" w:color="000000" w:sz="2" w:space="0"/>
            </w:tcBorders>
          </w:tcPr>
          <w:p w14:paraId="50E97A19">
            <w:pPr>
              <w:spacing w:after="160" w:line="259" w:lineRule="auto"/>
              <w:ind w:left="0" w:firstLine="0"/>
              <w:rPr>
                <w:rFonts w:hint="default" w:ascii="Arial" w:hAnsi="Arial" w:cs="Arial" w:eastAsiaTheme="minorEastAsia"/>
              </w:rPr>
            </w:pPr>
          </w:p>
        </w:tc>
      </w:tr>
      <w:tr w14:paraId="3EC2FCBB">
        <w:tblPrEx>
          <w:tblCellMar>
            <w:top w:w="0" w:type="dxa"/>
            <w:left w:w="120" w:type="dxa"/>
            <w:bottom w:w="0" w:type="dxa"/>
            <w:right w:w="119" w:type="dxa"/>
          </w:tblCellMar>
        </w:tblPrEx>
        <w:trPr>
          <w:trHeight w:val="2319" w:hRule="atLeast"/>
        </w:trPr>
        <w:tc>
          <w:tcPr>
            <w:tcW w:w="806" w:type="dxa"/>
            <w:tcBorders>
              <w:top w:val="single" w:color="000000" w:sz="2" w:space="0"/>
              <w:left w:val="single" w:color="000000" w:sz="2" w:space="0"/>
              <w:bottom w:val="single" w:color="000000" w:sz="2" w:space="0"/>
              <w:right w:val="single" w:color="000000" w:sz="2" w:space="0"/>
            </w:tcBorders>
          </w:tcPr>
          <w:p w14:paraId="25ED0720">
            <w:pPr>
              <w:spacing w:after="0" w:line="259" w:lineRule="auto"/>
              <w:ind w:left="0" w:firstLine="0"/>
              <w:rPr>
                <w:rFonts w:hint="default" w:ascii="Arial" w:hAnsi="Arial" w:cs="Arial" w:eastAsiaTheme="minorEastAsia"/>
                <w:lang w:val="en-US" w:eastAsia="zh-CN"/>
              </w:rPr>
            </w:pPr>
            <w:r>
              <w:rPr>
                <w:rFonts w:hint="eastAsia" w:ascii="Arial" w:hAnsi="Arial" w:cs="Arial" w:eastAsiaTheme="minorEastAsia"/>
                <w:lang w:val="en-US" w:eastAsia="zh-CN"/>
              </w:rPr>
              <w:t>26</w:t>
            </w:r>
          </w:p>
        </w:tc>
        <w:tc>
          <w:tcPr>
            <w:tcW w:w="7609" w:type="dxa"/>
            <w:tcBorders>
              <w:top w:val="single" w:color="000000" w:sz="2" w:space="0"/>
              <w:left w:val="single" w:color="000000" w:sz="2" w:space="0"/>
              <w:bottom w:val="single" w:color="000000" w:sz="2" w:space="0"/>
              <w:right w:val="single" w:color="000000" w:sz="2" w:space="0"/>
            </w:tcBorders>
            <w:vAlign w:val="center"/>
          </w:tcPr>
          <w:p w14:paraId="5DE84EA6">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Started merging quantum_validator and API modules</w:t>
            </w:r>
          </w:p>
          <w:p w14:paraId="0CBE5609">
            <w:pPr>
              <w:numPr>
                <w:ilvl w:val="0"/>
                <w:numId w:val="2"/>
              </w:numPr>
              <w:spacing w:after="0" w:line="259" w:lineRule="auto"/>
              <w:ind w:hanging="255"/>
              <w:rPr>
                <w:rFonts w:hint="default" w:ascii="Arial" w:hAnsi="Arial" w:cs="Arial" w:eastAsiaTheme="minorEastAsia"/>
                <w:lang w:val="en-GB"/>
              </w:rPr>
            </w:pPr>
            <w:r>
              <w:rPr>
                <w:rFonts w:hint="default" w:ascii="Arial" w:hAnsi="Arial" w:cs="Arial" w:eastAsiaTheme="minorEastAsia"/>
                <w:lang w:val="en-GB"/>
              </w:rPr>
              <w:t>Improved documentation</w:t>
            </w:r>
          </w:p>
          <w:p w14:paraId="4FBCD09E">
            <w:pPr>
              <w:numPr>
                <w:ilvl w:val="0"/>
                <w:numId w:val="0"/>
              </w:numPr>
              <w:spacing w:after="0" w:line="259" w:lineRule="auto"/>
              <w:ind w:left="243" w:leftChars="0"/>
              <w:rPr>
                <w:rFonts w:hint="default" w:ascii="Arial" w:hAnsi="Arial" w:cs="Arial" w:eastAsiaTheme="minorEastAsia"/>
                <w:lang w:val="en-GB"/>
              </w:rPr>
            </w:pPr>
          </w:p>
        </w:tc>
        <w:tc>
          <w:tcPr>
            <w:tcW w:w="806" w:type="dxa"/>
            <w:tcBorders>
              <w:top w:val="single" w:color="000000" w:sz="2" w:space="0"/>
              <w:left w:val="single" w:color="000000" w:sz="2" w:space="0"/>
              <w:bottom w:val="single" w:color="000000" w:sz="2" w:space="0"/>
              <w:right w:val="single" w:color="000000" w:sz="2" w:space="0"/>
            </w:tcBorders>
          </w:tcPr>
          <w:p w14:paraId="754A63BE">
            <w:pPr>
              <w:spacing w:after="0" w:line="259" w:lineRule="auto"/>
              <w:ind w:left="0" w:firstLine="0"/>
              <w:rPr>
                <w:rFonts w:hint="default" w:ascii="Arial" w:hAnsi="Arial" w:cs="Arial" w:eastAsiaTheme="minorEastAsia"/>
              </w:rPr>
            </w:pPr>
            <w:r>
              <w:rPr>
                <w:rFonts w:hint="eastAsia" w:ascii="Arial" w:hAnsi="Arial" w:cs="Arial" w:eastAsiaTheme="minorEastAsia"/>
                <w:lang w:val="en-US" w:eastAsia="zh-CN"/>
              </w:rPr>
              <w:t>6</w:t>
            </w:r>
            <w:r>
              <w:rPr>
                <w:rFonts w:hint="default" w:ascii="Arial" w:hAnsi="Arial" w:cs="Arial" w:eastAsiaTheme="minorEastAsia"/>
              </w:rPr>
              <w:t>h</w:t>
            </w:r>
          </w:p>
        </w:tc>
      </w:tr>
    </w:tbl>
    <w:p w14:paraId="5FD7D7A0">
      <w:pPr>
        <w:ind w:left="0" w:leftChars="0" w:firstLine="0" w:firstLineChars="0"/>
        <w:rPr>
          <w:rFonts w:hint="default" w:ascii="Arial" w:hAnsi="Arial" w:cs="Arial" w:eastAsiaTheme="minorEastAsia"/>
        </w:rPr>
      </w:pPr>
    </w:p>
    <w:sectPr>
      <w:footerReference r:id="rId7" w:type="first"/>
      <w:footerReference r:id="rId5" w:type="default"/>
      <w:footerReference r:id="rId6" w:type="even"/>
      <w:pgSz w:w="11906" w:h="16838"/>
      <w:pgMar w:top="1313" w:right="1227" w:bottom="2046"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ADCA0">
    <w:pPr>
      <w:spacing w:after="0" w:line="259" w:lineRule="auto"/>
      <w:ind w:left="0" w:right="21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4C0E3">
    <w:pPr>
      <w:spacing w:after="0" w:line="259" w:lineRule="auto"/>
      <w:ind w:left="0" w:right="213"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EAD50C">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3C4D58"/>
    <w:multiLevelType w:val="multilevel"/>
    <w:tmpl w:val="543C4D58"/>
    <w:lvl w:ilvl="0" w:tentative="0">
      <w:start w:val="1"/>
      <w:numFmt w:val="decimal"/>
      <w:pStyle w:val="2"/>
      <w:lvlText w:val="%1"/>
      <w:lvlJc w:val="left"/>
      <w:pPr>
        <w:ind w:left="0"/>
      </w:pPr>
      <w:rPr>
        <w:rFonts w:ascii="Calibri" w:hAnsi="Calibri" w:eastAsia="Calibri" w:cs="Calibri"/>
        <w:b/>
        <w:bCs/>
        <w:i w:val="0"/>
        <w:strike w:val="0"/>
        <w:dstrike w:val="0"/>
        <w:color w:val="000000"/>
        <w:sz w:val="29"/>
        <w:szCs w:val="29"/>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000000"/>
        <w:sz w:val="29"/>
        <w:szCs w:val="29"/>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000000"/>
        <w:sz w:val="29"/>
        <w:szCs w:val="29"/>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000000"/>
        <w:sz w:val="29"/>
        <w:szCs w:val="29"/>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000000"/>
        <w:sz w:val="29"/>
        <w:szCs w:val="29"/>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000000"/>
        <w:sz w:val="29"/>
        <w:szCs w:val="29"/>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000000"/>
        <w:sz w:val="29"/>
        <w:szCs w:val="29"/>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000000"/>
        <w:sz w:val="29"/>
        <w:szCs w:val="29"/>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000000"/>
        <w:sz w:val="29"/>
        <w:szCs w:val="29"/>
        <w:u w:val="none" w:color="000000"/>
        <w:shd w:val="clear" w:color="auto" w:fill="auto"/>
        <w:vertAlign w:val="baseline"/>
      </w:rPr>
    </w:lvl>
  </w:abstractNum>
  <w:abstractNum w:abstractNumId="1">
    <w:nsid w:val="73F663D4"/>
    <w:multiLevelType w:val="multilevel"/>
    <w:tmpl w:val="73F663D4"/>
    <w:lvl w:ilvl="0" w:tentative="0">
      <w:start w:val="1"/>
      <w:numFmt w:val="bullet"/>
      <w:lvlText w:val="•"/>
      <w:lvlJc w:val="left"/>
      <w:pPr>
        <w:ind w:left="498"/>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3"/>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3"/>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3"/>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3"/>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3"/>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3"/>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3"/>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3"/>
      </w:pPr>
      <w:rPr>
        <w:rFonts w:ascii="Calibri" w:hAnsi="Calibri" w:eastAsia="Calibri" w:cs="Calibri"/>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55"/>
    <w:rsid w:val="00263C01"/>
    <w:rsid w:val="00896755"/>
    <w:rsid w:val="00B02D51"/>
    <w:rsid w:val="00CC1DBD"/>
    <w:rsid w:val="233E245C"/>
    <w:rsid w:val="2ED555C9"/>
    <w:rsid w:val="74712D4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5" w:lineRule="auto"/>
      <w:ind w:left="9171" w:hanging="10"/>
    </w:pPr>
    <w:rPr>
      <w:rFonts w:ascii="Calibri" w:hAnsi="Calibri" w:eastAsia="Calibri" w:cs="Calibri"/>
      <w:color w:val="000000"/>
      <w:kern w:val="2"/>
      <w:sz w:val="20"/>
      <w:szCs w:val="24"/>
      <w:lang w:val="de-DE" w:eastAsia="de-DE" w:bidi="ar-SA"/>
      <w14:ligatures w14:val="standardContextual"/>
    </w:rPr>
  </w:style>
  <w:style w:type="paragraph" w:styleId="2">
    <w:name w:val="heading 1"/>
    <w:next w:val="1"/>
    <w:link w:val="10"/>
    <w:qFormat/>
    <w:uiPriority w:val="9"/>
    <w:pPr>
      <w:keepNext/>
      <w:keepLines/>
      <w:numPr>
        <w:ilvl w:val="0"/>
        <w:numId w:val="1"/>
      </w:numPr>
      <w:spacing w:after="0" w:line="259" w:lineRule="auto"/>
      <w:ind w:left="10" w:hanging="10"/>
      <w:outlineLvl w:val="0"/>
    </w:pPr>
    <w:rPr>
      <w:rFonts w:ascii="Calibri" w:hAnsi="Calibri" w:eastAsia="Calibri" w:cs="Calibri"/>
      <w:b/>
      <w:color w:val="000000"/>
      <w:kern w:val="2"/>
      <w:sz w:val="29"/>
      <w:szCs w:val="24"/>
      <w:lang w:val="de-DE" w:eastAsia="de-DE" w:bidi="ar-SA"/>
      <w14:ligatures w14:val="standardContextual"/>
    </w:rPr>
  </w:style>
  <w:style w:type="paragraph" w:styleId="3">
    <w:name w:val="heading 2"/>
    <w:next w:val="1"/>
    <w:link w:val="9"/>
    <w:unhideWhenUsed/>
    <w:qFormat/>
    <w:uiPriority w:val="9"/>
    <w:pPr>
      <w:keepNext/>
      <w:keepLines/>
      <w:spacing w:after="0" w:line="259" w:lineRule="auto"/>
      <w:ind w:left="10" w:hanging="10"/>
      <w:outlineLvl w:val="1"/>
    </w:pPr>
    <w:rPr>
      <w:rFonts w:ascii="Calibri" w:hAnsi="Calibri" w:eastAsia="Calibri" w:cs="Calibri"/>
      <w:b/>
      <w:color w:val="000000"/>
      <w:kern w:val="2"/>
      <w:sz w:val="29"/>
      <w:szCs w:val="24"/>
      <w:lang w:val="de-DE" w:eastAsia="de-DE" w:bidi="ar-SA"/>
      <w14:ligatures w14:val="standardContextual"/>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toc 1"/>
    <w:hidden/>
    <w:qFormat/>
    <w:uiPriority w:val="39"/>
    <w:pPr>
      <w:spacing w:after="160" w:line="259" w:lineRule="auto"/>
      <w:ind w:left="15" w:right="15"/>
    </w:pPr>
    <w:rPr>
      <w:rFonts w:ascii="Calibri" w:hAnsi="Calibri" w:eastAsia="Calibri" w:cs="Calibri"/>
      <w:color w:val="000000"/>
      <w:kern w:val="2"/>
      <w:sz w:val="22"/>
      <w:szCs w:val="24"/>
      <w:lang w:val="de-DE" w:eastAsia="de-DE" w:bidi="ar-SA"/>
      <w14:ligatures w14:val="standardContextual"/>
    </w:rPr>
  </w:style>
  <w:style w:type="paragraph" w:styleId="5">
    <w:name w:val="Normal (Web)"/>
    <w:basedOn w:val="1"/>
    <w:semiHidden/>
    <w:unhideWhenUsed/>
    <w:qFormat/>
    <w:uiPriority w:val="99"/>
    <w:rPr>
      <w:sz w:val="24"/>
      <w:szCs w:val="24"/>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Überschrift 2 Zchn"/>
    <w:link w:val="3"/>
    <w:qFormat/>
    <w:uiPriority w:val="0"/>
    <w:rPr>
      <w:rFonts w:ascii="Calibri" w:hAnsi="Calibri" w:eastAsia="Calibri" w:cs="Calibri"/>
      <w:b/>
      <w:color w:val="000000"/>
      <w:sz w:val="29"/>
    </w:rPr>
  </w:style>
  <w:style w:type="character" w:customStyle="1" w:styleId="10">
    <w:name w:val="Überschrift 1 Zchn"/>
    <w:link w:val="2"/>
    <w:qFormat/>
    <w:uiPriority w:val="0"/>
    <w:rPr>
      <w:rFonts w:ascii="Calibri" w:hAnsi="Calibri" w:eastAsia="Calibri" w:cs="Calibri"/>
      <w:b/>
      <w:color w:val="000000"/>
      <w:sz w:val="29"/>
    </w:rPr>
  </w:style>
  <w:style w:type="table" w:customStyle="1" w:styleId="11">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Words>
  <Characters>586</Characters>
  <Lines>13</Lines>
  <Paragraphs>3</Paragraphs>
  <TotalTime>19</TotalTime>
  <ScaleCrop>false</ScaleCrop>
  <LinksUpToDate>false</LinksUpToDate>
  <CharactersWithSpaces>652</CharactersWithSpaces>
  <Application>WPS Office_12.1.0.21911_F1E327BC-269C-435d-A152-05C5408002CA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2025-04-28T11:38:00Z</dcterms:created>
  <dc:creator>Paschke, Adrian</dc:creator>
  <cp:lastModifiedBy>陆通</cp:lastModifiedBy>
  <dcterms:modified xsi:type="dcterms:W3CDTF">2025-07-02T20:49:22Z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eyJoZGlkIjoiOTc3M2Y5NzIzMDFlZjAyY2Q4Njk5ODkyYjFjNzBiNTQiLCJ1c2VySWQiOiIxNTkzMTA5MTg3In0=</vt:lpwstr>
  </property>
  <property fmtid="{D5CDD505-2E9C-101B-9397-08002B2CF9AE}" pid="3" name="KSOProductBuildVer">
    <vt:lpwstr>2052-12.1.0.21911</vt:lpwstr>
  </property>
  <property fmtid="{D5CDD505-2E9C-101B-9397-08002B2CF9AE}" pid="4" name="ICV">
    <vt:lpwstr>11D66FDFC8AA44908528B5B4DEDEB2D3_13</vt:lpwstr>
  </property>
</Properties>
</file>