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7389" w14:textId="77777777" w:rsidR="00D53D89" w:rsidRDefault="00FF25C1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1336738A" w14:textId="77777777" w:rsidR="00D53D89" w:rsidRDefault="00FF25C1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1336738B" w14:textId="77777777" w:rsidR="00D53D89" w:rsidRDefault="00FF25C1">
      <w:pPr>
        <w:pStyle w:val="2"/>
        <w:ind w:left="-5"/>
      </w:pPr>
      <w:r>
        <w:t>Inhaltsverzeichnis</w:t>
      </w:r>
    </w:p>
    <w:sdt>
      <w:sdtPr>
        <w:id w:val="-2055613137"/>
        <w:docPartObj>
          <w:docPartGallery w:val="Table of Contents"/>
          <w:docPartUnique/>
        </w:docPartObj>
      </w:sdtPr>
      <w:sdtEndPr/>
      <w:sdtContent>
        <w:p w14:paraId="5D08E57A" w14:textId="5A6E2D43" w:rsidR="00747105" w:rsidRDefault="00FF25C1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r>
            <w:rPr>
              <w:sz w:val="20"/>
            </w:rPr>
            <w:fldChar w:fldCharType="begin"/>
          </w:r>
          <w:r>
            <w:instrText xml:space="preserve"> TOC \o "1-1" \h \z \u </w:instrText>
          </w:r>
          <w:r>
            <w:rPr>
              <w:sz w:val="20"/>
            </w:rPr>
            <w:fldChar w:fldCharType="separate"/>
          </w:r>
          <w:hyperlink w:anchor="_Toc202903711" w:history="1">
            <w:r w:rsidR="00747105" w:rsidRPr="00B80980">
              <w:rPr>
                <w:rStyle w:val="a3"/>
                <w:bCs/>
                <w:noProof/>
              </w:rPr>
              <w:t>1</w:t>
            </w:r>
            <w:r w:rsidR="0074710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="00747105" w:rsidRPr="00B80980">
              <w:rPr>
                <w:rStyle w:val="a3"/>
                <w:noProof/>
              </w:rPr>
              <w:t xml:space="preserve">Kalenderwoche </w:t>
            </w:r>
            <w:r w:rsidR="00747105" w:rsidRPr="00B80980">
              <w:rPr>
                <w:rStyle w:val="a3"/>
                <w:rFonts w:eastAsia="宋体"/>
                <w:noProof/>
                <w:lang w:val="en-US" w:eastAsia="zh-CN"/>
              </w:rPr>
              <w:t>19</w:t>
            </w:r>
            <w:r w:rsidR="00747105">
              <w:rPr>
                <w:noProof/>
                <w:webHidden/>
              </w:rPr>
              <w:tab/>
            </w:r>
            <w:r w:rsidR="00747105">
              <w:rPr>
                <w:noProof/>
                <w:webHidden/>
              </w:rPr>
              <w:fldChar w:fldCharType="begin"/>
            </w:r>
            <w:r w:rsidR="00747105">
              <w:rPr>
                <w:noProof/>
                <w:webHidden/>
              </w:rPr>
              <w:instrText xml:space="preserve"> PAGEREF _Toc202903711 \h </w:instrText>
            </w:r>
            <w:r w:rsidR="00747105">
              <w:rPr>
                <w:noProof/>
                <w:webHidden/>
              </w:rPr>
            </w:r>
            <w:r w:rsidR="00747105">
              <w:rPr>
                <w:noProof/>
                <w:webHidden/>
              </w:rPr>
              <w:fldChar w:fldCharType="separate"/>
            </w:r>
            <w:r w:rsidR="00747105">
              <w:rPr>
                <w:noProof/>
                <w:webHidden/>
              </w:rPr>
              <w:t>0</w:t>
            </w:r>
            <w:r w:rsidR="00747105">
              <w:rPr>
                <w:noProof/>
                <w:webHidden/>
              </w:rPr>
              <w:fldChar w:fldCharType="end"/>
            </w:r>
          </w:hyperlink>
        </w:p>
        <w:p w14:paraId="39586930" w14:textId="4310BE38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2" w:history="1">
            <w:r w:rsidRPr="00B80980">
              <w:rPr>
                <w:rStyle w:val="a3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378C" w14:textId="5F8A2F52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3" w:history="1">
            <w:r w:rsidRPr="00B80980">
              <w:rPr>
                <w:rStyle w:val="a3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B8EC" w14:textId="4C509A9E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4" w:history="1">
            <w:r w:rsidRPr="00B80980">
              <w:rPr>
                <w:rStyle w:val="a3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FF04" w14:textId="3956C8B1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5" w:history="1">
            <w:r w:rsidRPr="00B80980">
              <w:rPr>
                <w:rStyle w:val="a3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08A7" w14:textId="1D48F753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6" w:history="1">
            <w:r w:rsidRPr="00B80980">
              <w:rPr>
                <w:rStyle w:val="a3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E474" w14:textId="5667FDC7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7" w:history="1">
            <w:r w:rsidRPr="00B80980">
              <w:rPr>
                <w:rStyle w:val="a3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24A9" w14:textId="2FF6461C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8" w:history="1">
            <w:r w:rsidRPr="00B80980">
              <w:rPr>
                <w:rStyle w:val="a3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3E2A" w14:textId="2B879CF9" w:rsidR="00747105" w:rsidRDefault="00747105">
          <w:pPr>
            <w:pStyle w:val="TOC1"/>
            <w:tabs>
              <w:tab w:val="left" w:pos="480"/>
              <w:tab w:val="right" w:leader="do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zh-CN"/>
            </w:rPr>
          </w:pPr>
          <w:hyperlink w:anchor="_Toc202903719" w:history="1">
            <w:r w:rsidRPr="00B80980">
              <w:rPr>
                <w:rStyle w:val="a3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zh-CN"/>
              </w:rPr>
              <w:tab/>
            </w:r>
            <w:r w:rsidRPr="00B80980">
              <w:rPr>
                <w:rStyle w:val="a3"/>
                <w:noProof/>
              </w:rPr>
              <w:t xml:space="preserve">Kalenderwoche 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2</w:t>
            </w:r>
            <w:r w:rsidRPr="00B80980">
              <w:rPr>
                <w:rStyle w:val="a3"/>
                <w:rFonts w:eastAsia="宋体"/>
                <w:noProof/>
                <w:lang w:val="en-US" w:eastAsia="zh-CN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738E" w14:textId="5FB291C5" w:rsidR="00D53D89" w:rsidRDefault="00FF25C1">
          <w:pPr>
            <w:pStyle w:val="TOC1"/>
            <w:tabs>
              <w:tab w:val="left" w:pos="480"/>
              <w:tab w:val="right" w:pos="9229"/>
            </w:tabs>
          </w:pPr>
          <w:r>
            <w:fldChar w:fldCharType="end"/>
          </w:r>
        </w:p>
      </w:sdtContent>
    </w:sdt>
    <w:p w14:paraId="1336738F" w14:textId="77777777" w:rsidR="00D53D89" w:rsidRDefault="00FF25C1">
      <w:pPr>
        <w:pStyle w:val="1"/>
        <w:ind w:left="433" w:hanging="448"/>
      </w:pPr>
      <w:bookmarkStart w:id="0" w:name="_Toc202903711"/>
      <w:r>
        <w:t xml:space="preserve">Kalenderwoche </w:t>
      </w:r>
      <w:r>
        <w:rPr>
          <w:rFonts w:eastAsia="宋体" w:hint="eastAsia"/>
          <w:lang w:val="en-US" w:eastAsia="zh-CN"/>
        </w:rPr>
        <w:t>19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53D89" w14:paraId="13367393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0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1" w14:textId="77777777" w:rsidR="00D53D89" w:rsidRDefault="00FF25C1">
            <w:pPr>
              <w:spacing w:after="0" w:line="259" w:lineRule="auto"/>
              <w:ind w:left="0" w:firstLine="0"/>
              <w:jc w:val="center"/>
              <w:rPr>
                <w:rFonts w:eastAsia="宋体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="宋体" w:hint="eastAsia"/>
                <w:b/>
                <w:lang w:val="en-US" w:eastAsia="zh-CN"/>
              </w:rPr>
              <w:t>19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2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97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4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5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6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53D89" w14:paraId="1336739B" w14:textId="77777777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3367398" w14:textId="77777777" w:rsidR="00D53D89" w:rsidRDefault="00D53D8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367399" w14:textId="30DE3D4D" w:rsidR="00D53D89" w:rsidRPr="001F35A1" w:rsidRDefault="001F35A1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36739A" w14:textId="77777777" w:rsidR="00D53D89" w:rsidRDefault="00D53D89">
            <w:pPr>
              <w:spacing w:after="160" w:line="259" w:lineRule="auto"/>
              <w:ind w:left="0" w:firstLine="0"/>
            </w:pPr>
          </w:p>
        </w:tc>
      </w:tr>
      <w:tr w:rsidR="00D53D89" w14:paraId="133673A5" w14:textId="77777777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9C" w14:textId="77777777" w:rsidR="00D53D89" w:rsidRDefault="00FF25C1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19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6739D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Teilnahme an Gruppendiskussionen zur Entwurfsplanung der Softwarearchitektur</w:t>
            </w:r>
          </w:p>
          <w:p w14:paraId="1336739E" w14:textId="2E38A9AB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 xml:space="preserve">Teilnahme an Gruppendiskussionen zur Aufteilung der Backend-Aufgaben; </w:t>
            </w:r>
            <w:r w:rsidR="004F7769">
              <w:rPr>
                <w:rFonts w:eastAsiaTheme="minorEastAsia" w:hint="eastAsia"/>
                <w:lang w:eastAsia="zh-CN"/>
              </w:rPr>
              <w:t>Lu</w:t>
            </w:r>
            <w:r w:rsidRPr="001F35A1">
              <w:rPr>
                <w:rFonts w:hint="eastAsia"/>
              </w:rPr>
              <w:t xml:space="preserve"> und ich waren für die Entwicklung von APIs und Datenbankkomponenten zuständig</w:t>
            </w:r>
          </w:p>
          <w:p w14:paraId="1336739F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Teilnahme an Gruppendiskussionen zur Evaluierung des geplanten Tech-Stacks</w:t>
            </w:r>
          </w:p>
          <w:p w14:paraId="133673A0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Erste Abstimmung mit dem Frontend-Team zur Klärung der API-Anforderungen</w:t>
            </w:r>
          </w:p>
          <w:p w14:paraId="133673A1" w14:textId="49788921" w:rsidR="00D53D89" w:rsidRPr="009174E6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9174E6">
              <w:rPr>
                <w:rFonts w:hint="eastAsia"/>
              </w:rPr>
              <w:t xml:space="preserve">Einarbeitung in </w:t>
            </w:r>
            <w:proofErr w:type="spellStart"/>
            <w:r w:rsidRPr="009174E6">
              <w:rPr>
                <w:rFonts w:hint="eastAsia"/>
              </w:rPr>
              <w:t>FastAPI</w:t>
            </w:r>
            <w:proofErr w:type="spellEnd"/>
            <w:r w:rsidR="00737251" w:rsidRPr="009174E6">
              <w:rPr>
                <w:rFonts w:eastAsiaTheme="minorEastAsia" w:hint="eastAsia"/>
                <w:lang w:eastAsia="zh-CN"/>
              </w:rPr>
              <w:t xml:space="preserve">, </w:t>
            </w:r>
            <w:r w:rsidR="009174E6" w:rsidRPr="009174E6">
              <w:rPr>
                <w:rFonts w:eastAsiaTheme="minorEastAsia"/>
                <w:lang w:eastAsia="zh-CN"/>
              </w:rPr>
              <w:t>Entwurf des Backend-Strukturdiagramms für die aktuelle Aufgabe</w:t>
            </w:r>
          </w:p>
          <w:p w14:paraId="133673A2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 xml:space="preserve">Entwicklung eines Demo-Programms mit </w:t>
            </w:r>
            <w:proofErr w:type="spellStart"/>
            <w:r w:rsidRPr="001F35A1">
              <w:rPr>
                <w:rFonts w:hint="eastAsia"/>
              </w:rPr>
              <w:t>FastAPI</w:t>
            </w:r>
            <w:proofErr w:type="spellEnd"/>
          </w:p>
          <w:p w14:paraId="133673A3" w14:textId="77777777" w:rsidR="00D53D89" w:rsidRPr="001F35A1" w:rsidRDefault="00FF25C1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1F35A1">
              <w:rPr>
                <w:rFonts w:hint="eastAsia"/>
              </w:rPr>
              <w:t>Verifizierung der Docker-basierten Bereitstellung von MongoDB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673A4" w14:textId="77777777" w:rsidR="00D53D89" w:rsidRDefault="00FF25C1">
            <w:pPr>
              <w:spacing w:after="0" w:line="259" w:lineRule="auto"/>
              <w:ind w:left="0" w:firstLine="0"/>
            </w:pPr>
            <w:r>
              <w:rPr>
                <w:rFonts w:eastAsia="宋体" w:hint="eastAsia"/>
                <w:lang w:val="en-US" w:eastAsia="zh-CN"/>
              </w:rPr>
              <w:t>8</w:t>
            </w:r>
            <w:r>
              <w:t>h</w:t>
            </w:r>
          </w:p>
        </w:tc>
      </w:tr>
    </w:tbl>
    <w:p w14:paraId="133673A6" w14:textId="5EED89B9" w:rsidR="00D53D89" w:rsidRDefault="00D53D89">
      <w:pPr>
        <w:rPr>
          <w:rFonts w:eastAsiaTheme="minorEastAsia"/>
          <w:lang w:eastAsia="zh-CN"/>
        </w:rPr>
      </w:pPr>
    </w:p>
    <w:p w14:paraId="1E23A070" w14:textId="77777777" w:rsidR="00525F95" w:rsidRDefault="00525F95">
      <w:pPr>
        <w:rPr>
          <w:rFonts w:eastAsiaTheme="minorEastAsia"/>
          <w:lang w:eastAsia="zh-CN"/>
        </w:rPr>
      </w:pPr>
    </w:p>
    <w:p w14:paraId="169CC89D" w14:textId="37E50A6F" w:rsidR="00525F95" w:rsidRDefault="00525F95" w:rsidP="00525F95">
      <w:pPr>
        <w:pStyle w:val="1"/>
        <w:ind w:left="433" w:hanging="448"/>
      </w:pPr>
      <w:bookmarkStart w:id="1" w:name="_Toc202903712"/>
      <w:r>
        <w:t xml:space="preserve">Kalenderwoche </w:t>
      </w:r>
      <w:r>
        <w:rPr>
          <w:rFonts w:eastAsia="宋体" w:hint="eastAsia"/>
          <w:lang w:val="en-US" w:eastAsia="zh-CN"/>
        </w:rPr>
        <w:t>20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25F95" w14:paraId="3438B19E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C8EEE0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80D7ED" w14:textId="4C21C343" w:rsidR="00525F95" w:rsidRPr="00525F95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20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E85CB0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6C37F3AA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2C09A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3DBB7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0DA6B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25F95" w14:paraId="0F65D973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8BB4D3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FA4C411" w14:textId="77777777" w:rsidR="00525F95" w:rsidRPr="001F35A1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02899B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1EE9E33D" w14:textId="77777777" w:rsidTr="00FE1040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AFE8C" w14:textId="77777777" w:rsidR="00525F95" w:rsidRDefault="00525F95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lastRenderedPageBreak/>
              <w:t>20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3F8AE" w14:textId="77777777" w:rsidR="00525F95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Teilnahme an der Gruppendiskussion zur Festlegung der Aufgaben für die kommende Woche</w:t>
            </w:r>
          </w:p>
          <w:p w14:paraId="76F81169" w14:textId="77777777" w:rsidR="00525F95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Test der JSON-Datenformate vom Frontend; aufgrund ausstehender Anpassungen auf der Frontend-Seite wird diese Aufgabe auf nächste Woche verschoben</w:t>
            </w:r>
          </w:p>
          <w:p w14:paraId="25C0E00F" w14:textId="77777777" w:rsidR="00525F95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Unterstützung bei der Implementierung der Datenbank und der Integration von </w:t>
            </w:r>
            <w:proofErr w:type="spellStart"/>
            <w:r>
              <w:t>RabbitMQ</w:t>
            </w:r>
            <w:proofErr w:type="spellEnd"/>
          </w:p>
          <w:p w14:paraId="73605D1D" w14:textId="77777777" w:rsidR="00525F95" w:rsidRPr="001F35A1" w:rsidRDefault="00525F95" w:rsidP="00FE1040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Vertiefte Auseinandersetzung mit </w:t>
            </w:r>
            <w:proofErr w:type="spellStart"/>
            <w:r>
              <w:t>FastAPI</w:t>
            </w:r>
            <w:proofErr w:type="spellEnd"/>
            <w:r>
              <w:t xml:space="preserve"> und einfache Simulation der HTTP-Methoden GET, PUT und POST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10E2E" w14:textId="77777777" w:rsidR="00525F95" w:rsidRDefault="00525F95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8h</w:t>
            </w:r>
          </w:p>
        </w:tc>
      </w:tr>
    </w:tbl>
    <w:p w14:paraId="2C91A5B3" w14:textId="77777777" w:rsidR="00525F95" w:rsidRDefault="00525F95">
      <w:pPr>
        <w:rPr>
          <w:rFonts w:eastAsiaTheme="minorEastAsia"/>
          <w:lang w:eastAsia="zh-CN"/>
        </w:rPr>
      </w:pPr>
    </w:p>
    <w:p w14:paraId="7848ED7D" w14:textId="77777777" w:rsidR="00525F95" w:rsidRDefault="00525F95">
      <w:pPr>
        <w:rPr>
          <w:rFonts w:eastAsiaTheme="minorEastAsia"/>
          <w:lang w:eastAsia="zh-CN"/>
        </w:rPr>
      </w:pPr>
    </w:p>
    <w:p w14:paraId="4F00D7ED" w14:textId="77777777" w:rsidR="00525F95" w:rsidRDefault="00525F95">
      <w:pPr>
        <w:rPr>
          <w:rFonts w:eastAsiaTheme="minorEastAsia"/>
          <w:lang w:eastAsia="zh-CN"/>
        </w:rPr>
      </w:pPr>
    </w:p>
    <w:p w14:paraId="739BD5ED" w14:textId="77777777" w:rsidR="00525F95" w:rsidRDefault="00525F95">
      <w:pPr>
        <w:rPr>
          <w:rFonts w:eastAsiaTheme="minorEastAsia"/>
          <w:lang w:eastAsia="zh-CN"/>
        </w:rPr>
      </w:pPr>
    </w:p>
    <w:p w14:paraId="6A7E7D11" w14:textId="77777777" w:rsidR="00525F95" w:rsidRDefault="00525F95">
      <w:pPr>
        <w:rPr>
          <w:rFonts w:eastAsiaTheme="minorEastAsia"/>
          <w:lang w:eastAsia="zh-CN"/>
        </w:rPr>
      </w:pPr>
    </w:p>
    <w:p w14:paraId="0E4507A7" w14:textId="3BB45A70" w:rsidR="00525F95" w:rsidRDefault="00525F95" w:rsidP="00525F95">
      <w:pPr>
        <w:pStyle w:val="1"/>
        <w:ind w:left="433" w:hanging="448"/>
      </w:pPr>
      <w:bookmarkStart w:id="2" w:name="_Toc202903713"/>
      <w:r>
        <w:t xml:space="preserve">Kalenderwoche </w:t>
      </w:r>
      <w:r>
        <w:rPr>
          <w:rFonts w:eastAsia="宋体" w:hint="eastAsia"/>
          <w:lang w:val="en-US" w:eastAsia="zh-CN"/>
        </w:rPr>
        <w:t>21</w:t>
      </w:r>
      <w:bookmarkEnd w:id="2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25F95" w14:paraId="64581EB5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9434B84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5B4C31E" w14:textId="0853CCD7" w:rsidR="00525F95" w:rsidRPr="00525F95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21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2AE50A2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57C15DA4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EE703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12F17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84666" w14:textId="77777777" w:rsidR="00525F95" w:rsidRDefault="00525F95" w:rsidP="00FE104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25F95" w14:paraId="78084C42" w14:textId="77777777" w:rsidTr="00FE104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0324B53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807477" w14:textId="77777777" w:rsidR="00525F95" w:rsidRPr="001F35A1" w:rsidRDefault="00525F95" w:rsidP="00FE104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00AD62" w14:textId="77777777" w:rsidR="00525F95" w:rsidRDefault="00525F95" w:rsidP="00FE1040">
            <w:pPr>
              <w:spacing w:after="160" w:line="259" w:lineRule="auto"/>
              <w:ind w:left="0" w:firstLine="0"/>
            </w:pPr>
          </w:p>
        </w:tc>
      </w:tr>
      <w:tr w:rsidR="00525F95" w14:paraId="6B1ADBE5" w14:textId="77777777" w:rsidTr="00FE1040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28100" w14:textId="085C8965" w:rsidR="00525F95" w:rsidRDefault="00525F95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21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1A58DB" w14:textId="1C0B666E" w:rsidR="00525F95" w:rsidRPr="00525F95" w:rsidRDefault="00525F95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Z</w:t>
            </w:r>
            <w:r>
              <w:t>uständig für die Kommunikation und Koordination mit dem API-Team, den anderen Backend-Teams sowie dem Frontend-Team. (3h)</w:t>
            </w:r>
          </w:p>
          <w:p w14:paraId="14CF9128" w14:textId="576D4A83" w:rsidR="00525F95" w:rsidRDefault="00525F95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V</w:t>
            </w:r>
            <w:r>
              <w:t>erantwortlich für die Validierung des vom Frontend übermittelten JSON-Dateiformats durch die Backend-API. (4h)</w:t>
            </w:r>
          </w:p>
          <w:p w14:paraId="7A006137" w14:textId="4894B972" w:rsidR="00525F95" w:rsidRPr="0079292B" w:rsidRDefault="00525F95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Überträgt das erfolgreich validierte JSON-Datenformat in die Datenbank. (2h)</w:t>
            </w:r>
          </w:p>
          <w:p w14:paraId="61726DAF" w14:textId="04CFC2FA" w:rsidR="0079292B" w:rsidRDefault="0079292B" w:rsidP="00525F95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CURD-Endpunkte von Encoding implementiert. (2h)</w:t>
            </w:r>
          </w:p>
          <w:p w14:paraId="7DDCA17A" w14:textId="1E4F191A" w:rsidR="00525F95" w:rsidRPr="001F35A1" w:rsidRDefault="00525F95" w:rsidP="00525F95">
            <w:pPr>
              <w:spacing w:after="0" w:line="259" w:lineRule="auto"/>
            </w:pP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BB065" w14:textId="4B3BA76E" w:rsidR="00525F95" w:rsidRDefault="0079292B" w:rsidP="00FE104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11</w:t>
            </w:r>
            <w:r w:rsidR="00525F95">
              <w:rPr>
                <w:rFonts w:eastAsia="宋体" w:hint="eastAsia"/>
                <w:lang w:val="en-US" w:eastAsia="zh-CN"/>
              </w:rPr>
              <w:t>h</w:t>
            </w:r>
          </w:p>
        </w:tc>
      </w:tr>
    </w:tbl>
    <w:p w14:paraId="7F031459" w14:textId="77777777" w:rsidR="00525F95" w:rsidRDefault="00525F95">
      <w:pPr>
        <w:rPr>
          <w:rFonts w:eastAsiaTheme="minorEastAsia"/>
          <w:lang w:eastAsia="zh-CN"/>
        </w:rPr>
      </w:pPr>
    </w:p>
    <w:p w14:paraId="1472C43F" w14:textId="63FA834D" w:rsidR="00887425" w:rsidRDefault="00887425" w:rsidP="00887425">
      <w:pPr>
        <w:pStyle w:val="1"/>
        <w:ind w:left="433" w:hanging="448"/>
      </w:pPr>
      <w:bookmarkStart w:id="3" w:name="_Toc202903714"/>
      <w:r>
        <w:t xml:space="preserve">Kalenderwoche </w:t>
      </w:r>
      <w:r>
        <w:rPr>
          <w:rFonts w:eastAsia="宋体" w:hint="eastAsia"/>
          <w:lang w:val="en-US" w:eastAsia="zh-CN"/>
        </w:rPr>
        <w:t>22</w:t>
      </w:r>
      <w:bookmarkEnd w:id="3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87425" w14:paraId="3DAA23DE" w14:textId="77777777" w:rsidTr="00741CCA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1DF4EED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E389C1" w14:textId="41051087" w:rsidR="00887425" w:rsidRPr="00525F95" w:rsidRDefault="00887425" w:rsidP="00741CCA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22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2878AC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</w:tr>
      <w:tr w:rsidR="00887425" w14:paraId="5F5003CC" w14:textId="77777777" w:rsidTr="00741CCA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EDD21" w14:textId="77777777" w:rsidR="00887425" w:rsidRDefault="00887425" w:rsidP="00741CCA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620E3" w14:textId="77777777" w:rsidR="00887425" w:rsidRDefault="00887425" w:rsidP="00741CCA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8A5DD" w14:textId="77777777" w:rsidR="00887425" w:rsidRDefault="00887425" w:rsidP="00741CCA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87425" w14:paraId="03090130" w14:textId="77777777" w:rsidTr="00741CCA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BAE9442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7A7814" w14:textId="77777777" w:rsidR="00887425" w:rsidRPr="001F35A1" w:rsidRDefault="00887425" w:rsidP="00741CCA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5D5169" w14:textId="77777777" w:rsidR="00887425" w:rsidRDefault="00887425" w:rsidP="00741CCA">
            <w:pPr>
              <w:spacing w:after="160" w:line="259" w:lineRule="auto"/>
              <w:ind w:left="0" w:firstLine="0"/>
            </w:pPr>
          </w:p>
        </w:tc>
      </w:tr>
      <w:tr w:rsidR="00887425" w14:paraId="023070B4" w14:textId="77777777" w:rsidTr="00741CCA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F5253" w14:textId="045C4666" w:rsidR="00887425" w:rsidRDefault="00887425" w:rsidP="00741CCA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</w:t>
            </w:r>
            <w:r w:rsidR="00C47A4A">
              <w:rPr>
                <w:rFonts w:eastAsia="宋体" w:hint="eastAsia"/>
                <w:lang w:val="en-US" w:eastAsia="zh-CN"/>
              </w:rPr>
              <w:t>2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6035C" w14:textId="4E77D2A9" w:rsidR="00887425" w:rsidRPr="00525F95" w:rsidRDefault="00887425" w:rsidP="00741CCA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Z</w:t>
            </w:r>
            <w:r>
              <w:t>uständig für die Kommunikation und Koordination mit dem API-Team, den anderen Backend-Teams sowie dem Frontend-Team. (</w:t>
            </w:r>
            <w:r w:rsidR="007B424D">
              <w:rPr>
                <w:rFonts w:eastAsiaTheme="minorEastAsia" w:hint="eastAsia"/>
                <w:lang w:eastAsia="zh-CN"/>
              </w:rPr>
              <w:t>3</w:t>
            </w:r>
            <w:r>
              <w:t>h)</w:t>
            </w:r>
          </w:p>
          <w:p w14:paraId="51280B7F" w14:textId="091A3429" w:rsidR="00615E6F" w:rsidRPr="00615E6F" w:rsidRDefault="00615E6F" w:rsidP="00741CCA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Die</w:t>
            </w:r>
            <w:r w:rsidRPr="00615E6F">
              <w:rPr>
                <w:rFonts w:eastAsiaTheme="minorEastAsia"/>
                <w:lang w:eastAsia="zh-CN"/>
              </w:rPr>
              <w:t xml:space="preserve"> Typen der Schnittstellen untersucht, die als Nächstes für </w:t>
            </w:r>
            <w:proofErr w:type="spellStart"/>
            <w:r w:rsidRPr="00615E6F">
              <w:rPr>
                <w:rFonts w:eastAsiaTheme="minorEastAsia"/>
                <w:lang w:eastAsia="zh-CN"/>
              </w:rPr>
              <w:t>encoding</w:t>
            </w:r>
            <w:proofErr w:type="spellEnd"/>
            <w:r w:rsidRPr="00615E6F">
              <w:rPr>
                <w:rFonts w:eastAsiaTheme="minorEastAsia"/>
                <w:lang w:eastAsia="zh-CN"/>
              </w:rPr>
              <w:t xml:space="preserve"> und </w:t>
            </w:r>
            <w:proofErr w:type="spellStart"/>
            <w:r w:rsidRPr="00615E6F">
              <w:rPr>
                <w:rFonts w:eastAsiaTheme="minorEastAsia"/>
                <w:lang w:eastAsia="zh-CN"/>
              </w:rPr>
              <w:t>result</w:t>
            </w:r>
            <w:proofErr w:type="spellEnd"/>
            <w:r w:rsidRPr="00615E6F">
              <w:rPr>
                <w:rFonts w:eastAsiaTheme="minorEastAsia"/>
                <w:lang w:eastAsia="zh-CN"/>
              </w:rPr>
              <w:t xml:space="preserve"> implementiert werden </w:t>
            </w:r>
            <w:proofErr w:type="gramStart"/>
            <w:r w:rsidRPr="00615E6F">
              <w:rPr>
                <w:rFonts w:eastAsiaTheme="minorEastAsia"/>
                <w:lang w:eastAsia="zh-CN"/>
              </w:rPr>
              <w:t>sollen.</w:t>
            </w:r>
            <w:r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DA584A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h)</w:t>
            </w:r>
          </w:p>
          <w:p w14:paraId="4EFFF08B" w14:textId="00214C24" w:rsidR="00887425" w:rsidRPr="001F35A1" w:rsidRDefault="00E9413F" w:rsidP="00E9413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E9413F">
              <w:t xml:space="preserve">Für die bereits implementierte PUT-Schnittstelle habe ich die Validierung der geänderten Inhalte </w:t>
            </w:r>
            <w:proofErr w:type="gramStart"/>
            <w:r w:rsidRPr="00E9413F">
              <w:t>realisiert.</w:t>
            </w:r>
            <w:r>
              <w:rPr>
                <w:rFonts w:eastAsiaTheme="minorEastAsia" w:hint="eastAsia"/>
                <w:lang w:eastAsia="zh-CN"/>
              </w:rPr>
              <w:t>(</w:t>
            </w:r>
            <w:proofErr w:type="gramEnd"/>
            <w:r>
              <w:rPr>
                <w:rFonts w:eastAsiaTheme="minorEastAsia" w:hint="eastAsia"/>
                <w:lang w:eastAsia="zh-CN"/>
              </w:rPr>
              <w:t>2h)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BE441" w14:textId="419BB986" w:rsidR="00887425" w:rsidRDefault="0059718C" w:rsidP="00741CCA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</w:t>
            </w:r>
            <w:r w:rsidR="00887425">
              <w:rPr>
                <w:rFonts w:eastAsia="宋体" w:hint="eastAsia"/>
                <w:lang w:val="en-US" w:eastAsia="zh-CN"/>
              </w:rPr>
              <w:t>h</w:t>
            </w:r>
          </w:p>
        </w:tc>
      </w:tr>
    </w:tbl>
    <w:p w14:paraId="4951982C" w14:textId="77777777" w:rsidR="00525F95" w:rsidRDefault="00525F95" w:rsidP="00887425">
      <w:pPr>
        <w:ind w:left="0" w:firstLine="0"/>
        <w:rPr>
          <w:rFonts w:eastAsiaTheme="minorEastAsia"/>
          <w:lang w:eastAsia="zh-CN"/>
        </w:rPr>
      </w:pPr>
    </w:p>
    <w:p w14:paraId="7639B29F" w14:textId="496F32AA" w:rsidR="00DE3C94" w:rsidRDefault="00DE3C94" w:rsidP="00DE3C94">
      <w:pPr>
        <w:pStyle w:val="1"/>
        <w:ind w:left="433" w:hanging="448"/>
      </w:pPr>
      <w:bookmarkStart w:id="4" w:name="_Toc202903715"/>
      <w:r>
        <w:t xml:space="preserve">Kalenderwoche </w:t>
      </w:r>
      <w:r>
        <w:rPr>
          <w:rFonts w:eastAsia="宋体" w:hint="eastAsia"/>
          <w:lang w:val="en-US" w:eastAsia="zh-CN"/>
        </w:rPr>
        <w:t>23</w:t>
      </w:r>
      <w:bookmarkEnd w:id="4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DE3C94" w14:paraId="354694AC" w14:textId="77777777" w:rsidTr="007262DC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8674E6" w14:textId="77777777" w:rsidR="00DE3C94" w:rsidRDefault="00DE3C94" w:rsidP="007262DC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73F6E34" w14:textId="368BC8E7" w:rsidR="00DE3C94" w:rsidRPr="00525F95" w:rsidRDefault="00DE3C94" w:rsidP="007262DC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23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7381C7" w14:textId="77777777" w:rsidR="00DE3C94" w:rsidRDefault="00DE3C94" w:rsidP="007262DC">
            <w:pPr>
              <w:spacing w:after="160" w:line="259" w:lineRule="auto"/>
              <w:ind w:left="0" w:firstLine="0"/>
            </w:pPr>
          </w:p>
        </w:tc>
      </w:tr>
      <w:tr w:rsidR="00DE3C94" w14:paraId="621B6026" w14:textId="77777777" w:rsidTr="007262DC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25B1B" w14:textId="77777777" w:rsidR="00DE3C94" w:rsidRDefault="00DE3C94" w:rsidP="007262DC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E05BC" w14:textId="77777777" w:rsidR="00DE3C94" w:rsidRDefault="00DE3C94" w:rsidP="007262DC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EB891" w14:textId="77777777" w:rsidR="00DE3C94" w:rsidRDefault="00DE3C94" w:rsidP="007262DC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E3C94" w14:paraId="2E363295" w14:textId="77777777" w:rsidTr="007262DC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448AF7" w14:textId="77777777" w:rsidR="00DE3C94" w:rsidRDefault="00DE3C94" w:rsidP="007262DC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93F48F" w14:textId="77777777" w:rsidR="00DE3C94" w:rsidRPr="001F35A1" w:rsidRDefault="00DE3C94" w:rsidP="007262DC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E19C8B9" w14:textId="77777777" w:rsidR="00DE3C94" w:rsidRDefault="00DE3C94" w:rsidP="007262DC">
            <w:pPr>
              <w:spacing w:after="160" w:line="259" w:lineRule="auto"/>
              <w:ind w:left="0" w:firstLine="0"/>
            </w:pPr>
          </w:p>
        </w:tc>
      </w:tr>
      <w:tr w:rsidR="00DE3C94" w14:paraId="282BBAF7" w14:textId="77777777" w:rsidTr="007262DC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3BA4" w14:textId="63F3FCA2" w:rsidR="00DE3C94" w:rsidRDefault="00DE3C94" w:rsidP="007262DC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lastRenderedPageBreak/>
              <w:t>2</w:t>
            </w:r>
            <w:r w:rsidR="00C47A4A">
              <w:rPr>
                <w:rFonts w:eastAsia="宋体" w:hint="eastAsia"/>
                <w:lang w:val="en-US" w:eastAsia="zh-CN"/>
              </w:rPr>
              <w:t>3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52759B" w14:textId="3A8BA7B0" w:rsidR="00DE3C94" w:rsidRPr="00DE3C94" w:rsidRDefault="00DE3C94" w:rsidP="007262DC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DE3C94">
              <w:rPr>
                <w:rFonts w:eastAsiaTheme="minorEastAsia"/>
                <w:lang w:eastAsia="zh-CN"/>
              </w:rPr>
              <w:t>Die Validierungslogik für die Kodierung wurde neu geschrieben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r w:rsidR="004F1A8D"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>h)</w:t>
            </w:r>
          </w:p>
          <w:p w14:paraId="679EF422" w14:textId="77777777" w:rsidR="00DE3C94" w:rsidRPr="00DE3C94" w:rsidRDefault="00DE3C94" w:rsidP="007262DC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DE3C94">
              <w:rPr>
                <w:rFonts w:eastAsiaTheme="minorEastAsia"/>
                <w:lang w:eastAsia="zh-CN"/>
              </w:rPr>
              <w:t>Route modularisiert, um sie später für die anderen drei APIs vorzubereiten</w:t>
            </w:r>
            <w:r>
              <w:rPr>
                <w:rFonts w:eastAsiaTheme="minorEastAsia" w:hint="eastAsia"/>
                <w:lang w:eastAsia="zh-CN"/>
              </w:rPr>
              <w:t xml:space="preserve"> (1h)</w:t>
            </w:r>
          </w:p>
          <w:p w14:paraId="6009D216" w14:textId="77777777" w:rsidR="00DE3C94" w:rsidRPr="00246AA1" w:rsidRDefault="00082555" w:rsidP="007262DC">
            <w:pPr>
              <w:numPr>
                <w:ilvl w:val="0"/>
                <w:numId w:val="2"/>
              </w:numPr>
              <w:spacing w:after="0" w:line="259" w:lineRule="auto"/>
              <w:ind w:hanging="255"/>
              <w:rPr>
                <w:lang w:val="en-US"/>
              </w:rPr>
            </w:pPr>
            <w:proofErr w:type="spellStart"/>
            <w:r w:rsidRPr="00082555">
              <w:rPr>
                <w:lang w:val="en-US"/>
              </w:rPr>
              <w:t>Dockerization</w:t>
            </w:r>
            <w:proofErr w:type="spellEnd"/>
            <w:r w:rsidRPr="00082555">
              <w:rPr>
                <w:lang w:val="en-US"/>
              </w:rPr>
              <w:t xml:space="preserve"> of </w:t>
            </w:r>
            <w:proofErr w:type="spellStart"/>
            <w:r w:rsidRPr="00082555">
              <w:rPr>
                <w:lang w:val="en-US"/>
              </w:rPr>
              <w:t>fastapi</w:t>
            </w:r>
            <w:proofErr w:type="spellEnd"/>
            <w:r w:rsidRPr="00082555">
              <w:rPr>
                <w:lang w:val="en-US"/>
              </w:rPr>
              <w:t xml:space="preserve"> service</w:t>
            </w:r>
            <w:r w:rsidRPr="00082555">
              <w:rPr>
                <w:rFonts w:eastAsiaTheme="minorEastAsia" w:hint="eastAsia"/>
                <w:lang w:val="en-US" w:eastAsia="zh-CN"/>
              </w:rPr>
              <w:t xml:space="preserve"> (4h)</w:t>
            </w:r>
          </w:p>
          <w:p w14:paraId="0F01C687" w14:textId="77777777" w:rsidR="00246AA1" w:rsidRPr="00A07AB4" w:rsidRDefault="005C5E6C" w:rsidP="007262DC">
            <w:pPr>
              <w:numPr>
                <w:ilvl w:val="0"/>
                <w:numId w:val="2"/>
              </w:numPr>
              <w:spacing w:after="0" w:line="259" w:lineRule="auto"/>
              <w:ind w:hanging="255"/>
              <w:rPr>
                <w:lang w:val="en-US"/>
              </w:rPr>
            </w:pPr>
            <w:r w:rsidRPr="005C5E6C">
              <w:rPr>
                <w:lang w:val="en-US"/>
              </w:rPr>
              <w:t xml:space="preserve">It is now possible to use the commands docker-compose up and docker-compose up --build in the root directory to simultaneously start the three services in Docker: </w:t>
            </w:r>
            <w:proofErr w:type="spellStart"/>
            <w:r w:rsidRPr="005C5E6C">
              <w:rPr>
                <w:lang w:val="en-US"/>
              </w:rPr>
              <w:t>FastAPI</w:t>
            </w:r>
            <w:proofErr w:type="spellEnd"/>
            <w:r w:rsidRPr="005C5E6C">
              <w:rPr>
                <w:lang w:val="en-US"/>
              </w:rPr>
              <w:t>, MongoDB, and RabbitMQ.</w:t>
            </w:r>
            <w:r>
              <w:rPr>
                <w:rFonts w:eastAsiaTheme="minorEastAsia" w:hint="eastAsia"/>
                <w:lang w:val="en-US" w:eastAsia="zh-CN"/>
              </w:rPr>
              <w:t xml:space="preserve"> (2h)</w:t>
            </w:r>
          </w:p>
          <w:p w14:paraId="46DD46CC" w14:textId="6033FA2D" w:rsidR="00A07AB4" w:rsidRPr="00082555" w:rsidRDefault="00E94613" w:rsidP="007262DC">
            <w:pPr>
              <w:numPr>
                <w:ilvl w:val="0"/>
                <w:numId w:val="2"/>
              </w:numPr>
              <w:spacing w:after="0" w:line="259" w:lineRule="auto"/>
              <w:ind w:hanging="255"/>
              <w:rPr>
                <w:lang w:val="en-US"/>
              </w:rPr>
            </w:pPr>
            <w:r w:rsidRPr="00E94613">
              <w:rPr>
                <w:lang w:val="en-US"/>
              </w:rPr>
              <w:t>Enable RabbitMQ connection with port config</w:t>
            </w:r>
            <w:r>
              <w:rPr>
                <w:rFonts w:eastAsiaTheme="minorEastAsia" w:hint="eastAsia"/>
                <w:lang w:val="en-US" w:eastAsia="zh-CN"/>
              </w:rPr>
              <w:t xml:space="preserve"> (1h)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1E6B0" w14:textId="63FA0B0A" w:rsidR="00DE3C94" w:rsidRDefault="00E94613" w:rsidP="007262DC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10</w:t>
            </w:r>
            <w:r w:rsidR="00DE3C94">
              <w:rPr>
                <w:rFonts w:eastAsia="宋体" w:hint="eastAsia"/>
                <w:lang w:val="en-US" w:eastAsia="zh-CN"/>
              </w:rPr>
              <w:t>h</w:t>
            </w:r>
          </w:p>
        </w:tc>
      </w:tr>
    </w:tbl>
    <w:p w14:paraId="30B06515" w14:textId="77777777" w:rsidR="00DE3C94" w:rsidRPr="00525F95" w:rsidRDefault="00DE3C94" w:rsidP="00DE3C94">
      <w:pPr>
        <w:ind w:left="0" w:firstLine="0"/>
        <w:rPr>
          <w:rFonts w:eastAsiaTheme="minorEastAsia"/>
          <w:lang w:eastAsia="zh-CN"/>
        </w:rPr>
      </w:pPr>
    </w:p>
    <w:p w14:paraId="5BAF0FD7" w14:textId="01279669" w:rsidR="00215236" w:rsidRDefault="00215236" w:rsidP="00215236">
      <w:pPr>
        <w:pStyle w:val="1"/>
        <w:ind w:left="433" w:hanging="448"/>
      </w:pPr>
      <w:bookmarkStart w:id="5" w:name="_Toc202903716"/>
      <w:r>
        <w:t xml:space="preserve">Kalenderwoche </w:t>
      </w:r>
      <w:r>
        <w:rPr>
          <w:rFonts w:eastAsia="宋体" w:hint="eastAsia"/>
          <w:lang w:val="en-US" w:eastAsia="zh-CN"/>
        </w:rPr>
        <w:t>24</w:t>
      </w:r>
      <w:bookmarkEnd w:id="5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215236" w14:paraId="72511C4E" w14:textId="77777777" w:rsidTr="001F63C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FF9F8B" w14:textId="77777777" w:rsidR="00215236" w:rsidRDefault="00215236" w:rsidP="001F63C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987BAE" w14:textId="366FD956" w:rsidR="00215236" w:rsidRPr="00525F95" w:rsidRDefault="00215236" w:rsidP="001F63C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24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CD7011" w14:textId="77777777" w:rsidR="00215236" w:rsidRDefault="00215236" w:rsidP="001F63C0">
            <w:pPr>
              <w:spacing w:after="160" w:line="259" w:lineRule="auto"/>
              <w:ind w:left="0" w:firstLine="0"/>
            </w:pPr>
          </w:p>
        </w:tc>
      </w:tr>
      <w:tr w:rsidR="00215236" w14:paraId="403662BE" w14:textId="77777777" w:rsidTr="001F63C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7DE43" w14:textId="77777777" w:rsidR="00215236" w:rsidRDefault="00215236" w:rsidP="001F63C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688FB" w14:textId="77777777" w:rsidR="00215236" w:rsidRDefault="00215236" w:rsidP="001F63C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1DA73" w14:textId="77777777" w:rsidR="00215236" w:rsidRDefault="00215236" w:rsidP="001F63C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215236" w14:paraId="55A5EFBB" w14:textId="77777777" w:rsidTr="001F63C0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176DB42" w14:textId="77777777" w:rsidR="00215236" w:rsidRDefault="00215236" w:rsidP="001F63C0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C62A59" w14:textId="77777777" w:rsidR="00215236" w:rsidRPr="001F35A1" w:rsidRDefault="00215236" w:rsidP="001F63C0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8537B17" w14:textId="77777777" w:rsidR="00215236" w:rsidRDefault="00215236" w:rsidP="001F63C0">
            <w:pPr>
              <w:spacing w:after="160" w:line="259" w:lineRule="auto"/>
              <w:ind w:left="0" w:firstLine="0"/>
            </w:pPr>
          </w:p>
        </w:tc>
      </w:tr>
      <w:tr w:rsidR="00215236" w14:paraId="2A3C97CE" w14:textId="77777777" w:rsidTr="001F63C0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AB29F" w14:textId="1DF1C695" w:rsidR="00215236" w:rsidRDefault="00215236" w:rsidP="001F63C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</w:t>
            </w:r>
            <w:r w:rsidR="00C47A4A">
              <w:rPr>
                <w:rFonts w:eastAsia="宋体" w:hint="eastAsia"/>
                <w:lang w:val="en-US" w:eastAsia="zh-CN"/>
              </w:rPr>
              <w:t>4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BECD3" w14:textId="5678951A" w:rsidR="00A2654F" w:rsidRDefault="00A2654F" w:rsidP="00A2654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Die CRUD-APIs für Datasets, Runs und </w:t>
            </w:r>
            <w:proofErr w:type="spellStart"/>
            <w:r>
              <w:t>Results</w:t>
            </w:r>
            <w:proofErr w:type="spellEnd"/>
            <w:r>
              <w:t xml:space="preserve"> sind bereits </w:t>
            </w:r>
            <w:proofErr w:type="gramStart"/>
            <w:r>
              <w:t>implementiert.</w:t>
            </w:r>
            <w:r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AC74E3">
              <w:rPr>
                <w:rFonts w:eastAsiaTheme="minorEastAsia" w:hint="eastAsia"/>
                <w:lang w:eastAsia="zh-CN"/>
              </w:rPr>
              <w:t>4h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  <w:p w14:paraId="46A91073" w14:textId="59C1B6A6" w:rsidR="00A2654F" w:rsidRDefault="00A2654F" w:rsidP="00A2654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Darüber hinaus wurden für jede der drei Routenarten jeweils drei gültige und ein ungültiges Beispiel </w:t>
            </w:r>
            <w:proofErr w:type="gramStart"/>
            <w:r>
              <w:t>hinzugefügt.</w:t>
            </w:r>
            <w:r w:rsidR="00AC74E3"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AC74E3">
              <w:rPr>
                <w:rFonts w:eastAsiaTheme="minorEastAsia" w:hint="eastAsia"/>
                <w:lang w:eastAsia="zh-CN"/>
              </w:rPr>
              <w:t>1h)</w:t>
            </w:r>
          </w:p>
          <w:p w14:paraId="5EE8F5A6" w14:textId="388E4857" w:rsidR="00A2654F" w:rsidRDefault="00A2654F" w:rsidP="00A2654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Außerdem wurde eine Testfunktion für alle vier APIs (Encoding, Datasets, Runs und </w:t>
            </w:r>
            <w:proofErr w:type="spellStart"/>
            <w:r>
              <w:t>Results</w:t>
            </w:r>
            <w:proofErr w:type="spellEnd"/>
            <w:r>
              <w:t xml:space="preserve">) </w:t>
            </w:r>
            <w:proofErr w:type="gramStart"/>
            <w:r>
              <w:t>implementiert.</w:t>
            </w:r>
            <w:r w:rsidR="00AC74E3"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AC74E3">
              <w:rPr>
                <w:rFonts w:eastAsiaTheme="minorEastAsia" w:hint="eastAsia"/>
                <w:lang w:eastAsia="zh-CN"/>
              </w:rPr>
              <w:t>1h)</w:t>
            </w:r>
          </w:p>
          <w:p w14:paraId="61F50087" w14:textId="1899C0E3" w:rsidR="00A2654F" w:rsidRDefault="00A2654F" w:rsidP="00A2654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Und für alle vier API-</w:t>
            </w:r>
            <w:proofErr w:type="spellStart"/>
            <w:r>
              <w:t>Routedateien</w:t>
            </w:r>
            <w:proofErr w:type="spellEnd"/>
            <w:r>
              <w:t xml:space="preserve"> wurden erklärende Kommentare zur besseren Verständlichkeit </w:t>
            </w:r>
            <w:proofErr w:type="gramStart"/>
            <w:r>
              <w:t>hinzugefügt.</w:t>
            </w:r>
            <w:r w:rsidR="00AC74E3"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AC74E3">
              <w:rPr>
                <w:rFonts w:eastAsiaTheme="minorEastAsia" w:hint="eastAsia"/>
                <w:lang w:eastAsia="zh-CN"/>
              </w:rPr>
              <w:t>1h)</w:t>
            </w:r>
          </w:p>
          <w:p w14:paraId="2EB4587F" w14:textId="2E8F5A84" w:rsidR="00215236" w:rsidRPr="00A2654F" w:rsidRDefault="00A2654F" w:rsidP="00A2654F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 Die README.md wurde aktualisiert und enthält nun Anweisungen zum Starten des Backend-Dienstes mit </w:t>
            </w:r>
            <w:proofErr w:type="gramStart"/>
            <w:r>
              <w:t>Docker.</w:t>
            </w:r>
            <w:r w:rsidR="00AC74E3"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AC74E3">
              <w:rPr>
                <w:rFonts w:eastAsiaTheme="minorEastAsia" w:hint="eastAsia"/>
                <w:lang w:eastAsia="zh-CN"/>
              </w:rPr>
              <w:t>1h)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3DD45" w14:textId="43B2DDE7" w:rsidR="00215236" w:rsidRDefault="00AC74E3" w:rsidP="001F63C0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</w:t>
            </w:r>
            <w:r w:rsidR="00215236">
              <w:rPr>
                <w:rFonts w:eastAsia="宋体" w:hint="eastAsia"/>
                <w:lang w:val="en-US" w:eastAsia="zh-CN"/>
              </w:rPr>
              <w:t>h</w:t>
            </w:r>
          </w:p>
        </w:tc>
      </w:tr>
    </w:tbl>
    <w:p w14:paraId="24726B18" w14:textId="77777777" w:rsidR="00DE3C94" w:rsidRDefault="00DE3C94" w:rsidP="00887425">
      <w:pPr>
        <w:ind w:left="0" w:firstLine="0"/>
        <w:rPr>
          <w:rFonts w:eastAsiaTheme="minorEastAsia"/>
          <w:lang w:eastAsia="zh-CN"/>
        </w:rPr>
      </w:pPr>
    </w:p>
    <w:p w14:paraId="113171F8" w14:textId="6EA28A71" w:rsidR="00925762" w:rsidRDefault="00925762" w:rsidP="00925762">
      <w:pPr>
        <w:pStyle w:val="1"/>
        <w:ind w:left="433" w:hanging="448"/>
      </w:pPr>
      <w:bookmarkStart w:id="6" w:name="_Toc202903717"/>
      <w:r>
        <w:t xml:space="preserve">Kalenderwoche </w:t>
      </w:r>
      <w:r>
        <w:rPr>
          <w:rFonts w:eastAsia="宋体" w:hint="eastAsia"/>
          <w:lang w:val="en-US" w:eastAsia="zh-CN"/>
        </w:rPr>
        <w:t>25</w:t>
      </w:r>
      <w:bookmarkEnd w:id="6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925762" w14:paraId="5387AF1B" w14:textId="77777777" w:rsidTr="00BC4B5B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0EE01B9" w14:textId="77777777" w:rsidR="00925762" w:rsidRDefault="00925762" w:rsidP="00BC4B5B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C4ECC0" w14:textId="3A2D1992" w:rsidR="00925762" w:rsidRPr="00525F95" w:rsidRDefault="00925762" w:rsidP="00BC4B5B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25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EBB53B8" w14:textId="77777777" w:rsidR="00925762" w:rsidRDefault="00925762" w:rsidP="00BC4B5B">
            <w:pPr>
              <w:spacing w:after="160" w:line="259" w:lineRule="auto"/>
              <w:ind w:left="0" w:firstLine="0"/>
            </w:pPr>
          </w:p>
        </w:tc>
      </w:tr>
      <w:tr w:rsidR="00925762" w14:paraId="0DC332A0" w14:textId="77777777" w:rsidTr="00BC4B5B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582EA" w14:textId="77777777" w:rsidR="00925762" w:rsidRDefault="00925762" w:rsidP="00BC4B5B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1842" w14:textId="77777777" w:rsidR="00925762" w:rsidRDefault="00925762" w:rsidP="00BC4B5B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B803C" w14:textId="77777777" w:rsidR="00925762" w:rsidRDefault="00925762" w:rsidP="00BC4B5B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925762" w14:paraId="3891D77D" w14:textId="77777777" w:rsidTr="00BC4B5B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79D9C7" w14:textId="77777777" w:rsidR="00925762" w:rsidRDefault="00925762" w:rsidP="00BC4B5B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1A45CDE" w14:textId="77777777" w:rsidR="00925762" w:rsidRPr="001F35A1" w:rsidRDefault="00925762" w:rsidP="00BC4B5B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8B859E" w14:textId="77777777" w:rsidR="00925762" w:rsidRDefault="00925762" w:rsidP="00BC4B5B">
            <w:pPr>
              <w:spacing w:after="160" w:line="259" w:lineRule="auto"/>
              <w:ind w:left="0" w:firstLine="0"/>
            </w:pPr>
          </w:p>
        </w:tc>
      </w:tr>
      <w:tr w:rsidR="00925762" w14:paraId="2CCE20AE" w14:textId="77777777" w:rsidTr="00BC4B5B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4AF20" w14:textId="678ADA3A" w:rsidR="00925762" w:rsidRDefault="00925762" w:rsidP="00BC4B5B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</w:t>
            </w:r>
            <w:r w:rsidR="00C47A4A">
              <w:rPr>
                <w:rFonts w:eastAsia="宋体" w:hint="eastAsia"/>
                <w:lang w:val="en-US" w:eastAsia="zh-CN"/>
              </w:rPr>
              <w:t>5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0F5949" w14:textId="7D0265F4" w:rsidR="00A263D3" w:rsidRPr="00A263D3" w:rsidRDefault="00A263D3" w:rsidP="00A263D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A263D3">
              <w:t>Batch-Abruf-Endpunkt für /</w:t>
            </w:r>
            <w:proofErr w:type="spellStart"/>
            <w:r w:rsidRPr="00A263D3">
              <w:t>api</w:t>
            </w:r>
            <w:proofErr w:type="spellEnd"/>
            <w:r w:rsidRPr="00A263D3">
              <w:t>/</w:t>
            </w:r>
            <w:proofErr w:type="spellStart"/>
            <w:r w:rsidRPr="00A263D3">
              <w:t>resources</w:t>
            </w:r>
            <w:proofErr w:type="spellEnd"/>
            <w:r w:rsidRPr="00A263D3">
              <w:t xml:space="preserve"> hinzufügen (Post)</w:t>
            </w:r>
            <w:r>
              <w:rPr>
                <w:rFonts w:eastAsiaTheme="minorEastAsia" w:hint="eastAsia"/>
                <w:lang w:eastAsia="zh-CN"/>
              </w:rPr>
              <w:t xml:space="preserve"> (</w:t>
            </w:r>
            <w:r w:rsidR="000C7041">
              <w:rPr>
                <w:rFonts w:eastAsiaTheme="minorEastAsia" w:hint="eastAsia"/>
                <w:lang w:eastAsia="zh-CN"/>
              </w:rPr>
              <w:t>3h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  <w:p w14:paraId="2EE14B0B" w14:textId="4BDD947D" w:rsidR="00A263D3" w:rsidRPr="00A263D3" w:rsidRDefault="00A263D3" w:rsidP="00A263D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A263D3">
              <w:t>Beispiele für ungültige und gültige Anfragen hinzufügen</w:t>
            </w:r>
            <w:r w:rsidR="000C7041">
              <w:rPr>
                <w:rFonts w:eastAsiaTheme="minorEastAsia" w:hint="eastAsia"/>
                <w:lang w:eastAsia="zh-CN"/>
              </w:rPr>
              <w:t>(2h)</w:t>
            </w:r>
          </w:p>
          <w:p w14:paraId="337C52F5" w14:textId="77777777" w:rsidR="00395DBA" w:rsidRPr="000C7041" w:rsidRDefault="00A263D3" w:rsidP="00A263D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 w:rsidRPr="00A263D3">
              <w:t>Dokumentation für den Batch-Abruf-Endpunkt hinzufügen</w:t>
            </w:r>
            <w:r w:rsidR="000C7041">
              <w:rPr>
                <w:rFonts w:eastAsiaTheme="minorEastAsia" w:hint="eastAsia"/>
                <w:lang w:eastAsia="zh-CN"/>
              </w:rPr>
              <w:t xml:space="preserve"> (2h)</w:t>
            </w:r>
          </w:p>
          <w:p w14:paraId="56A434A8" w14:textId="018A748B" w:rsidR="000C7041" w:rsidRPr="00A263D3" w:rsidRDefault="00322852" w:rsidP="00A263D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rPr>
                <w:rFonts w:eastAsiaTheme="minorEastAsia" w:hint="eastAsia"/>
                <w:lang w:eastAsia="zh-CN"/>
              </w:rPr>
              <w:t>Kommunikation</w:t>
            </w:r>
            <w:r w:rsidRPr="00322852">
              <w:t xml:space="preserve"> mit Front</w:t>
            </w:r>
            <w:r>
              <w:rPr>
                <w:rFonts w:eastAsiaTheme="minorEastAsia" w:hint="eastAsia"/>
                <w:lang w:eastAsia="zh-CN"/>
              </w:rPr>
              <w:t>e</w:t>
            </w:r>
            <w:r w:rsidRPr="00322852">
              <w:t>nd und Teamleitern</w:t>
            </w:r>
            <w:r>
              <w:rPr>
                <w:rFonts w:eastAsiaTheme="minorEastAsia" w:hint="eastAsia"/>
                <w:lang w:eastAsia="zh-CN"/>
              </w:rPr>
              <w:t>(1h)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4FC40" w14:textId="77777777" w:rsidR="00925762" w:rsidRDefault="00925762" w:rsidP="00BC4B5B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8h</w:t>
            </w:r>
          </w:p>
        </w:tc>
      </w:tr>
    </w:tbl>
    <w:p w14:paraId="2068FE53" w14:textId="77777777" w:rsidR="003E3A8C" w:rsidRDefault="003E3A8C" w:rsidP="003E3A8C">
      <w:pPr>
        <w:ind w:left="0" w:firstLine="0"/>
        <w:rPr>
          <w:rFonts w:eastAsiaTheme="minorEastAsia"/>
          <w:lang w:eastAsia="zh-CN"/>
        </w:rPr>
      </w:pPr>
    </w:p>
    <w:p w14:paraId="0E792CFD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2486727F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29F8A045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41297E78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56242785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4428E58B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04D5893F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667ECD1B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018CDA2A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1B3B85C5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4C16A61C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4B6DB375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3906DD04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2623D73E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0990E4AA" w14:textId="77777777" w:rsidR="00356DE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38351DEE" w14:textId="77777777" w:rsidR="00356DE5" w:rsidRPr="00525F95" w:rsidRDefault="00356DE5" w:rsidP="003E3A8C">
      <w:pPr>
        <w:ind w:left="0" w:firstLine="0"/>
        <w:rPr>
          <w:rFonts w:eastAsiaTheme="minorEastAsia"/>
          <w:lang w:eastAsia="zh-CN"/>
        </w:rPr>
      </w:pPr>
    </w:p>
    <w:p w14:paraId="64419F35" w14:textId="2073EC5C" w:rsidR="003E3A8C" w:rsidRDefault="003E3A8C" w:rsidP="003E3A8C">
      <w:pPr>
        <w:pStyle w:val="1"/>
        <w:ind w:left="433" w:hanging="448"/>
      </w:pPr>
      <w:bookmarkStart w:id="7" w:name="_Toc202903718"/>
      <w:r>
        <w:t xml:space="preserve">Kalenderwoche </w:t>
      </w:r>
      <w:r>
        <w:rPr>
          <w:rFonts w:eastAsia="宋体" w:hint="eastAsia"/>
          <w:lang w:val="en-US" w:eastAsia="zh-CN"/>
        </w:rPr>
        <w:t>2</w:t>
      </w:r>
      <w:r>
        <w:rPr>
          <w:rFonts w:eastAsia="宋体"/>
          <w:lang w:val="en-US" w:eastAsia="zh-CN"/>
        </w:rPr>
        <w:t>6</w:t>
      </w:r>
      <w:bookmarkEnd w:id="7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3E3A8C" w14:paraId="32002F8C" w14:textId="77777777" w:rsidTr="00116A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485B0A3" w14:textId="77777777" w:rsidR="003E3A8C" w:rsidRDefault="003E3A8C" w:rsidP="00116A4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7D624C5" w14:textId="07093AA2" w:rsidR="003E3A8C" w:rsidRPr="00525F95" w:rsidRDefault="003E3A8C" w:rsidP="00116A49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</w:t>
            </w:r>
            <w:r>
              <w:rPr>
                <w:rFonts w:eastAsiaTheme="minorEastAsia"/>
                <w:b/>
                <w:lang w:eastAsia="zh-CN"/>
              </w:rPr>
              <w:t>6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4D8550" w14:textId="77777777" w:rsidR="003E3A8C" w:rsidRDefault="003E3A8C" w:rsidP="00116A49">
            <w:pPr>
              <w:spacing w:after="160" w:line="259" w:lineRule="auto"/>
              <w:ind w:left="0" w:firstLine="0"/>
            </w:pPr>
          </w:p>
        </w:tc>
      </w:tr>
      <w:tr w:rsidR="003E3A8C" w14:paraId="3EF8A313" w14:textId="77777777" w:rsidTr="00116A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CCD66" w14:textId="77777777" w:rsidR="003E3A8C" w:rsidRDefault="003E3A8C" w:rsidP="00116A4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09D17" w14:textId="77777777" w:rsidR="003E3A8C" w:rsidRDefault="003E3A8C" w:rsidP="00116A4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76FCA" w14:textId="77777777" w:rsidR="003E3A8C" w:rsidRDefault="003E3A8C" w:rsidP="00116A4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3E3A8C" w14:paraId="1FAF5306" w14:textId="77777777" w:rsidTr="00116A49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394F222" w14:textId="77777777" w:rsidR="003E3A8C" w:rsidRDefault="003E3A8C" w:rsidP="00116A4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19E135" w14:textId="77777777" w:rsidR="003E3A8C" w:rsidRPr="001F35A1" w:rsidRDefault="003E3A8C" w:rsidP="00116A49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FE1ACCF" w14:textId="77777777" w:rsidR="003E3A8C" w:rsidRDefault="003E3A8C" w:rsidP="00116A49">
            <w:pPr>
              <w:spacing w:after="160" w:line="259" w:lineRule="auto"/>
              <w:ind w:left="0" w:firstLine="0"/>
            </w:pPr>
          </w:p>
        </w:tc>
      </w:tr>
      <w:tr w:rsidR="003E3A8C" w14:paraId="4FDD7474" w14:textId="77777777" w:rsidTr="00116A49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0CE25" w14:textId="13A30270" w:rsidR="003E3A8C" w:rsidRDefault="003E3A8C" w:rsidP="00116A49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</w:t>
            </w:r>
            <w:r>
              <w:rPr>
                <w:rFonts w:eastAsia="宋体"/>
                <w:lang w:val="en-US" w:eastAsia="zh-CN"/>
              </w:rPr>
              <w:t>6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44EC83" w14:textId="368A6993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Das Feld „</w:t>
            </w:r>
            <w:proofErr w:type="spellStart"/>
            <w:r>
              <w:t>measure_index</w:t>
            </w:r>
            <w:proofErr w:type="spellEnd"/>
            <w:r>
              <w:t>“ (run.py) wurde auf „0“ (Typ: „</w:t>
            </w:r>
            <w:proofErr w:type="spellStart"/>
            <w:r>
              <w:t>int</w:t>
            </w:r>
            <w:proofErr w:type="spellEnd"/>
            <w:r>
              <w:t xml:space="preserve">“) initialisiert und wird später vom </w:t>
            </w:r>
            <w:proofErr w:type="spellStart"/>
            <w:r>
              <w:t>Worker</w:t>
            </w:r>
            <w:proofErr w:type="spellEnd"/>
            <w:r>
              <w:t xml:space="preserve"> aktualisiert. (</w:t>
            </w:r>
            <w:r w:rsidR="002F7351">
              <w:t>1h</w:t>
            </w:r>
            <w:r>
              <w:t>)</w:t>
            </w:r>
          </w:p>
          <w:p w14:paraId="5B324357" w14:textId="1B7C073A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Das Feld „</w:t>
            </w:r>
            <w:proofErr w:type="spellStart"/>
            <w:r>
              <w:t>qubits</w:t>
            </w:r>
            <w:proofErr w:type="spellEnd"/>
            <w:r>
              <w:t xml:space="preserve">“ (run.py) wurde in den „Task-Daten“ hinzugefügt, um die Anzahl der vom </w:t>
            </w:r>
            <w:proofErr w:type="spellStart"/>
            <w:r>
              <w:t>Worker</w:t>
            </w:r>
            <w:proofErr w:type="spellEnd"/>
            <w:r>
              <w:t xml:space="preserve"> verwendeten Qubits </w:t>
            </w:r>
            <w:proofErr w:type="gramStart"/>
            <w:r>
              <w:t>anzugeben.</w:t>
            </w:r>
            <w:r w:rsidR="002F7351">
              <w:t>(</w:t>
            </w:r>
            <w:proofErr w:type="gramEnd"/>
            <w:r w:rsidR="002F7351">
              <w:t>1h)</w:t>
            </w:r>
          </w:p>
          <w:p w14:paraId="324E5412" w14:textId="230E428F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Das Format „</w:t>
            </w:r>
            <w:proofErr w:type="spellStart"/>
            <w:r>
              <w:t>encoding</w:t>
            </w:r>
            <w:proofErr w:type="spellEnd"/>
            <w:r>
              <w:t>“ wurde erweitert, um das Feld „</w:t>
            </w:r>
            <w:proofErr w:type="spellStart"/>
            <w:r>
              <w:t>qubits</w:t>
            </w:r>
            <w:proofErr w:type="spellEnd"/>
            <w:r>
              <w:t>“ zu unterstützen</w:t>
            </w:r>
            <w:r w:rsidR="002F7351">
              <w:t>(2h)</w:t>
            </w:r>
          </w:p>
          <w:p w14:paraId="01FC0CDC" w14:textId="0C8E480D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Direkte Eingabe von „</w:t>
            </w:r>
            <w:proofErr w:type="spellStart"/>
            <w:r>
              <w:t>qubits</w:t>
            </w:r>
            <w:proofErr w:type="spellEnd"/>
            <w:r>
              <w:t>“ vom Frontend aus möglich;</w:t>
            </w:r>
            <w:r w:rsidR="002F7351">
              <w:t xml:space="preserve"> (1h)</w:t>
            </w:r>
          </w:p>
          <w:p w14:paraId="3D8610FD" w14:textId="7F08E631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Name der Kodierung geändert (Typ -&gt; Gate, Ziel -&gt; Drähte</w:t>
            </w:r>
            <w:proofErr w:type="gramStart"/>
            <w:r>
              <w:t>).</w:t>
            </w:r>
            <w:r w:rsidR="002F7351">
              <w:t>(</w:t>
            </w:r>
            <w:proofErr w:type="gramEnd"/>
            <w:r w:rsidR="00574CA2">
              <w:t>0.5</w:t>
            </w:r>
            <w:r w:rsidR="002F7351">
              <w:t>h)</w:t>
            </w:r>
          </w:p>
          <w:p w14:paraId="5B46952C" w14:textId="03479D22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Falls nicht angegeben, wird sie im Backend automatisch mithilfe von „Drähten + 1“ abgeleitet;</w:t>
            </w:r>
            <w:r w:rsidR="002F7351">
              <w:t xml:space="preserve"> </w:t>
            </w:r>
            <w:r w:rsidR="00574CA2">
              <w:t>(0.5h)</w:t>
            </w:r>
          </w:p>
          <w:p w14:paraId="3DD5B2F8" w14:textId="139CD80C" w:rsidR="00185B19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Validierungslogik implementiert, um sicherzustellen, dass die Anzahl der „</w:t>
            </w:r>
            <w:proofErr w:type="spellStart"/>
            <w:r>
              <w:t>qubits</w:t>
            </w:r>
            <w:proofErr w:type="spellEnd"/>
            <w:r>
              <w:t>“ mit der Anzahl der „Eingaben“ übereinstimmt;</w:t>
            </w:r>
            <w:r w:rsidR="00574CA2">
              <w:t>(1h)</w:t>
            </w:r>
          </w:p>
          <w:p w14:paraId="33C1276D" w14:textId="386CA93B" w:rsidR="0077067C" w:rsidRPr="00A263D3" w:rsidRDefault="00185B19" w:rsidP="004A0FAD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Alle chinesischen Kommentare im Frontend-Code ins Englische </w:t>
            </w:r>
            <w:proofErr w:type="gramStart"/>
            <w:r>
              <w:t>übersetzt.</w:t>
            </w:r>
            <w:r w:rsidR="00574CA2">
              <w:t>(</w:t>
            </w:r>
            <w:proofErr w:type="gramEnd"/>
            <w:r w:rsidR="00574CA2">
              <w:t>1h)</w:t>
            </w:r>
          </w:p>
          <w:p w14:paraId="219C9E47" w14:textId="0640F518" w:rsidR="003E3A8C" w:rsidRPr="00185B19" w:rsidRDefault="003E3A8C" w:rsidP="00574CA2">
            <w:pPr>
              <w:spacing w:after="0" w:line="259" w:lineRule="auto"/>
              <w:ind w:left="498" w:firstLine="0"/>
            </w:pP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0BBB3" w14:textId="77777777" w:rsidR="003E3A8C" w:rsidRDefault="003E3A8C" w:rsidP="00116A49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8h</w:t>
            </w:r>
          </w:p>
        </w:tc>
      </w:tr>
    </w:tbl>
    <w:p w14:paraId="7DC96958" w14:textId="77777777" w:rsidR="003E3A8C" w:rsidRPr="00525F95" w:rsidRDefault="003E3A8C" w:rsidP="003E3A8C">
      <w:pPr>
        <w:ind w:left="0" w:firstLine="0"/>
        <w:rPr>
          <w:rFonts w:eastAsiaTheme="minorEastAsia"/>
          <w:lang w:eastAsia="zh-CN"/>
        </w:rPr>
      </w:pPr>
    </w:p>
    <w:p w14:paraId="70383DA2" w14:textId="28AB1222" w:rsidR="00CC3BB3" w:rsidRDefault="00CC3BB3" w:rsidP="00CC3BB3">
      <w:pPr>
        <w:pStyle w:val="1"/>
        <w:ind w:left="433" w:hanging="448"/>
      </w:pPr>
      <w:bookmarkStart w:id="8" w:name="_Toc202903719"/>
      <w:r>
        <w:t xml:space="preserve">Kalenderwoche </w:t>
      </w:r>
      <w:r>
        <w:rPr>
          <w:rFonts w:eastAsia="宋体" w:hint="eastAsia"/>
          <w:lang w:val="en-US" w:eastAsia="zh-CN"/>
        </w:rPr>
        <w:t>2</w:t>
      </w:r>
      <w:r>
        <w:rPr>
          <w:rFonts w:eastAsia="宋体" w:hint="eastAsia"/>
          <w:lang w:val="en-US" w:eastAsia="zh-CN"/>
        </w:rPr>
        <w:t>7</w:t>
      </w:r>
      <w:bookmarkEnd w:id="8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CC3BB3" w14:paraId="7F1E19B2" w14:textId="77777777" w:rsidTr="00EF7304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8A15634" w14:textId="77777777" w:rsidR="00CC3BB3" w:rsidRDefault="00CC3BB3" w:rsidP="00EF7304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74E787" w14:textId="407F93BC" w:rsidR="00CC3BB3" w:rsidRPr="00525F95" w:rsidRDefault="00CC3BB3" w:rsidP="00EF7304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b/>
              </w:rPr>
              <w:t xml:space="preserve">Arbeitsbericht KW </w:t>
            </w:r>
            <w:r>
              <w:rPr>
                <w:rFonts w:eastAsiaTheme="minorEastAsia" w:hint="eastAsia"/>
                <w:b/>
                <w:lang w:eastAsia="zh-CN"/>
              </w:rPr>
              <w:t>2</w:t>
            </w:r>
            <w:r>
              <w:rPr>
                <w:rFonts w:eastAsiaTheme="minorEastAsia" w:hint="eastAsia"/>
                <w:b/>
                <w:lang w:eastAsia="zh-CN"/>
              </w:rPr>
              <w:t>7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E2E954" w14:textId="77777777" w:rsidR="00CC3BB3" w:rsidRDefault="00CC3BB3" w:rsidP="00EF7304">
            <w:pPr>
              <w:spacing w:after="160" w:line="259" w:lineRule="auto"/>
              <w:ind w:left="0" w:firstLine="0"/>
            </w:pPr>
          </w:p>
        </w:tc>
      </w:tr>
      <w:tr w:rsidR="00CC3BB3" w14:paraId="63CC2664" w14:textId="77777777" w:rsidTr="00EF7304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CCE3B" w14:textId="77777777" w:rsidR="00CC3BB3" w:rsidRDefault="00CC3BB3" w:rsidP="00EF7304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07DFC" w14:textId="77777777" w:rsidR="00CC3BB3" w:rsidRDefault="00CC3BB3" w:rsidP="00EF7304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DEA23" w14:textId="77777777" w:rsidR="00CC3BB3" w:rsidRDefault="00CC3BB3" w:rsidP="00EF7304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CC3BB3" w14:paraId="3BF65B22" w14:textId="77777777" w:rsidTr="00EF7304">
        <w:trPr>
          <w:trHeight w:val="24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E9B6E7" w14:textId="77777777" w:rsidR="00CC3BB3" w:rsidRDefault="00CC3BB3" w:rsidP="00EF7304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1A76F7" w14:textId="77777777" w:rsidR="00CC3BB3" w:rsidRPr="001F35A1" w:rsidRDefault="00CC3BB3" w:rsidP="00EF7304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lang w:val="en-US" w:eastAsia="zh-CN"/>
              </w:rPr>
            </w:pPr>
            <w:proofErr w:type="spellStart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>Yixiang</w:t>
            </w:r>
            <w:proofErr w:type="spellEnd"/>
            <w:r w:rsidRPr="001F35A1">
              <w:rPr>
                <w:rFonts w:eastAsiaTheme="minorEastAsia" w:hint="eastAsia"/>
                <w:b/>
                <w:bCs/>
                <w:lang w:val="en-US" w:eastAsia="zh-CN"/>
              </w:rPr>
              <w:t xml:space="preserve"> Li</w:t>
            </w:r>
          </w:p>
        </w:tc>
        <w:tc>
          <w:tcPr>
            <w:tcW w:w="8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529A4D" w14:textId="77777777" w:rsidR="00CC3BB3" w:rsidRDefault="00CC3BB3" w:rsidP="00EF7304">
            <w:pPr>
              <w:spacing w:after="160" w:line="259" w:lineRule="auto"/>
              <w:ind w:left="0" w:firstLine="0"/>
            </w:pPr>
          </w:p>
        </w:tc>
      </w:tr>
      <w:tr w:rsidR="00CC3BB3" w14:paraId="1ADCC5BE" w14:textId="77777777" w:rsidTr="00EF7304">
        <w:trPr>
          <w:trHeight w:val="2319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2F50D" w14:textId="1146A11D" w:rsidR="00CC3BB3" w:rsidRDefault="00CC3BB3" w:rsidP="00EF7304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2</w:t>
            </w:r>
            <w:r>
              <w:rPr>
                <w:rFonts w:eastAsia="宋体" w:hint="eastAsia"/>
                <w:lang w:val="en-US" w:eastAsia="zh-CN"/>
              </w:rPr>
              <w:t>7</w:t>
            </w:r>
          </w:p>
        </w:tc>
        <w:tc>
          <w:tcPr>
            <w:tcW w:w="7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7BAB7D" w14:textId="08D40101" w:rsidR="00CC3BB3" w:rsidRDefault="00CC3BB3" w:rsidP="00CC3BB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proofErr w:type="spellStart"/>
            <w:r>
              <w:t>parameters</w:t>
            </w:r>
            <w:proofErr w:type="spellEnd"/>
            <w:r>
              <w:t xml:space="preserve"> und </w:t>
            </w:r>
            <w:proofErr w:type="spellStart"/>
            <w:r>
              <w:t>inputs</w:t>
            </w:r>
            <w:proofErr w:type="spellEnd"/>
            <w:r>
              <w:t xml:space="preserve"> entfernt</w:t>
            </w:r>
            <w:r w:rsidR="001E3632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(</w:t>
            </w:r>
            <w:r w:rsidR="001E3632">
              <w:rPr>
                <w:rFonts w:eastAsiaTheme="minorEastAsia" w:hint="eastAsia"/>
                <w:lang w:eastAsia="zh-CN"/>
              </w:rPr>
              <w:t>1h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  <w:p w14:paraId="728FF239" w14:textId="1FCFFAC4" w:rsidR="00CC3BB3" w:rsidRDefault="00CC3BB3" w:rsidP="00CC3BB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In </w:t>
            </w:r>
            <w:proofErr w:type="spellStart"/>
            <w:r>
              <w:t>params</w:t>
            </w:r>
            <w:proofErr w:type="spellEnd"/>
            <w:r>
              <w:t xml:space="preserve"> sind nun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 oder "</w:t>
            </w:r>
            <w:proofErr w:type="spellStart"/>
            <w:r>
              <w:t>input_n</w:t>
            </w:r>
            <w:proofErr w:type="spellEnd"/>
            <w:r>
              <w:t>" erlaubt</w:t>
            </w:r>
            <w:r w:rsidR="001E3632">
              <w:rPr>
                <w:rFonts w:eastAsiaTheme="minorEastAsia" w:hint="eastAsia"/>
                <w:lang w:eastAsia="zh-CN"/>
              </w:rPr>
              <w:t xml:space="preserve"> (2h)</w:t>
            </w:r>
          </w:p>
          <w:p w14:paraId="67AFE889" w14:textId="483747FF" w:rsidR="00CC3BB3" w:rsidRPr="00CC3BB3" w:rsidRDefault="00CC3BB3" w:rsidP="00CC3BB3">
            <w:pPr>
              <w:numPr>
                <w:ilvl w:val="0"/>
                <w:numId w:val="2"/>
              </w:numPr>
              <w:spacing w:after="0" w:line="259" w:lineRule="auto"/>
              <w:ind w:hanging="255"/>
              <w:rPr>
                <w:lang w:val="en-US"/>
              </w:rPr>
            </w:pPr>
            <w:r w:rsidRPr="00CC3BB3">
              <w:rPr>
                <w:lang w:val="en-US"/>
              </w:rPr>
              <w:t xml:space="preserve">qubits in </w:t>
            </w:r>
            <w:proofErr w:type="spellStart"/>
            <w:r w:rsidRPr="00CC3BB3">
              <w:rPr>
                <w:lang w:val="en-US"/>
              </w:rPr>
              <w:t>qubit_count</w:t>
            </w:r>
            <w:proofErr w:type="spellEnd"/>
            <w:r w:rsidRPr="00CC3BB3">
              <w:rPr>
                <w:lang w:val="en-US"/>
              </w:rPr>
              <w:t xml:space="preserve"> </w:t>
            </w:r>
            <w:proofErr w:type="spellStart"/>
            <w:r w:rsidRPr="00CC3BB3">
              <w:rPr>
                <w:lang w:val="en-US"/>
              </w:rPr>
              <w:t>umbenannt</w:t>
            </w:r>
            <w:proofErr w:type="spellEnd"/>
            <w:r w:rsidR="001E3632">
              <w:rPr>
                <w:rFonts w:eastAsiaTheme="minorEastAsia" w:hint="eastAsia"/>
                <w:lang w:val="en-US" w:eastAsia="zh-CN"/>
              </w:rPr>
              <w:t xml:space="preserve"> (3h)</w:t>
            </w:r>
          </w:p>
          <w:p w14:paraId="4C571D17" w14:textId="0BD1EA2A" w:rsidR="00CC3BB3" w:rsidRDefault="00CC3BB3" w:rsidP="00CC3BB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Logik für </w:t>
            </w:r>
            <w:proofErr w:type="spellStart"/>
            <w:r>
              <w:t>inputs</w:t>
            </w:r>
            <w:proofErr w:type="spellEnd"/>
            <w:r>
              <w:t xml:space="preserve"> = </w:t>
            </w:r>
            <w:proofErr w:type="spellStart"/>
            <w:r>
              <w:t>qubit_count</w:t>
            </w:r>
            <w:proofErr w:type="spellEnd"/>
            <w:r>
              <w:t xml:space="preserve"> angepasst</w:t>
            </w:r>
            <w:r w:rsidR="001E3632">
              <w:rPr>
                <w:rFonts w:eastAsiaTheme="minorEastAsia" w:hint="eastAsia"/>
                <w:lang w:eastAsia="zh-CN"/>
              </w:rPr>
              <w:t xml:space="preserve"> (1h)</w:t>
            </w:r>
          </w:p>
          <w:p w14:paraId="493FACF1" w14:textId="655B779F" w:rsidR="00CC3BB3" w:rsidRPr="00185B19" w:rsidRDefault="00CC3BB3" w:rsidP="00CC3BB3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Entspricht nun der Logik des </w:t>
            </w:r>
            <w:proofErr w:type="spellStart"/>
            <w:r>
              <w:t>Validators</w:t>
            </w:r>
            <w:proofErr w:type="spellEnd"/>
            <w:r>
              <w:t xml:space="preserve"> sowie dem aktualisierten </w:t>
            </w:r>
            <w:proofErr w:type="spellStart"/>
            <w:r>
              <w:t>encoding</w:t>
            </w:r>
            <w:proofErr w:type="spellEnd"/>
            <w:r>
              <w:t>-Schema und den Beispielen</w:t>
            </w:r>
            <w:r w:rsidR="001E3632">
              <w:rPr>
                <w:rFonts w:eastAsiaTheme="minorEastAsia" w:hint="eastAsia"/>
                <w:lang w:eastAsia="zh-CN"/>
              </w:rPr>
              <w:t xml:space="preserve"> (1h)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A7C3C" w14:textId="77777777" w:rsidR="00CC3BB3" w:rsidRDefault="00CC3BB3" w:rsidP="00EF7304">
            <w:pPr>
              <w:spacing w:after="0" w:line="259" w:lineRule="auto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8h</w:t>
            </w:r>
          </w:p>
        </w:tc>
      </w:tr>
    </w:tbl>
    <w:p w14:paraId="26F49CD5" w14:textId="77777777" w:rsidR="00925762" w:rsidRPr="00525F95" w:rsidRDefault="00925762" w:rsidP="00887425">
      <w:pPr>
        <w:ind w:left="0" w:firstLine="0"/>
        <w:rPr>
          <w:rFonts w:eastAsiaTheme="minorEastAsia"/>
          <w:lang w:eastAsia="zh-CN"/>
        </w:rPr>
      </w:pPr>
    </w:p>
    <w:sectPr w:rsidR="00925762" w:rsidRPr="00525F95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01F53" w14:textId="77777777" w:rsidR="00086E0C" w:rsidRDefault="00086E0C">
      <w:pPr>
        <w:spacing w:line="240" w:lineRule="auto"/>
      </w:pPr>
      <w:r>
        <w:separator/>
      </w:r>
    </w:p>
  </w:endnote>
  <w:endnote w:type="continuationSeparator" w:id="0">
    <w:p w14:paraId="68FAF2D2" w14:textId="77777777" w:rsidR="00086E0C" w:rsidRDefault="00086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B" w14:textId="77777777" w:rsidR="00D53D89" w:rsidRDefault="00FF25C1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C" w14:textId="77777777" w:rsidR="00D53D89" w:rsidRDefault="00FF25C1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73AD" w14:textId="77777777" w:rsidR="00D53D89" w:rsidRDefault="00D53D8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BA9A7" w14:textId="77777777" w:rsidR="00086E0C" w:rsidRDefault="00086E0C">
      <w:pPr>
        <w:spacing w:after="0"/>
      </w:pPr>
      <w:r>
        <w:separator/>
      </w:r>
    </w:p>
  </w:footnote>
  <w:footnote w:type="continuationSeparator" w:id="0">
    <w:p w14:paraId="3E6CDB34" w14:textId="77777777" w:rsidR="00086E0C" w:rsidRDefault="00086E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C4D58"/>
    <w:multiLevelType w:val="multilevel"/>
    <w:tmpl w:val="543C4D5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3F663D4"/>
    <w:multiLevelType w:val="multilevel"/>
    <w:tmpl w:val="73F663D4"/>
    <w:lvl w:ilvl="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963925710">
    <w:abstractNumId w:val="0"/>
  </w:num>
  <w:num w:numId="2" w16cid:durableId="22067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11301"/>
    <w:rsid w:val="00082555"/>
    <w:rsid w:val="00086E0C"/>
    <w:rsid w:val="0009520B"/>
    <w:rsid w:val="000B794D"/>
    <w:rsid w:val="000C7041"/>
    <w:rsid w:val="000D1BEB"/>
    <w:rsid w:val="00145A88"/>
    <w:rsid w:val="001505D3"/>
    <w:rsid w:val="00184FED"/>
    <w:rsid w:val="00185B19"/>
    <w:rsid w:val="001E3632"/>
    <w:rsid w:val="001F35A1"/>
    <w:rsid w:val="002038B9"/>
    <w:rsid w:val="002107A3"/>
    <w:rsid w:val="00215236"/>
    <w:rsid w:val="00246AA1"/>
    <w:rsid w:val="00263C01"/>
    <w:rsid w:val="002C5C13"/>
    <w:rsid w:val="002F7351"/>
    <w:rsid w:val="0032030A"/>
    <w:rsid w:val="00322852"/>
    <w:rsid w:val="00356DE5"/>
    <w:rsid w:val="00395DBA"/>
    <w:rsid w:val="003E3A8C"/>
    <w:rsid w:val="004A0FAD"/>
    <w:rsid w:val="004F1A8D"/>
    <w:rsid w:val="004F7769"/>
    <w:rsid w:val="00525F95"/>
    <w:rsid w:val="00574CA2"/>
    <w:rsid w:val="0059718C"/>
    <w:rsid w:val="005C5E6C"/>
    <w:rsid w:val="00615E6F"/>
    <w:rsid w:val="006311F8"/>
    <w:rsid w:val="006D1B92"/>
    <w:rsid w:val="006E6282"/>
    <w:rsid w:val="006E76C3"/>
    <w:rsid w:val="00737251"/>
    <w:rsid w:val="00747105"/>
    <w:rsid w:val="0075396E"/>
    <w:rsid w:val="0077067C"/>
    <w:rsid w:val="0079292B"/>
    <w:rsid w:val="007B424D"/>
    <w:rsid w:val="00887425"/>
    <w:rsid w:val="00896755"/>
    <w:rsid w:val="0091098D"/>
    <w:rsid w:val="009174E6"/>
    <w:rsid w:val="00925762"/>
    <w:rsid w:val="009A4644"/>
    <w:rsid w:val="009E7B3D"/>
    <w:rsid w:val="00A07AB4"/>
    <w:rsid w:val="00A13072"/>
    <w:rsid w:val="00A263D3"/>
    <w:rsid w:val="00A2654F"/>
    <w:rsid w:val="00A31350"/>
    <w:rsid w:val="00A36700"/>
    <w:rsid w:val="00AC74E3"/>
    <w:rsid w:val="00B02D51"/>
    <w:rsid w:val="00B37EB4"/>
    <w:rsid w:val="00BE4D3C"/>
    <w:rsid w:val="00C32127"/>
    <w:rsid w:val="00C47A4A"/>
    <w:rsid w:val="00CB47CF"/>
    <w:rsid w:val="00CC1DBD"/>
    <w:rsid w:val="00CC3BB3"/>
    <w:rsid w:val="00D53D89"/>
    <w:rsid w:val="00D90117"/>
    <w:rsid w:val="00DA584A"/>
    <w:rsid w:val="00DE3C94"/>
    <w:rsid w:val="00E272F0"/>
    <w:rsid w:val="00E9413F"/>
    <w:rsid w:val="00E94613"/>
    <w:rsid w:val="00F24A63"/>
    <w:rsid w:val="00F336FD"/>
    <w:rsid w:val="00F3722B"/>
    <w:rsid w:val="00FB1690"/>
    <w:rsid w:val="00FF25C1"/>
    <w:rsid w:val="45A73D8E"/>
    <w:rsid w:val="525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367389"/>
  <w15:docId w15:val="{6E56BE05-AD33-4ED4-B615-79AD63D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BB3"/>
    <w:pPr>
      <w:spacing w:after="3" w:line="265" w:lineRule="auto"/>
      <w:ind w:left="9171" w:hanging="10"/>
    </w:pPr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9"/>
      <w:szCs w:val="24"/>
      <w:lang w:eastAsia="de-DE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hidden/>
    <w:uiPriority w:val="39"/>
    <w:qFormat/>
    <w:pPr>
      <w:spacing w:after="160" w:line="259" w:lineRule="auto"/>
      <w:ind w:left="15" w:right="15"/>
    </w:pPr>
    <w:rPr>
      <w:rFonts w:ascii="Calibri" w:eastAsia="Calibri" w:hAnsi="Calibri" w:cs="Calibri"/>
      <w:color w:val="000000"/>
      <w:kern w:val="2"/>
      <w:sz w:val="22"/>
      <w:szCs w:val="24"/>
      <w:lang w:eastAsia="de-DE"/>
      <w14:ligatures w14:val="standardContextual"/>
    </w:rPr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link w:val="2"/>
    <w:qFormat/>
    <w:rPr>
      <w:rFonts w:ascii="Calibri" w:eastAsia="Calibri" w:hAnsi="Calibri" w:cs="Calibri"/>
      <w:b/>
      <w:color w:val="000000"/>
      <w:sz w:val="29"/>
    </w:rPr>
  </w:style>
  <w:style w:type="character" w:customStyle="1" w:styleId="10">
    <w:name w:val="标题 1 字符"/>
    <w:link w:val="1"/>
    <w:uiPriority w:val="9"/>
    <w:qFormat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525F9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eastAsia="zh-CN"/>
      <w14:ligatures w14:val="none"/>
    </w:rPr>
  </w:style>
  <w:style w:type="paragraph" w:styleId="a5">
    <w:name w:val="header"/>
    <w:basedOn w:val="a"/>
    <w:link w:val="a6"/>
    <w:uiPriority w:val="99"/>
    <w:unhideWhenUsed/>
    <w:rsid w:val="007929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9292B"/>
    <w:rPr>
      <w:rFonts w:ascii="Calibri" w:eastAsia="Calibri" w:hAnsi="Calibri" w:cs="Calibri"/>
      <w:color w:val="000000"/>
      <w:kern w:val="2"/>
      <w:szCs w:val="24"/>
      <w:lang w:eastAsia="de-DE"/>
      <w14:ligatures w14:val="standardContextual"/>
    </w:rPr>
  </w:style>
  <w:style w:type="paragraph" w:styleId="a7">
    <w:name w:val="List Paragraph"/>
    <w:basedOn w:val="a"/>
    <w:uiPriority w:val="99"/>
    <w:unhideWhenUsed/>
    <w:rsid w:val="00E9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77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7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79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550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5207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78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8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0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Paschke, Adrian</dc:creator>
  <cp:lastModifiedBy>Kenn Li</cp:lastModifiedBy>
  <cp:revision>50</cp:revision>
  <dcterms:created xsi:type="dcterms:W3CDTF">2025-04-28T11:38:00Z</dcterms:created>
  <dcterms:modified xsi:type="dcterms:W3CDTF">2025-07-08T19:48:00Z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eyJoZGlkIjoiOTc3M2Y5NzIzMDFlZjAyY2Q4Njk5ODkyYjFjNzBiNTQiLCJ1c2VySWQiOiIxNTkzMTA5MTg3In0=</vt:lpwstr>
  </property>
  <property fmtid="{D5CDD505-2E9C-101B-9397-08002B2CF9AE}" pid="3" name="KSOProductBuildVer">
    <vt:lpwstr>2052-12.1.0.21170</vt:lpwstr>
  </property>
  <property fmtid="{D5CDD505-2E9C-101B-9397-08002B2CF9AE}" pid="4" name="ICV">
    <vt:lpwstr>14607D125FB34EEAA04C612923369B85_13</vt:lpwstr>
  </property>
</Properties>
</file>