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2"/>
        <w:gridCol w:w="283"/>
        <w:gridCol w:w="2638"/>
        <w:gridCol w:w="1797"/>
        <w:gridCol w:w="282"/>
        <w:gridCol w:w="2578"/>
      </w:tblGrid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Id Pemeriksaan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</w:t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Dokter Pengirim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rizaldo ganteng</w:t>
            </w: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Nama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8A682F" w:rsidRDefault="008A682F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Mira Setiawan</w:t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Data Klinis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Staging CA Breast</w:t>
            </w: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Alamat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JL. PASTI CEPAT A7/66 Alamat RT/RW</w:t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Tanggal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Tue Feb 18 1986 07:00:00 GMT+0700 (Western Indonesia Time)</w:t>
            </w:r>
            <w:r w:rsidR="00995D32"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Jenis Kelamin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Perempuan</w:t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</w:tbl>
    <w:p w:rsidR="00A5600E" w:rsidRDefault="00A5600E" w:rsidP="006C4959">
      <w:pPr>
        <w:ind w:left="0"/>
        <w:rPr>
          <w:b/>
          <w:bCs/>
        </w:rPr>
      </w:pPr>
    </w:p>
    <w:p w:rsidR="00A5600E" w:rsidRPr="00A5600E" w:rsidRDefault="00A5600E" w:rsidP="006C4959">
      <w:pPr>
        <w:ind w:left="0"/>
        <w:rPr>
          <w:b/>
          <w:bCs/>
          <w:sz w:val="20"/>
          <w:szCs w:val="20"/>
        </w:rPr>
      </w:pPr>
      <w:r w:rsidRPr="00A5600E">
        <w:rPr>
          <w:b/>
          <w:bCs/>
          <w:sz w:val="20"/>
          <w:szCs w:val="20"/>
        </w:rPr>
        <w:t>Pemeriksaan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r w:rsidRPr="006C4959">
        <w:rPr>
          <w:sz w:val="20"/>
          <w:szCs w:val="20"/>
        </w:rPr>
        <w:t xml:space="preserve">Mean Radius: </w:t>
      </w:r>
      <w:r w:rsidR="0045186A">
        <w:rPr>
          <w:sz w:val="20"/>
          <w:szCs w:val="20"/>
          <w:lang w:val="en-US"/>
        </w:rPr>
        <w:t xml:space="preserve">11.2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r w:rsidRPr="006C4959">
        <w:rPr>
          <w:sz w:val="20"/>
          <w:szCs w:val="20"/>
        </w:rPr>
        <w:t xml:space="preserve">Mean Perimeter: </w:t>
      </w:r>
      <w:r w:rsidR="0045186A">
        <w:rPr>
          <w:sz w:val="20"/>
          <w:szCs w:val="20"/>
          <w:lang w:val="en-US"/>
        </w:rPr>
        <w:t xml:space="preserve">70.67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r w:rsidRPr="006C4959">
        <w:rPr>
          <w:sz w:val="20"/>
          <w:szCs w:val="20"/>
        </w:rPr>
        <w:t xml:space="preserve">Mean Area: </w:t>
      </w:r>
      <w:r w:rsidR="0045186A">
        <w:rPr>
          <w:sz w:val="20"/>
          <w:szCs w:val="20"/>
          <w:lang w:val="en-US"/>
        </w:rPr>
        <w:t xml:space="preserve">386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r w:rsidRPr="006C4959">
        <w:rPr>
          <w:sz w:val="20"/>
          <w:szCs w:val="20"/>
        </w:rPr>
        <w:t xml:space="preserve">Mean Smoothness: </w:t>
      </w:r>
      <w:r w:rsidR="0045186A">
        <w:rPr>
          <w:sz w:val="20"/>
          <w:szCs w:val="20"/>
          <w:lang w:val="en-US"/>
        </w:rPr>
        <w:t xml:space="preserve">0.07449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r w:rsidRPr="006C4959">
        <w:rPr>
          <w:sz w:val="20"/>
          <w:szCs w:val="20"/>
        </w:rPr>
        <w:t>Mean Compactness</w:t>
      </w:r>
      <w:r w:rsidR="0045186A">
        <w:rPr>
          <w:sz w:val="20"/>
          <w:szCs w:val="20"/>
          <w:lang w:val="en-US"/>
        </w:rPr>
        <w:t xml:space="preserve"> : 0.03558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r w:rsidRPr="006C4959">
        <w:rPr>
          <w:sz w:val="20"/>
          <w:szCs w:val="20"/>
        </w:rPr>
        <w:t xml:space="preserve">Mean Concavity: </w:t>
      </w:r>
      <w:r w:rsidR="0045186A">
        <w:rPr>
          <w:sz w:val="20"/>
          <w:szCs w:val="20"/>
          <w:lang w:val="en-US"/>
        </w:rPr>
        <w:t xml:space="preserve">0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r w:rsidRPr="006C4959">
        <w:rPr>
          <w:sz w:val="20"/>
          <w:szCs w:val="20"/>
        </w:rPr>
        <w:t xml:space="preserve">Probabilitas Prediksi Risiko Malignancy (Keganasan): </w:t>
      </w:r>
      <w:r w:rsidR="0045186A">
        <w:rPr>
          <w:sz w:val="20"/>
          <w:szCs w:val="20"/>
          <w:lang w:val="en-US"/>
        </w:rPr>
        <w:t xml:space="preserve">undefined%</w:t>
      </w:r>
    </w:p>
    <w:p w:rsidR="00A5600E" w:rsidRPr="006C4959" w:rsidRDefault="00A5600E" w:rsidP="00A5600E">
      <w:pPr>
        <w:ind w:left="0"/>
        <w:rPr>
          <w:sz w:val="20"/>
          <w:szCs w:val="20"/>
        </w:rPr>
      </w:pPr>
      <w:r w:rsidRPr="006C4959">
        <w:rPr>
          <w:b/>
          <w:bCs/>
          <w:sz w:val="20"/>
          <w:szCs w:val="20"/>
        </w:rPr>
        <w:t>Interpretasi Hasil Prediksi Model:</w:t>
      </w:r>
    </w:p>
    <w:p w:rsidR="00A5600E" w:rsidRDefault="00A5600E" w:rsidP="00A5600E">
      <w:pPr>
        <w:ind w:left="0"/>
        <w:rPr>
          <w:sz w:val="20"/>
          <w:szCs w:val="20"/>
        </w:rPr>
      </w:pPr>
      <w:r w:rsidRPr="006C4959">
        <w:rPr>
          <w:sz w:val="20"/>
          <w:szCs w:val="20"/>
        </w:rPr>
        <w:t xml:space="preserve">Probabilitas </w:t>
      </w:r>
      <w:r w:rsidR="0045186A">
        <w:rPr>
          <w:sz w:val="20"/>
          <w:szCs w:val="20"/>
          <w:lang w:val="en-US"/>
        </w:rPr>
        <w:t xml:space="preserve">undefined</w:t>
      </w:r>
      <w:r w:rsidRPr="006C4959">
        <w:rPr>
          <w:sz w:val="20"/>
          <w:szCs w:val="20"/>
        </w:rPr>
        <w:t xml:space="preserve">% menunjukkan bahwa model memprediksi adanya Y </w:t>
      </w:r>
      <w:r w:rsidR="0045186A">
        <w:rPr>
          <w:sz w:val="20"/>
          <w:szCs w:val="20"/>
          <w:lang w:val="en-US"/>
        </w:rPr>
        <w:t xml:space="preserve">Benigna</w:t>
      </w:r>
      <w:r w:rsidRPr="006C4959">
        <w:rPr>
          <w:sz w:val="20"/>
          <w:szCs w:val="20"/>
        </w:rPr>
        <w:t>pada sampel ini, berdasarkan karakteristik fitur yang diinput.</w:t>
      </w:r>
    </w:p>
    <w:p w:rsidR="00A07BFF" w:rsidRPr="006C4959" w:rsidRDefault="00A07BFF" w:rsidP="00A5600E">
      <w:pPr>
        <w:ind w:left="0"/>
        <w:rPr>
          <w:sz w:val="20"/>
          <w:szCs w:val="20"/>
        </w:rPr>
      </w:pPr>
    </w:p>
    <w:p w:rsidR="00A5600E" w:rsidRDefault="00A5600E" w:rsidP="006C4959">
      <w:pPr>
        <w:ind w:left="0"/>
        <w:rPr>
          <w:b/>
          <w:bCs/>
        </w:rPr>
      </w:pPr>
    </w:p>
    <w:tbl>
      <w:tblPr>
        <w:tblStyle w:val="TableGrid"/>
        <w:tblW w:w="0" w:type="auto"/>
        <w:tblInd w:w="6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3"/>
      </w:tblGrid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sz w:val="20"/>
                <w:szCs w:val="20"/>
              </w:rPr>
            </w:pPr>
            <w:r w:rsidRPr="00A07BFF">
              <w:rPr>
                <w:sz w:val="20"/>
                <w:szCs w:val="20"/>
              </w:rPr>
              <w:t>Salam Sejawat</w:t>
            </w:r>
          </w:p>
        </w:tc>
      </w:tr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A5600E" w:rsidRPr="00A07BFF" w:rsidTr="00A07BFF">
        <w:tc>
          <w:tcPr>
            <w:tcW w:w="3089" w:type="dxa"/>
          </w:tcPr>
          <w:p w:rsidR="00A5600E" w:rsidRPr="0045186A" w:rsidRDefault="0045186A" w:rsidP="00A07BFF">
            <w:pPr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rizaldo ganteng</w:t>
            </w:r>
          </w:p>
        </w:tc>
      </w:tr>
    </w:tbl>
    <w:p w:rsidR="003C0044" w:rsidRPr="00A5600E" w:rsidRDefault="003C0044" w:rsidP="00A5600E">
      <w:pPr>
        <w:ind w:left="0"/>
        <w:rPr>
          <w:b/>
          <w:bCs/>
        </w:rPr>
      </w:pPr>
    </w:p>
    <w:sectPr w:rsidR="003C0044" w:rsidRPr="00A5600E" w:rsidSect="006463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90E65" w:rsidRDefault="00890E65" w:rsidP="006C4959">
      <w:pPr>
        <w:spacing w:line="240" w:lineRule="auto"/>
      </w:pPr>
      <w:r>
        <w:separator/>
      </w:r>
    </w:p>
  </w:endnote>
  <w:endnote w:type="continuationSeparator" w:id="0">
    <w:p w:rsidR="00890E65" w:rsidRDefault="00890E65" w:rsidP="006C49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90E65" w:rsidRDefault="00890E65" w:rsidP="006C4959">
      <w:pPr>
        <w:spacing w:line="240" w:lineRule="auto"/>
      </w:pPr>
      <w:r>
        <w:separator/>
      </w:r>
    </w:p>
  </w:footnote>
  <w:footnote w:type="continuationSeparator" w:id="0">
    <w:p w:rsidR="00890E65" w:rsidRDefault="00890E65" w:rsidP="006C49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4959" w:rsidRDefault="006C4959" w:rsidP="00A5600E">
    <w:pPr>
      <w:pStyle w:val="Header"/>
      <w:tabs>
        <w:tab w:val="clear" w:pos="4513"/>
        <w:tab w:val="clear" w:pos="9026"/>
        <w:tab w:val="left" w:pos="3660"/>
      </w:tabs>
      <w:jc w:val="center"/>
      <w:rPr>
        <w:sz w:val="40"/>
        <w:szCs w:val="40"/>
      </w:rPr>
    </w:pPr>
    <w:r w:rsidRPr="00A5600E">
      <w:rPr>
        <w:sz w:val="40"/>
        <w:szCs w:val="40"/>
      </w:rPr>
      <w:t xml:space="preserve">MEDICAL CENTER </w:t>
    </w:r>
    <w:r w:rsidR="00A5600E">
      <w:rPr>
        <w:sz w:val="40"/>
        <w:szCs w:val="40"/>
      </w:rPr>
      <w:t>L</w:t>
    </w:r>
    <w:r w:rsidRPr="00A5600E">
      <w:rPr>
        <w:sz w:val="40"/>
        <w:szCs w:val="40"/>
      </w:rPr>
      <w:t>ABORATORIUM</w:t>
    </w:r>
  </w:p>
  <w:p w:rsidR="00A5600E" w:rsidRPr="00A5600E" w:rsidRDefault="00A5600E" w:rsidP="00A5600E">
    <w:pPr>
      <w:pStyle w:val="Header"/>
      <w:tabs>
        <w:tab w:val="clear" w:pos="4513"/>
        <w:tab w:val="clear" w:pos="9026"/>
        <w:tab w:val="left" w:pos="3660"/>
      </w:tabs>
      <w:rPr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6D02"/>
    <w:multiLevelType w:val="multilevel"/>
    <w:tmpl w:val="7DA2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855D8"/>
    <w:multiLevelType w:val="multilevel"/>
    <w:tmpl w:val="F6B4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641EA2"/>
    <w:multiLevelType w:val="multilevel"/>
    <w:tmpl w:val="C76C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46762"/>
    <w:multiLevelType w:val="hybridMultilevel"/>
    <w:tmpl w:val="54A6E5FC"/>
    <w:lvl w:ilvl="0" w:tplc="F0E4F8BC">
      <w:start w:val="1"/>
      <w:numFmt w:val="upperRoman"/>
      <w:lvlText w:val="BAB %1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6222A"/>
    <w:multiLevelType w:val="multilevel"/>
    <w:tmpl w:val="9996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3415876">
    <w:abstractNumId w:val="3"/>
  </w:num>
  <w:num w:numId="2" w16cid:durableId="1317413695">
    <w:abstractNumId w:val="1"/>
  </w:num>
  <w:num w:numId="3" w16cid:durableId="1034887977">
    <w:abstractNumId w:val="4"/>
  </w:num>
  <w:num w:numId="4" w16cid:durableId="1587885109">
    <w:abstractNumId w:val="2"/>
  </w:num>
  <w:num w:numId="5" w16cid:durableId="883058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59"/>
    <w:rsid w:val="000B5211"/>
    <w:rsid w:val="000C4054"/>
    <w:rsid w:val="001500C1"/>
    <w:rsid w:val="00184056"/>
    <w:rsid w:val="001F719D"/>
    <w:rsid w:val="002124F1"/>
    <w:rsid w:val="002533C3"/>
    <w:rsid w:val="00305D26"/>
    <w:rsid w:val="00336668"/>
    <w:rsid w:val="003A0852"/>
    <w:rsid w:val="003C0044"/>
    <w:rsid w:val="003C08DA"/>
    <w:rsid w:val="00413515"/>
    <w:rsid w:val="0045186A"/>
    <w:rsid w:val="00496EDF"/>
    <w:rsid w:val="004B241D"/>
    <w:rsid w:val="00596CD5"/>
    <w:rsid w:val="005A134B"/>
    <w:rsid w:val="005C3F05"/>
    <w:rsid w:val="006225C3"/>
    <w:rsid w:val="006463B7"/>
    <w:rsid w:val="006A76F3"/>
    <w:rsid w:val="006C4959"/>
    <w:rsid w:val="007B4A75"/>
    <w:rsid w:val="00863612"/>
    <w:rsid w:val="00876D2C"/>
    <w:rsid w:val="00890E65"/>
    <w:rsid w:val="008A682F"/>
    <w:rsid w:val="008E76B6"/>
    <w:rsid w:val="009548FC"/>
    <w:rsid w:val="00995D32"/>
    <w:rsid w:val="009C65D2"/>
    <w:rsid w:val="009D01A5"/>
    <w:rsid w:val="009E4AC9"/>
    <w:rsid w:val="00A07BFF"/>
    <w:rsid w:val="00A5600E"/>
    <w:rsid w:val="00AB3219"/>
    <w:rsid w:val="00B3444D"/>
    <w:rsid w:val="00BF1079"/>
    <w:rsid w:val="00C320A1"/>
    <w:rsid w:val="00C66E67"/>
    <w:rsid w:val="00C953C1"/>
    <w:rsid w:val="00D30462"/>
    <w:rsid w:val="00E552B5"/>
    <w:rsid w:val="00F240AE"/>
    <w:rsid w:val="00FA45F0"/>
    <w:rsid w:val="00FA71EE"/>
    <w:rsid w:val="00FC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56AC3"/>
  <w15:chartTrackingRefBased/>
  <w15:docId w15:val="{B4A77C4F-89CC-49EA-8403-9A77C12A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id-ID" w:eastAsia="en-US" w:bidi="ar-SA"/>
        <w14:ligatures w14:val="standardContextual"/>
      </w:rPr>
    </w:rPrDefault>
    <w:pPrDefault>
      <w:pPr>
        <w:spacing w:line="360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3C08DA"/>
    <w:pPr>
      <w:keepNext/>
      <w:keepLines/>
      <w:ind w:left="14" w:right="1195" w:hanging="14"/>
      <w:outlineLvl w:val="0"/>
    </w:pPr>
    <w:rPr>
      <w:b/>
      <w:color w:val="000000"/>
      <w:sz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19D"/>
    <w:pPr>
      <w:keepNext/>
      <w:keepLines/>
      <w:widowControl w:val="0"/>
      <w:autoSpaceDE w:val="0"/>
      <w:autoSpaceDN w:val="0"/>
      <w:spacing w:before="40" w:line="240" w:lineRule="auto"/>
      <w:ind w:left="0"/>
      <w:outlineLvl w:val="1"/>
    </w:pPr>
    <w:rPr>
      <w:rFonts w:eastAsiaTheme="majorEastAsia" w:cstheme="majorBidi"/>
      <w:b/>
      <w:kern w:val="0"/>
      <w:szCs w:val="26"/>
      <w:lang w:val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71C"/>
    <w:pPr>
      <w:keepNext/>
      <w:keepLines/>
      <w:widowControl w:val="0"/>
      <w:autoSpaceDE w:val="0"/>
      <w:autoSpaceDN w:val="0"/>
      <w:spacing w:before="40" w:line="240" w:lineRule="auto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9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9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95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95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95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95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719D"/>
    <w:rPr>
      <w:rFonts w:eastAsiaTheme="majorEastAsia" w:cstheme="majorBidi"/>
      <w:b/>
      <w:kern w:val="0"/>
      <w:szCs w:val="26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71C"/>
    <w:rPr>
      <w:rFonts w:ascii="Times New Roman" w:eastAsiaTheme="majorEastAsia" w:hAnsi="Times New Roman" w:cstheme="majorBidi"/>
      <w:sz w:val="24"/>
      <w:szCs w:val="24"/>
      <w:lang w:bidi="ar-SA"/>
    </w:rPr>
  </w:style>
  <w:style w:type="character" w:customStyle="1" w:styleId="Heading1Char">
    <w:name w:val="Heading 1 Char"/>
    <w:link w:val="Heading1"/>
    <w:uiPriority w:val="9"/>
    <w:rsid w:val="003C08DA"/>
    <w:rPr>
      <w:rFonts w:ascii="Times New Roman" w:hAnsi="Times New Roman"/>
      <w:b/>
      <w:color w:val="000000"/>
      <w:sz w:val="28"/>
      <w:lang w:val="en-US"/>
    </w:rPr>
  </w:style>
  <w:style w:type="paragraph" w:styleId="ListParagraph">
    <w:name w:val="List Paragraph"/>
    <w:basedOn w:val="Normal"/>
    <w:uiPriority w:val="34"/>
    <w:qFormat/>
    <w:rsid w:val="006225C3"/>
    <w:pPr>
      <w:spacing w:after="160" w:line="259" w:lineRule="auto"/>
      <w:ind w:left="720"/>
      <w:contextualSpacing/>
    </w:pPr>
    <w:rPr>
      <w:rFonts w:cstheme="minorBidi"/>
      <w:kern w:val="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95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95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95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95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95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95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959"/>
    <w:pPr>
      <w:numPr>
        <w:ilvl w:val="1"/>
      </w:numPr>
      <w:spacing w:after="160"/>
      <w:ind w:left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95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9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95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C49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9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9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95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959"/>
  </w:style>
  <w:style w:type="paragraph" w:styleId="Footer">
    <w:name w:val="footer"/>
    <w:basedOn w:val="Normal"/>
    <w:link w:val="Foot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959"/>
  </w:style>
  <w:style w:type="table" w:styleId="TableGrid">
    <w:name w:val="Table Grid"/>
    <w:basedOn w:val="TableNormal"/>
    <w:uiPriority w:val="39"/>
    <w:rsid w:val="006C49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518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Raisah Hasanah Pasaribu</dc:creator>
  <cp:keywords/>
  <dc:description/>
  <cp:lastModifiedBy>Macbook Pro 2020</cp:lastModifiedBy>
  <cp:revision>5</cp:revision>
  <dcterms:created xsi:type="dcterms:W3CDTF">2025-06-28T20:35:00Z</dcterms:created>
  <dcterms:modified xsi:type="dcterms:W3CDTF">2025-07-08T15:36:00Z</dcterms:modified>
</cp:coreProperties>
</file>