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программы - однокомнатный чат, где общаются маленькая группа лиц.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без паттерна: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без паттерна возникают следующие проблемы: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функционал принятия и обработки сообщений от сервера ложиться на один класс UserService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подключения к серверу находится отдельно от всего функционала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7538" cy="34754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47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с паттерном: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 паттерном мы решаем следующие проблемы: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появляется одна централизованная точка взаимодействия с сервером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обработки происходят в отдельных классах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