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НАЦИОНАЛЬНЫЙ ИССЛЕДОВАТЕЛЬСКИЙ</w:t>
      </w:r>
    </w:p>
    <w:p w:rsidR="00000000" w:rsidDel="00000000" w:rsidP="00000000" w:rsidRDefault="00000000" w:rsidRPr="00000000" w14:paraId="00000003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ТОМСКИЙ ГОСУДАРСТВЕННЫЙ УНИВЕРСИТЕТ (НИ ТГУ)</w:t>
      </w:r>
    </w:p>
    <w:p w:rsidR="00000000" w:rsidDel="00000000" w:rsidP="00000000" w:rsidRDefault="00000000" w:rsidRPr="00000000" w14:paraId="00000004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Институт прикладной математики и информатики</w:t>
      </w:r>
    </w:p>
    <w:p w:rsidR="00000000" w:rsidDel="00000000" w:rsidP="00000000" w:rsidRDefault="00000000" w:rsidRPr="00000000" w14:paraId="00000005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ОТЧЕТ ПО ЛАБОРАТОРНОЙ РАБОТЕ</w:t>
      </w:r>
    </w:p>
    <w:p w:rsidR="00000000" w:rsidDel="00000000" w:rsidP="00000000" w:rsidRDefault="00000000" w:rsidRPr="00000000" w14:paraId="00000010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по дисциплине «Наименование дисциплины»</w:t>
      </w:r>
    </w:p>
    <w:p w:rsidR="00000000" w:rsidDel="00000000" w:rsidP="00000000" w:rsidRDefault="00000000" w:rsidRPr="00000000" w14:paraId="00000011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НАИМЕНОВАНИЕ ЛАБОРАТОРНОЙ РАБОТЫ</w:t>
      </w:r>
    </w:p>
    <w:p w:rsidR="00000000" w:rsidDel="00000000" w:rsidP="00000000" w:rsidRDefault="00000000" w:rsidRPr="00000000" w14:paraId="0000001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Соболь Михаил Васильевич</w:t>
      </w:r>
    </w:p>
    <w:p w:rsidR="00000000" w:rsidDel="00000000" w:rsidP="00000000" w:rsidRDefault="00000000" w:rsidRPr="00000000" w14:paraId="00000015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Направление подготовки 090303 </w:t>
      </w:r>
      <w:r w:rsidDel="00000000" w:rsidR="00000000" w:rsidRPr="00000000">
        <w:rPr>
          <w:highlight w:val="white"/>
          <w:rtl w:val="0"/>
        </w:rPr>
        <w:t xml:space="preserve">Прикладная информатика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highlight w:val="white"/>
          <w:rtl w:val="0"/>
        </w:rPr>
        <w:t xml:space="preserve">Разработка программного обеспечения в цифровой экономике</w:t>
      </w:r>
      <w:r w:rsidDel="00000000" w:rsidR="00000000" w:rsidRPr="00000000">
        <w:rPr>
          <w:rtl w:val="0"/>
        </w:rPr>
        <w:t xml:space="preserve">»</w:t>
      </w:r>
    </w:p>
    <w:p w:rsidR="00000000" w:rsidDel="00000000" w:rsidP="00000000" w:rsidRDefault="00000000" w:rsidRPr="00000000" w14:paraId="0000001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5387" w:firstLine="0"/>
        <w:jc w:val="left"/>
        <w:rPr/>
      </w:pPr>
      <w:r w:rsidDel="00000000" w:rsidR="00000000" w:rsidRPr="00000000">
        <w:rPr>
          <w:rtl w:val="0"/>
        </w:rPr>
        <w:t xml:space="preserve">Руководитель работы</w:t>
      </w:r>
    </w:p>
    <w:p w:rsidR="00000000" w:rsidDel="00000000" w:rsidP="00000000" w:rsidRDefault="00000000" w:rsidRPr="00000000" w14:paraId="0000001D">
      <w:pPr>
        <w:ind w:left="5387" w:firstLine="0"/>
        <w:jc w:val="left"/>
        <w:rPr/>
      </w:pPr>
      <w:r w:rsidDel="00000000" w:rsidR="00000000" w:rsidRPr="00000000">
        <w:rPr>
          <w:rtl w:val="0"/>
        </w:rPr>
        <w:t xml:space="preserve">к ф-м. н.</w:t>
      </w:r>
    </w:p>
    <w:p w:rsidR="00000000" w:rsidDel="00000000" w:rsidP="00000000" w:rsidRDefault="00000000" w:rsidRPr="00000000" w14:paraId="0000001E">
      <w:pPr>
        <w:ind w:left="538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5387" w:firstLine="0"/>
        <w:jc w:val="left"/>
        <w:rPr/>
      </w:pPr>
      <w:r w:rsidDel="00000000" w:rsidR="00000000" w:rsidRPr="00000000">
        <w:rPr>
          <w:rtl w:val="0"/>
        </w:rPr>
        <w:t xml:space="preserve">________________ И.Л. Лапатин</w:t>
      </w:r>
    </w:p>
    <w:p w:rsidR="00000000" w:rsidDel="00000000" w:rsidP="00000000" w:rsidRDefault="00000000" w:rsidRPr="00000000" w14:paraId="00000020">
      <w:pPr>
        <w:ind w:left="5387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подпись</w:t>
      </w:r>
    </w:p>
    <w:p w:rsidR="00000000" w:rsidDel="00000000" w:rsidP="00000000" w:rsidRDefault="00000000" w:rsidRPr="00000000" w14:paraId="00000021">
      <w:pPr>
        <w:ind w:left="5387" w:firstLine="0"/>
        <w:jc w:val="left"/>
        <w:rPr/>
      </w:pPr>
      <w:r w:rsidDel="00000000" w:rsidR="00000000" w:rsidRPr="00000000">
        <w:rPr>
          <w:rtl w:val="0"/>
        </w:rPr>
        <w:t xml:space="preserve"> «_____» ________________ 20 ___ г.</w:t>
      </w:r>
    </w:p>
    <w:p w:rsidR="00000000" w:rsidDel="00000000" w:rsidP="00000000" w:rsidRDefault="00000000" w:rsidRPr="00000000" w14:paraId="00000022">
      <w:pPr>
        <w:ind w:left="538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38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5387" w:firstLine="0"/>
        <w:jc w:val="left"/>
        <w:rPr/>
      </w:pPr>
      <w:r w:rsidDel="00000000" w:rsidR="00000000" w:rsidRPr="00000000">
        <w:rPr>
          <w:rtl w:val="0"/>
        </w:rPr>
        <w:t xml:space="preserve">Автор работы</w:t>
      </w:r>
    </w:p>
    <w:p w:rsidR="00000000" w:rsidDel="00000000" w:rsidP="00000000" w:rsidRDefault="00000000" w:rsidRPr="00000000" w14:paraId="00000025">
      <w:pPr>
        <w:ind w:left="5387" w:firstLine="0"/>
        <w:jc w:val="left"/>
        <w:rPr/>
      </w:pPr>
      <w:r w:rsidDel="00000000" w:rsidR="00000000" w:rsidRPr="00000000">
        <w:rPr>
          <w:rtl w:val="0"/>
        </w:rPr>
        <w:t xml:space="preserve">студент группы № _____________</w:t>
      </w:r>
    </w:p>
    <w:p w:rsidR="00000000" w:rsidDel="00000000" w:rsidP="00000000" w:rsidRDefault="00000000" w:rsidRPr="00000000" w14:paraId="00000026">
      <w:pPr>
        <w:ind w:left="538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5387" w:firstLine="0"/>
        <w:jc w:val="left"/>
        <w:rPr/>
      </w:pPr>
      <w:r w:rsidDel="00000000" w:rsidR="00000000" w:rsidRPr="00000000">
        <w:rPr>
          <w:rtl w:val="0"/>
        </w:rPr>
        <w:t xml:space="preserve">________________ М.В. Соболь</w:t>
      </w:r>
    </w:p>
    <w:p w:rsidR="00000000" w:rsidDel="00000000" w:rsidP="00000000" w:rsidRDefault="00000000" w:rsidRPr="00000000" w14:paraId="00000028">
      <w:pPr>
        <w:ind w:left="5387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подпись</w:t>
      </w:r>
    </w:p>
    <w:p w:rsidR="00000000" w:rsidDel="00000000" w:rsidP="00000000" w:rsidRDefault="00000000" w:rsidRPr="00000000" w14:paraId="00000029">
      <w:pPr>
        <w:ind w:left="5387" w:firstLine="0"/>
        <w:jc w:val="left"/>
        <w:rPr/>
      </w:pPr>
      <w:r w:rsidDel="00000000" w:rsidR="00000000" w:rsidRPr="00000000">
        <w:rPr>
          <w:rtl w:val="0"/>
        </w:rPr>
        <w:t xml:space="preserve"> «_____» ________________ 20 ___ г.</w:t>
      </w:r>
    </w:p>
    <w:p w:rsidR="00000000" w:rsidDel="00000000" w:rsidP="00000000" w:rsidRDefault="00000000" w:rsidRPr="00000000" w14:paraId="0000002A">
      <w:pPr>
        <w:ind w:left="467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467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467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467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467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467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467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467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  <w:t xml:space="preserve">Томск – 20__</w:t>
      </w:r>
    </w:p>
    <w:p w:rsidR="00000000" w:rsidDel="00000000" w:rsidP="00000000" w:rsidRDefault="00000000" w:rsidRPr="00000000" w14:paraId="0000003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709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Цели и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709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Теоретическая часть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709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Практическая часть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40" w:lineRule="auto"/>
            <w:ind w:left="0" w:right="0" w:firstLine="709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ind w:firstLine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after="0" w:before="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Цели и задачи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Цель: вычислить корни нелинейного уравнения с помощью одного из методов вычислительной математики.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Задачи: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Найти интервалы содержащие корни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Проверить условия сходимости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Реализовать алгоритм в любой программной среде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Исследовать скорость сходимости, и ее зависимость от заданной точности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Исследовать зависимости скорости сходимости от выбора алгоритма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Оценить точность решения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Построить график функции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Организовать пользовательский интерфейс</w:t>
      </w:r>
    </w:p>
    <w:p w:rsidR="00000000" w:rsidDel="00000000" w:rsidP="00000000" w:rsidRDefault="00000000" w:rsidRPr="00000000" w14:paraId="00000046">
      <w:pPr>
        <w:spacing w:after="160" w:before="0" w:line="259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after="0" w:before="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rtl w:val="0"/>
        </w:rPr>
        <w:t xml:space="preserve">Метод Ньютона – это численный метод для приближенного нахождения корня уравнения.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  <w:t xml:space="preserve">Суть метода Ньютона заключается в использовании локальной аппроксимации функции касательной линией для нахождения корней уравнений. Путем последовательного использования этой аппроксимации и корректировки начального приближения. На (рисунок 1) изображено графическое представление модифицированного Ньютона с использованием только производной точке начального приближения.</w:t>
      </w:r>
    </w:p>
    <w:p w:rsidR="00000000" w:rsidDel="00000000" w:rsidP="00000000" w:rsidRDefault="00000000" w:rsidRPr="00000000" w14:paraId="0000004A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1. Применение метода модифицированного Ньютона с использованием только производной точке начального приближения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1903258</wp:posOffset>
            </wp:positionH>
            <wp:positionV relativeFrom="paragraph">
              <wp:posOffset>68535</wp:posOffset>
            </wp:positionV>
            <wp:extent cx="2134235" cy="1410970"/>
            <wp:effectExtent b="0" l="0" r="0" t="0"/>
            <wp:wrapTopAndBottom distB="0" dist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4235" cy="1410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  <w:t xml:space="preserve">Геометрический смысл метода Ньютона заключается в использовании касательной линии к графику функции в точке приближения для нахождения корня уравнения. Путем последовательного движения по этой касательной линии, корректируя приближение к корню, метод Ньютона позволяет приближаться к истинному корню уравнения. Этот метод можно представить как процесс поиска пересечения касательной линии с осью абсцисс, которое и является приближенным значением корня уравнения.</w:t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  <w:t xml:space="preserve">Уравнение метода Ньютона.</w:t>
      </w:r>
    </w:p>
    <w:p w:rsidR="00000000" w:rsidDel="00000000" w:rsidP="00000000" w:rsidRDefault="00000000" w:rsidRPr="00000000" w14:paraId="0000004D">
      <w:pPr>
        <w:spacing w:line="360" w:lineRule="auto"/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n+1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−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f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b>
                </m:sSub>
              </m:e>
            </m:d>
          </m:num>
          <m:den>
            <m:r>
              <w:rPr>
                <w:rFonts w:ascii="Cambria Math" w:cs="Cambria Math" w:eastAsia="Cambria Math" w:hAnsi="Cambria Math"/>
              </w:rPr>
              <m:t xml:space="preserve">f'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b>
                </m:sSub>
              </m:e>
            </m: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rtl w:val="0"/>
        </w:rPr>
        <w:t xml:space="preserve">Модификация метода Ньютона с использованием производной в точке начального приближения заключается в том, что вместо вычисления производной в каждой итерации, производная вычисляется только в начальной точке приближения. Затем эта производная используется для определения следующего шага метода Ньютона.</w:t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  <w:t xml:space="preserve">Этот подход позволяет уменьшить вычислительную сложность метода Ньютона, так как нет необходимости вычислять производную на каждом шаге. Однако, это также означает, что метод может столкнуться с проблемой деления на ноль, если производная в начальной точке приближения близка к нулю.</w:t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rtl w:val="0"/>
        </w:rPr>
        <w:t xml:space="preserve">Уравнение модифицированного метода Ньютона с использованием производной в точке начального приближения.</w:t>
      </w:r>
    </w:p>
    <w:p w:rsidR="00000000" w:rsidDel="00000000" w:rsidP="00000000" w:rsidRDefault="00000000" w:rsidRPr="00000000" w14:paraId="00000051">
      <w:pPr>
        <w:spacing w:after="160" w:before="0" w:line="259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after="0" w:before="0" w:lineRule="auto"/>
        <w:ind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Практическая часть</w:t>
      </w:r>
    </w:p>
    <w:p w:rsidR="00000000" w:rsidDel="00000000" w:rsidP="00000000" w:rsidRDefault="00000000" w:rsidRPr="00000000" w14:paraId="00000053">
      <w:pPr>
        <w:spacing w:after="0" w:before="0" w:line="259" w:lineRule="auto"/>
        <w:ind w:firstLine="0"/>
        <w:rPr/>
      </w:pPr>
      <w:r w:rsidDel="00000000" w:rsidR="00000000" w:rsidRPr="00000000">
        <w:rPr>
          <w:rtl w:val="0"/>
        </w:rPr>
        <w:t xml:space="preserve">Выполнив задачу (1) с помощью программной среды Microsoft Visual Studio (рисунок 2)</w:t>
      </w:r>
    </w:p>
    <w:p w:rsidR="00000000" w:rsidDel="00000000" w:rsidP="00000000" w:rsidRDefault="00000000" w:rsidRPr="00000000" w14:paraId="00000054">
      <w:pPr>
        <w:keepNext w:val="1"/>
        <w:spacing w:after="160" w:before="0" w:line="259" w:lineRule="auto"/>
        <w:ind w:firstLine="0"/>
        <w:rPr/>
      </w:pPr>
      <w:r w:rsidDel="00000000" w:rsidR="00000000" w:rsidRPr="00000000">
        <w:rPr/>
        <w:drawing>
          <wp:inline distB="0" distT="0" distL="0" distR="0">
            <wp:extent cx="5940425" cy="314896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546a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Нахождение интервалов содержащие корни изначального уравнения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В данном методе мы просматриваем промежуток [a, b], идя от точки a до точки b с шагом step, если после очередного шага наша функция меняет знак, то она пересекает ось абсцисс, и в промежутке этого шага лежит корень.</w:t>
      </w:r>
    </w:p>
    <w:p w:rsidR="00000000" w:rsidDel="00000000" w:rsidP="00000000" w:rsidRDefault="00000000" w:rsidRPr="00000000" w14:paraId="00000057">
      <w:pPr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Условия сходимости метода Ньютона, обуславливаются тем что,</w:t>
      </w:r>
      <m:oMath>
        <m:r>
          <w:rPr/>
          <m:t xml:space="preserve">f(a)f(b)&lt;0</m:t>
        </m:r>
      </m:oMath>
      <w:r w:rsidDel="00000000" w:rsidR="00000000" w:rsidRPr="00000000">
        <w:rPr>
          <w:rtl w:val="0"/>
        </w:rPr>
        <w:t xml:space="preserve">, причём </w:t>
      </w:r>
      <m:oMath>
        <m:r>
          <w:rPr/>
          <m:t xml:space="preserve">f'(x)</m:t>
        </m:r>
      </m:oMath>
      <w:r w:rsidDel="00000000" w:rsidR="00000000" w:rsidRPr="00000000">
        <w:rPr>
          <w:rtl w:val="0"/>
        </w:rPr>
        <w:t xml:space="preserve">и </w:t>
      </w:r>
      <m:oMath>
        <m:r>
          <w:rPr/>
          <m:t xml:space="preserve">f''(x)</m:t>
        </m:r>
      </m:oMath>
      <w:r w:rsidDel="00000000" w:rsidR="00000000" w:rsidRPr="00000000">
        <w:rPr>
          <w:rtl w:val="0"/>
        </w:rPr>
        <w:t xml:space="preserve">отличны от нуля и сохраняют определенные знаки</w:t>
      </w:r>
      <m:oMath>
        <m:r>
          <w:rPr/>
          <m:t xml:space="preserve">a</m:t>
        </m:r>
        <m:r>
          <w:rPr/>
          <m:t>≤</m:t>
        </m:r>
        <m:r>
          <w:rPr/>
          <m:t xml:space="preserve">x</m:t>
        </m:r>
        <m:r>
          <w:rPr/>
          <m:t>≤</m:t>
        </m:r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, то исходя из начального приближения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>∈</m:t>
        </m:r>
        <m:r>
          <w:rPr/>
          <m:t xml:space="preserve">[a,b] </m:t>
        </m:r>
      </m:oMath>
      <w:r w:rsidDel="00000000" w:rsidR="00000000" w:rsidRPr="00000000">
        <w:rPr>
          <w:rtl w:val="0"/>
        </w:rPr>
        <w:t xml:space="preserve"> удовлетворяющего неравенству </w:t>
      </w:r>
      <m:oMath>
        <m:r>
          <w:rPr/>
          <m:t xml:space="preserve">f(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)f''(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) &gt; 0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Выполняя работу, также нужно знать скорости сходимости метода, его мы узнаем при помощи подсчета количества итераций (рисунок 3).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546a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Нахождение количества итераций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0425" cy="196532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Так же для сравнения методов вычислительной математики был выбран метод половинного деления, и подсчитано количество итераций для нахождения того же корня.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Сравнение значений при выполнении методом хорд и методом половинного деления приведены в таблице 1.</w:t>
      </w:r>
    </w:p>
    <w:p w:rsidR="00000000" w:rsidDel="00000000" w:rsidP="00000000" w:rsidRDefault="00000000" w:rsidRPr="00000000" w14:paraId="0000005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Таблица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546a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Сравнительная таблица значений</w:t>
      </w:r>
      <w:r w:rsidDel="00000000" w:rsidR="00000000" w:rsidRPr="00000000">
        <w:rPr>
          <w:rtl w:val="0"/>
        </w:rPr>
      </w:r>
    </w:p>
    <w:tbl>
      <w:tblPr>
        <w:tblStyle w:val="Table1"/>
        <w:tblW w:w="8926.0" w:type="dxa"/>
        <w:jc w:val="left"/>
        <w:tblInd w:w="-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69"/>
        <w:gridCol w:w="1869"/>
        <w:gridCol w:w="2777"/>
        <w:gridCol w:w="2411"/>
        <w:tblGridChange w:id="0">
          <w:tblGrid>
            <w:gridCol w:w="1869"/>
            <w:gridCol w:w="1869"/>
            <w:gridCol w:w="2777"/>
            <w:gridCol w:w="241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widowControl w:val="1"/>
              <w:spacing w:after="0" w:before="0"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ε – точность решения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widowControl w:val="1"/>
              <w:spacing w:after="0" w:before="0"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Количество итераций модифицированным методом Ньютона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widowControl w:val="1"/>
              <w:spacing w:after="0" w:before="0"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Количество итерация метода половинного деления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widowControl w:val="1"/>
              <w:spacing w:after="0" w:before="0"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Последнее приближение метода хорд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widowControl w:val="1"/>
              <w:spacing w:after="0" w:before="0"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widowControl w:val="1"/>
              <w:spacing w:after="0" w:before="0"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widowControl w:val="1"/>
              <w:spacing w:after="0" w:before="0"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widowControl w:val="1"/>
              <w:spacing w:after="0" w:before="0"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1.1374879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widowControl w:val="1"/>
              <w:spacing w:after="0" w:before="0"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widowControl w:val="1"/>
              <w:spacing w:after="0" w:before="0"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widowControl w:val="1"/>
              <w:spacing w:after="0" w:before="0"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widowControl w:val="1"/>
              <w:spacing w:after="0" w:before="0"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1.1375054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widowControl w:val="1"/>
              <w:spacing w:after="0" w:before="0"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0.0001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widowControl w:val="1"/>
              <w:spacing w:after="0" w:before="0"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widowControl w:val="1"/>
              <w:spacing w:after="0" w:before="0"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widowControl w:val="1"/>
              <w:spacing w:after="0" w:before="0"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1.1375033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widowControl w:val="1"/>
              <w:spacing w:after="0" w:before="0"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0.00001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widowControl w:val="1"/>
              <w:spacing w:after="0" w:before="0"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widowControl w:val="1"/>
              <w:spacing w:after="0" w:before="0"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widowControl w:val="1"/>
              <w:spacing w:after="0" w:before="0"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1.1375035</w:t>
            </w:r>
          </w:p>
        </w:tc>
      </w:tr>
    </w:tbl>
    <w:p w:rsidR="00000000" w:rsidDel="00000000" w:rsidP="00000000" w:rsidRDefault="00000000" w:rsidRPr="00000000" w14:paraId="00000071">
      <w:pPr>
        <w:spacing w:line="360" w:lineRule="auto"/>
        <w:rPr/>
      </w:pPr>
      <w:r w:rsidDel="00000000" w:rsidR="00000000" w:rsidRPr="00000000">
        <w:rPr>
          <w:rtl w:val="0"/>
        </w:rPr>
        <w:t xml:space="preserve">Так же при работе с данными методами важно знать оценку точности решения в модифицированном методе Ньютона, которая вычисляется уравнению (2)</w:t>
      </w:r>
    </w:p>
    <w:p w:rsidR="00000000" w:rsidDel="00000000" w:rsidP="00000000" w:rsidRDefault="00000000" w:rsidRPr="00000000" w14:paraId="00000072">
      <w:pPr>
        <w:spacing w:line="360" w:lineRule="auto"/>
        <w:jc w:val="right"/>
        <w:rPr/>
      </w:pPr>
      <m:oMath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−</m:t>
            </m:r>
            <m:r>
              <w:rPr>
                <w:rFonts w:ascii="Cambria Math" w:cs="Cambria Math" w:eastAsia="Cambria Math" w:hAnsi="Cambria Math"/>
              </w:rPr>
              <m:t>ξ</m:t>
            </m:r>
          </m:e>
        </m:d>
        <m:r>
          <w:rPr>
            <w:rFonts w:ascii="Cambria Math" w:cs="Cambria Math" w:eastAsia="Cambria Math" w:hAnsi="Cambria Math"/>
          </w:rPr>
          <m:t>≤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n</m:t>
                        </m:r>
                      </m:sub>
                    </m:sSub>
                  </m:e>
                </m:d>
              </m:e>
            </m:d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i w:val="1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  <w:t xml:space="preserve">(2)</w:t>
      </w:r>
    </w:p>
    <w:p w:rsidR="00000000" w:rsidDel="00000000" w:rsidP="00000000" w:rsidRDefault="00000000" w:rsidRPr="00000000" w14:paraId="00000073">
      <w:pPr>
        <w:spacing w:line="360" w:lineRule="auto"/>
        <w:rPr/>
      </w:pPr>
      <w:r w:rsidDel="00000000" w:rsidR="00000000" w:rsidRPr="00000000">
        <w:rPr>
          <w:rtl w:val="0"/>
        </w:rPr>
        <w:t xml:space="preserve">Где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 – это последнее приближение нашего корня, ξ – это наш истинный корень,</w:t>
      </w:r>
      <m:oMath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b>
            </m:sSub>
          </m:e>
        </m:d>
      </m:oMath>
      <w:r w:rsidDel="00000000" w:rsidR="00000000" w:rsidRPr="00000000">
        <w:rPr>
          <w:rtl w:val="0"/>
        </w:rPr>
        <w:t xml:space="preserve"> – значение функции в точке последнего приближения,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– минимум производной  от функции на отрезке [a, b].</w:t>
      </w:r>
    </w:p>
    <w:p w:rsidR="00000000" w:rsidDel="00000000" w:rsidP="00000000" w:rsidRDefault="00000000" w:rsidRPr="00000000" w14:paraId="00000074">
      <w:pPr>
        <w:spacing w:after="160" w:before="0" w:line="259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spacing w:after="0" w:before="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Вывод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При выполнении данной лабораторной работы видно, что с увеличением точности растет количество итераций, при этом модифицированный метод Ньютона с использованием производной в точке приближения имеет большее количество итераций, чем метод Ньютона. Также с уменьшением точности решения мы видим уменьшение разницы между предыдущим и следующим .</w:t>
      </w:r>
    </w:p>
    <w:sectPr>
      <w:footerReference r:id="rId9" w:type="default"/>
      <w:pgSz w:h="16838" w:w="11906" w:orient="portrait"/>
      <w:pgMar w:bottom="1560" w:top="1134" w:left="1701" w:right="850" w:header="0" w:footer="113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774" w:hanging="360"/>
      </w:pPr>
      <w:rPr/>
    </w:lvl>
    <w:lvl w:ilvl="1">
      <w:start w:val="1"/>
      <w:numFmt w:val="lowerLetter"/>
      <w:lvlText w:val="%2."/>
      <w:lvlJc w:val="left"/>
      <w:pPr>
        <w:ind w:left="2494" w:hanging="360"/>
      </w:pPr>
      <w:rPr/>
    </w:lvl>
    <w:lvl w:ilvl="2">
      <w:start w:val="1"/>
      <w:numFmt w:val="lowerRoman"/>
      <w:lvlText w:val="%3."/>
      <w:lvlJc w:val="right"/>
      <w:pPr>
        <w:ind w:left="3214" w:hanging="180"/>
      </w:pPr>
      <w:rPr/>
    </w:lvl>
    <w:lvl w:ilvl="3">
      <w:start w:val="1"/>
      <w:numFmt w:val="decimal"/>
      <w:lvlText w:val="%4."/>
      <w:lvlJc w:val="left"/>
      <w:pPr>
        <w:ind w:left="3934" w:hanging="360"/>
      </w:pPr>
      <w:rPr/>
    </w:lvl>
    <w:lvl w:ilvl="4">
      <w:start w:val="1"/>
      <w:numFmt w:val="lowerLetter"/>
      <w:lvlText w:val="%5."/>
      <w:lvlJc w:val="left"/>
      <w:pPr>
        <w:ind w:left="4654" w:hanging="360"/>
      </w:pPr>
      <w:rPr/>
    </w:lvl>
    <w:lvl w:ilvl="5">
      <w:start w:val="1"/>
      <w:numFmt w:val="lowerRoman"/>
      <w:lvlText w:val="%6."/>
      <w:lvlJc w:val="right"/>
      <w:pPr>
        <w:ind w:left="5374" w:hanging="180"/>
      </w:pPr>
      <w:rPr/>
    </w:lvl>
    <w:lvl w:ilvl="6">
      <w:start w:val="1"/>
      <w:numFmt w:val="decimal"/>
      <w:lvlText w:val="%7."/>
      <w:lvlJc w:val="left"/>
      <w:pPr>
        <w:ind w:left="6094" w:hanging="360"/>
      </w:pPr>
      <w:rPr/>
    </w:lvl>
    <w:lvl w:ilvl="7">
      <w:start w:val="1"/>
      <w:numFmt w:val="lowerLetter"/>
      <w:lvlText w:val="%8."/>
      <w:lvlJc w:val="left"/>
      <w:pPr>
        <w:ind w:left="6814" w:hanging="360"/>
      </w:pPr>
      <w:rPr/>
    </w:lvl>
    <w:lvl w:ilvl="8">
      <w:start w:val="1"/>
      <w:numFmt w:val="lowerRoman"/>
      <w:lvlText w:val="%9."/>
      <w:lvlJc w:val="right"/>
      <w:pPr>
        <w:ind w:left="753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firstLine="709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