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1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1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1"/>
        <w:ind w:hanging="0"/>
        <w:jc w:val="center"/>
        <w:rPr/>
      </w:pPr>
      <w:r>
        <w:rPr/>
        <w:t>Институт прикладной математики и информатики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ОТЧЕТ ПО ЛАБОРАТОРНОЙ РАБОТЕ</w:t>
      </w:r>
    </w:p>
    <w:p>
      <w:pPr>
        <w:pStyle w:val="Normal1"/>
        <w:ind w:hanging="0"/>
        <w:jc w:val="center"/>
        <w:rPr/>
      </w:pPr>
      <w:r>
        <w:rPr/>
        <w:t>по дисциплине «Наименование дисциплины»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НАИМЕНОВАНИЕ ЛАБОРАТОРНОЙ РАБОТЫ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Соболь Михаил Васильевич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 xml:space="preserve">Направление подготовки 090303 </w:t>
      </w:r>
      <w:r>
        <w:rPr>
          <w:highlight w:val="white"/>
        </w:rPr>
        <w:t>Прикладная информатика</w:t>
      </w:r>
    </w:p>
    <w:p>
      <w:pPr>
        <w:pStyle w:val="Normal1"/>
        <w:ind w:hanging="0"/>
        <w:jc w:val="center"/>
        <w:rPr/>
      </w:pPr>
      <w:r>
        <w:rPr/>
        <w:t>«</w:t>
      </w:r>
      <w:r>
        <w:rPr>
          <w:highlight w:val="white"/>
        </w:rPr>
        <w:t>Разработка программного обеспечения в цифровой экономике</w:t>
      </w:r>
      <w:r>
        <w:rPr/>
        <w:t>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Руководитель работы</w:t>
      </w:r>
    </w:p>
    <w:p>
      <w:pPr>
        <w:pStyle w:val="Normal1"/>
        <w:ind w:hanging="0" w:left="5387"/>
        <w:jc w:val="left"/>
        <w:rPr/>
      </w:pPr>
      <w:r>
        <w:rPr/>
        <w:t>к ф-м. н.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И.Л. Лапатин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Автор работы</w:t>
      </w:r>
    </w:p>
    <w:p>
      <w:pPr>
        <w:pStyle w:val="Normal1"/>
        <w:ind w:hanging="0" w:left="5387"/>
        <w:jc w:val="left"/>
        <w:rPr/>
      </w:pPr>
      <w:r>
        <w:rPr/>
        <w:t>студент группы № _____________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М.В. Соболь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Томск – 2023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0" w:after="0"/>
        <w:ind w:hanging="0" w:left="0" w:right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и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Теоретическая часть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Практическая часть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10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before="0" w:after="0"/>
        <w:ind w:firstLine="709"/>
        <w:jc w:val="both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Цели и задачи</w:t>
      </w:r>
    </w:p>
    <w:p>
      <w:pPr>
        <w:pStyle w:val="Normal1"/>
        <w:rPr/>
      </w:pPr>
      <w:r>
        <w:rPr/>
        <w:t xml:space="preserve">Цель: </w:t>
      </w:r>
      <w:r>
        <w:rPr>
          <w:rFonts w:cs="Times New Roman"/>
          <w:sz w:val="24"/>
          <w:szCs w:val="24"/>
        </w:rPr>
        <w:t xml:space="preserve">Нахождение собственных значений и собственных векторов матриц </w:t>
      </w:r>
      <w:r>
        <w:rPr>
          <w:rFonts w:cs="Times New Roman"/>
          <w:sz w:val="24"/>
          <w:szCs w:val="24"/>
        </w:rPr>
        <w:t>с помощью одного из методов вычислительной математики.</w:t>
      </w:r>
    </w:p>
    <w:p>
      <w:pPr>
        <w:pStyle w:val="Normal1"/>
        <w:rPr/>
      </w:pPr>
      <w:r>
        <w:rPr/>
        <w:t>Задачи: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Проверка условия применимости алгоритма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алгоритм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хождение собственных векторов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Программная проверка правильности найденного решения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Исследование скорости сходимости в зависимости от заданной точности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 размерности выше 10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Теоретическая часть</w:t>
      </w:r>
    </w:p>
    <w:p>
      <w:pPr>
        <w:pStyle w:val="Normal1"/>
        <w:spacing w:lineRule="auto" w:line="360"/>
        <w:ind w:hanging="0"/>
        <w:rPr/>
      </w:pPr>
      <w:r>
        <w:rPr>
          <w:highlight w:val="white"/>
        </w:rPr>
        <w:tab/>
        <w:t xml:space="preserve">Известно, что преобразование </w:t>
      </w:r>
      <w:r>
        <w:rPr>
          <w:highlight w:val="white"/>
          <w:lang w:val="en-US"/>
        </w:rPr>
        <w:t>S</w:t>
      </w:r>
      <w:r>
        <w:rPr>
          <w:highlight w:val="white"/>
          <w:vertAlign w:val="superscript"/>
          <w:lang w:val="en-US"/>
        </w:rPr>
        <w:t>-1</w:t>
      </w:r>
      <w:r>
        <w:rPr>
          <w:position w:val="0"/>
          <w:sz w:val="24"/>
          <w:highlight w:val="white"/>
          <w:vertAlign w:val="baseline"/>
          <w:lang w:val="en-US"/>
        </w:rPr>
        <w:t xml:space="preserve">AS </w:t>
      </w:r>
      <w:r>
        <w:rPr>
          <w:position w:val="0"/>
          <w:sz w:val="24"/>
          <w:highlight w:val="white"/>
          <w:vertAlign w:val="baseline"/>
          <w:lang w:val="ru-RU"/>
        </w:rPr>
        <w:t>с невырожденной матрицей Ы не меняет характеристический полином.</w:t>
      </w:r>
    </w:p>
    <w:p>
      <w:pPr>
        <w:pStyle w:val="Normal1"/>
        <w:spacing w:lineRule="auto" w:line="360"/>
        <w:ind w:hanging="0"/>
        <w:rPr>
          <w:position w:val="0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highlight w:val="white"/>
          <w:vertAlign w:val="baseline"/>
          <w:lang w:val="ru-RU"/>
        </w:rPr>
        <w:tab/>
        <w:t>Действительно,</w:t>
      </w:r>
    </w:p>
    <w:p>
      <w:pPr>
        <w:pStyle w:val="Normal1"/>
        <w:spacing w:lineRule="auto" w:line="360"/>
        <w:ind w:hanging="0"/>
        <w:rPr>
          <w:position w:val="0"/>
          <w:sz w:val="24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ES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Если подобрать матрицу</w:t>
      </w:r>
      <w:r>
        <w:rPr>
          <w:position w:val="0"/>
          <w:sz w:val="24"/>
          <w:highlight w:val="white"/>
          <w:vertAlign w:val="baseline"/>
          <w:lang w:val="en-US"/>
        </w:rPr>
        <w:t xml:space="preserve"> S </w:t>
      </w:r>
      <w:r>
        <w:rPr>
          <w:position w:val="0"/>
          <w:sz w:val="24"/>
          <w:highlight w:val="white"/>
          <w:vertAlign w:val="baseline"/>
          <w:lang w:val="ru-RU"/>
        </w:rPr>
        <w:t>и преобразовать матрицу</w:t>
      </w:r>
      <w:r>
        <w:rPr>
          <w:position w:val="0"/>
          <w:sz w:val="24"/>
          <w:highlight w:val="white"/>
          <w:vertAlign w:val="baseline"/>
          <w:lang w:val="en-US"/>
        </w:rPr>
        <w:t xml:space="preserve"> A </w:t>
      </w:r>
      <w:r>
        <w:rPr>
          <w:position w:val="0"/>
          <w:sz w:val="24"/>
          <w:highlight w:val="white"/>
          <w:vertAlign w:val="baseline"/>
          <w:lang w:val="ru-RU"/>
        </w:rPr>
        <w:t xml:space="preserve">к простому виду, можно сразу выписать её характеристический полином </w:t>
      </w:r>
      <w:r>
        <w:rPr>
          <w:position w:val="0"/>
          <w:sz w:val="24"/>
          <w:highlight w:val="white"/>
          <w:vertAlign w:val="baseline"/>
          <w:lang w:val="en-US"/>
        </w:rPr>
        <w:t>P(</w:t>
      </w:r>
      <w:r>
        <w:rPr>
          <w:rFonts w:ascii="Times New Roman" w:hAnsi="Times New Roman"/>
          <w:position w:val="0"/>
          <w:sz w:val="24"/>
          <w:highlight w:val="white"/>
          <w:vertAlign w:val="baseline"/>
          <w:lang w:val="en-US"/>
        </w:rPr>
        <w:t>λ</w:t>
      </w:r>
      <w:r>
        <w:rPr>
          <w:position w:val="0"/>
          <w:sz w:val="24"/>
          <w:highlight w:val="white"/>
          <w:vertAlign w:val="baseline"/>
          <w:lang w:val="en-US"/>
        </w:rPr>
        <w:t>).</w:t>
      </w:r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highlight w:val="white"/>
          <w:vertAlign w:val="baseline"/>
          <w:lang w:val="en-US"/>
        </w:rPr>
        <w:tab/>
      </w:r>
      <w:r>
        <w:rPr>
          <w:position w:val="0"/>
          <w:sz w:val="24"/>
          <w:highlight w:val="white"/>
          <w:vertAlign w:val="baseline"/>
          <w:lang w:val="ru-RU"/>
        </w:rPr>
        <w:t>Метод Данилевского привдоит матрицу Ф к канонической форме Форбениуса (рисунок 1).</w:t>
      </w:r>
    </w:p>
    <w:p>
      <w:pPr>
        <w:pStyle w:val="Normal1"/>
        <w:spacing w:lineRule="auto" w:line="360"/>
        <w:ind w:hanging="0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860" cy="1800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highlight w:val="white"/>
          <w:vertAlign w:val="baseline"/>
          <w:lang w:val="ru-RU"/>
        </w:rPr>
        <w:t>Рисунок 1. Форма Форбениуса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Разложим определитель по элементам первой строки (рисунок 2)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09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highlight w:val="white"/>
          <w:vertAlign w:val="baseline"/>
          <w:lang w:val="ru-RU"/>
        </w:rPr>
        <w:t>Рисунок 2. Разложение определителя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Приведем матрицу к канонической форме Фробениуса.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Рассмотрим матрицу 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position w:val="0"/>
          <w:sz w:val="24"/>
          <w:highlight w:val="white"/>
          <w:vertAlign w:val="baseline"/>
          <w:lang w:val="en-US"/>
        </w:rPr>
        <w:t>a</w:t>
      </w:r>
      <w:r>
        <w:rPr>
          <w:highlight w:val="white"/>
          <w:vertAlign w:val="subscript"/>
          <w:lang w:val="en-US"/>
        </w:rPr>
        <w:t xml:space="preserve">n,n-1 </w:t>
      </w:r>
      <w:r>
        <w:rPr>
          <w:rFonts w:eastAsia="Times New Roman" w:cs="Times New Roman" w:ascii="Times New Roman" w:hAnsi="Times New Roman"/>
          <w:position w:val="0"/>
          <w:sz w:val="24"/>
          <w:highlight w:val="white"/>
          <w:vertAlign w:val="baseline"/>
          <w:lang w:val="en-US"/>
        </w:rPr>
        <w:t xml:space="preserve">≠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0.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Разделим на него (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й столбец матрицы А и вновь полученный столбец умножим на элемент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highlight w:val="white"/>
          <w:vertAlign w:val="subscript"/>
          <w:lang w:val="en-US"/>
        </w:rPr>
        <w:t>n,i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и вычтем этот столбец из столбца с номером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i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для всех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i = 1, 2, …, n-2, n.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ab/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В результате последняя строка будет иметь вид как в Форбениуса (рисунок 3)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4573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3. Матрица после преобразований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Но полученная матрица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не будет подобной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A.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Нужно её слева умножить на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 xml:space="preserve">(n-1)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Такая матрица существует так как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Произведение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не меняет последней строки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Второй этап аналогичен первому и состоит в приведении (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ой строки к виду: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0 0 … 1 0 0,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 при условии неизменности последней строки. (рисунок 4)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2682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Рисунок 4.          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  <w:r>
        <w:br w:type="page"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После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n-1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шага метода Данилевского будем иметь (рисунок 5).</w:t>
      </w:r>
    </w:p>
    <w:p>
      <w:pPr>
        <w:pStyle w:val="Normal1"/>
        <w:spacing w:lineRule="auto" w:line="36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686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5.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По первой строке полученной матрицы Ф составляется собственный многочлен: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Вычисляем собственный вектор.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 w:ascii="Times New Roman" w:hAnsi="Times New Roman"/>
          <w:highlight w:val="whit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 xml:space="preserve"> ,…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,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–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собственные числа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ab/>
        <w:t xml:space="preserve">y –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собственный вектор матрицы Форбениуса: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Фy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Тогда собственный вектор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Система Ф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y =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en-US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i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y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имеет вид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(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6):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5144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6.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left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Положив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y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=1,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получим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Собственный для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A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вектор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.</m:t>
        </m:r>
      </m:oMath>
      <w:r>
        <w:br w:type="page"/>
      </w:r>
    </w:p>
    <w:p>
      <w:pPr>
        <w:pStyle w:val="Normal1"/>
        <w:spacing w:lineRule="auto" w:line="360"/>
        <w:ind w:hanging="0"/>
        <w:jc w:val="center"/>
        <w:rPr/>
      </w:pPr>
      <w:bookmarkStart w:id="2" w:name="_1fob9te"/>
      <w:bookmarkEnd w:id="2"/>
      <w:r>
        <w:rPr>
          <w:rFonts w:eastAsia="Times New Roman" w:cs="Times New Roman"/>
          <w:b/>
          <w:color w:val="000000"/>
          <w:sz w:val="24"/>
          <w:szCs w:val="24"/>
        </w:rPr>
        <w:t>Практическая часть</w:t>
      </w:r>
    </w:p>
    <w:p>
      <w:pPr>
        <w:pStyle w:val="Normal1"/>
        <w:spacing w:lineRule="auto" w:line="259" w:before="0" w:after="0"/>
        <w:ind w:hanging="0"/>
        <w:rPr>
          <w:lang w:val="ru-RU"/>
        </w:rPr>
      </w:pPr>
      <w:r>
        <w:rPr>
          <w:lang w:val="ru-RU"/>
        </w:rPr>
        <w:t>Выполнив задачу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Вывод</w:t>
      </w:r>
    </w:p>
    <w:p>
      <w:pPr>
        <w:pStyle w:val="Normal1"/>
        <w:rPr/>
      </w:pPr>
      <w:r>
        <w:rPr/>
        <w:t>При выполнении данной лабораторной работы видно, что с увеличением точности растет количество итераций, при этом модифицированный метод Ньютона с использованием производной в точке приближения имеет большее количество итераций, чем метод Ньютона. Также с уменьшением точности решения мы видим уменьшение разницы между предыдущим и следующим .</w:t>
      </w:r>
    </w:p>
    <w:sectPr>
      <w:footerReference w:type="default" r:id="rId8"/>
      <w:type w:val="nextPage"/>
      <w:pgSz w:w="11906" w:h="16838"/>
      <w:pgMar w:left="1701" w:right="850" w:gutter="0" w:header="0" w:top="1134" w:footer="1134" w:bottom="156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ind w:firstLine="709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>
    <w:name w:val="Колонтитул"/>
    <w:basedOn w:val="Normal"/>
    <w:qFormat/>
    <w:pPr/>
    <w:rPr/>
  </w:style>
  <w:style w:type="paragraph" w:styleId="Footer">
    <w:name w:val="Footer"/>
    <w:basedOn w:val="Style13"/>
    <w:pPr/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Header">
    <w:name w:val="Header"/>
    <w:basedOn w:val="Style13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LibreOffice/7.6.0.3$Windows_X86_64 LibreOffice_project/69edd8b8ebc41d00b4de3915dc82f8f0fc3b6265</Application>
  <AppVersion>15.0000</AppVersion>
  <Pages>8</Pages>
  <Words>439</Words>
  <Characters>2817</Characters>
  <CharactersWithSpaces>3243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2023-12-21T23:17:33Z</dcterms:modified>
  <cp:revision>4</cp:revision>
  <dc:subject/>
  <dc:title/>
</cp:coreProperties>
</file>