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D3755" w14:textId="77777777" w:rsidR="00EE7E0B" w:rsidRPr="00EE7E0B" w:rsidRDefault="00EE7E0B" w:rsidP="00EE7E0B">
      <w:pPr>
        <w:shd w:val="clear" w:color="auto" w:fill="999999"/>
        <w:spacing w:after="0" w:line="240" w:lineRule="auto"/>
        <w:textAlignment w:val="baseline"/>
        <w:outlineLvl w:val="0"/>
        <w:rPr>
          <w:rFonts w:ascii="Times New Roman" w:eastAsia="Times New Roman" w:hAnsi="Times New Roman" w:cs="Times New Roman"/>
          <w:b/>
          <w:bCs/>
          <w:color w:val="FFFFFF"/>
          <w:kern w:val="36"/>
          <w:sz w:val="48"/>
          <w:szCs w:val="48"/>
          <w14:ligatures w14:val="none"/>
        </w:rPr>
      </w:pPr>
      <w:r w:rsidRPr="00EE7E0B">
        <w:rPr>
          <w:rFonts w:ascii="Times New Roman" w:eastAsia="Times New Roman" w:hAnsi="Times New Roman" w:cs="Times New Roman"/>
          <w:b/>
          <w:bCs/>
          <w:color w:val="FFFFFF"/>
          <w:kern w:val="36"/>
          <w:sz w:val="48"/>
          <w:szCs w:val="48"/>
          <w14:ligatures w14:val="none"/>
        </w:rPr>
        <w:t>ICS330 - Assignment 1: </w:t>
      </w:r>
    </w:p>
    <w:p w14:paraId="73E94733" w14:textId="77777777" w:rsidR="00EE7E0B" w:rsidRPr="00EE7E0B" w:rsidRDefault="00EE7E0B" w:rsidP="00EE7E0B">
      <w:pPr>
        <w:shd w:val="clear" w:color="auto" w:fill="FFFFFF"/>
        <w:spacing w:after="120" w:line="240" w:lineRule="auto"/>
        <w:textAlignment w:val="baseline"/>
        <w:outlineLvl w:val="1"/>
        <w:rPr>
          <w:rFonts w:ascii="Times New Roman" w:eastAsia="Times New Roman" w:hAnsi="Times New Roman" w:cs="Times New Roman"/>
          <w:b/>
          <w:bCs/>
          <w:color w:val="343434"/>
          <w:kern w:val="0"/>
          <w:sz w:val="36"/>
          <w:szCs w:val="36"/>
          <w14:ligatures w14:val="none"/>
        </w:rPr>
      </w:pPr>
      <w:r w:rsidRPr="00EE7E0B">
        <w:rPr>
          <w:rFonts w:ascii="Times New Roman" w:eastAsia="Times New Roman" w:hAnsi="Times New Roman" w:cs="Times New Roman"/>
          <w:b/>
          <w:bCs/>
          <w:color w:val="343434"/>
          <w:kern w:val="0"/>
          <w:sz w:val="36"/>
          <w:szCs w:val="36"/>
          <w14:ligatures w14:val="none"/>
        </w:rPr>
        <w:t>Assignment due Friday, October 2, 2026 by 11:59pm</w:t>
      </w:r>
    </w:p>
    <w:p w14:paraId="575D53A1" w14:textId="77777777" w:rsidR="00EE7E0B" w:rsidRPr="00EE7E0B" w:rsidRDefault="00EE7E0B" w:rsidP="00EE7E0B">
      <w:p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Objective:</w:t>
      </w:r>
    </w:p>
    <w:p w14:paraId="640E38B3" w14:textId="4AF228B3"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The main objective of this assignment is to make efficient use of VPNs as means of secure connections between different locations of an international company. The student will build the company network and then configure Site-to-Site IPsec VPNs between multiple office locations of a fictitious company called Horizon Enterprises, verify the VPN tunnels, and ensure secure communication between these sites.</w:t>
      </w:r>
    </w:p>
    <w:p w14:paraId="17110867"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Scenario: Global Tech Enterprises</w:t>
      </w:r>
    </w:p>
    <w:p w14:paraId="037C0B59"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Horizon Enterprises is a multinational corporation with headquarters in New York and</w:t>
      </w:r>
    </w:p>
    <w:p w14:paraId="48CC0416"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branch offices in Abu Dhabi and London. The company needs to ensure secure</w:t>
      </w:r>
    </w:p>
    <w:p w14:paraId="55C5A705"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communication between its offices over the internet. Each site has its own local network, and</w:t>
      </w:r>
    </w:p>
    <w:p w14:paraId="1AA53B4B"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the organization wants to establish secure Site-to-Site IPsec VPN tunnels between these</w:t>
      </w:r>
    </w:p>
    <w:p w14:paraId="6E3DC872" w14:textId="53C5163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locations to protect sensitive data during transmission.</w:t>
      </w:r>
    </w:p>
    <w:p w14:paraId="533FA989" w14:textId="77777777" w:rsidR="00EE7E0B" w:rsidRPr="00EE7E0B" w:rsidRDefault="00EE7E0B" w:rsidP="00EE7E0B">
      <w:p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u w:val="single"/>
          <w:bdr w:val="none" w:sz="0" w:space="0" w:color="auto" w:frame="1"/>
          <w14:ligatures w14:val="none"/>
        </w:rPr>
        <w:t>Network Overview:</w:t>
      </w:r>
    </w:p>
    <w:p w14:paraId="4C57CACE"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Dubai Office:</w:t>
      </w:r>
    </w:p>
    <w:p w14:paraId="5F0C191A"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Network: 10.15.1.0/24</w:t>
      </w:r>
    </w:p>
    <w:p w14:paraId="6E2BD33C"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Router: DXB-R1</w:t>
      </w:r>
    </w:p>
    <w:p w14:paraId="22538801"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External IP: 198.51.100.50</w:t>
      </w:r>
    </w:p>
    <w:p w14:paraId="799554B8"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70E0062F"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London Office:</w:t>
      </w:r>
    </w:p>
    <w:p w14:paraId="5D5A3621"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Network: 10.25.2.0/24</w:t>
      </w:r>
    </w:p>
    <w:p w14:paraId="68DB6FF8"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Router: LON-R1</w:t>
      </w:r>
    </w:p>
    <w:p w14:paraId="45637115"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External IP: 203.0.113.60</w:t>
      </w:r>
    </w:p>
    <w:p w14:paraId="12F6135D"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05519D5F"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Paris Office:</w:t>
      </w:r>
    </w:p>
    <w:p w14:paraId="270EFD09"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Network: 10.35.3.0/24</w:t>
      </w:r>
    </w:p>
    <w:p w14:paraId="050E0C9A"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Router: PAR-R1</w:t>
      </w:r>
    </w:p>
    <w:p w14:paraId="07062A9E"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External IP: 192.0.2.70</w:t>
      </w:r>
    </w:p>
    <w:p w14:paraId="129DAB7E"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45C8CE2D"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Your task is to configure and verify Site-to-Site IPsec VPNs between these </w:t>
      </w:r>
      <w:r w:rsidRPr="00EE7E0B">
        <w:rPr>
          <w:rFonts w:ascii="Arial" w:eastAsia="Times New Roman" w:hAnsi="Arial" w:cs="Arial"/>
          <w:b/>
          <w:bCs/>
          <w:color w:val="343434"/>
          <w:kern w:val="0"/>
          <w:sz w:val="19"/>
          <w:szCs w:val="19"/>
          <w14:ligatures w14:val="none"/>
        </w:rPr>
        <w:t>three</w:t>
      </w:r>
      <w:r w:rsidRPr="00EE7E0B">
        <w:rPr>
          <w:rFonts w:ascii="Arial" w:eastAsia="Times New Roman" w:hAnsi="Arial" w:cs="Arial"/>
          <w:color w:val="343434"/>
          <w:kern w:val="0"/>
          <w:sz w:val="19"/>
          <w:szCs w:val="19"/>
          <w14:ligatures w14:val="none"/>
        </w:rPr>
        <w:t> offices to</w:t>
      </w:r>
    </w:p>
    <w:p w14:paraId="439A602D"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lastRenderedPageBreak/>
        <w:t>ensure that all communication over the public internet is encrypted and secure.</w:t>
      </w:r>
    </w:p>
    <w:p w14:paraId="1468714C"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05CF2703"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Part 1: Understanding Site-to-Site IPsec VPNs</w:t>
      </w:r>
      <w:r w:rsidRPr="00EE7E0B">
        <w:rPr>
          <w:rFonts w:ascii="Arial" w:eastAsia="Times New Roman" w:hAnsi="Arial" w:cs="Arial"/>
          <w:color w:val="343434"/>
          <w:kern w:val="0"/>
          <w:sz w:val="19"/>
          <w:szCs w:val="19"/>
          <w14:ligatures w14:val="none"/>
        </w:rPr>
        <w:t> (20 points)</w:t>
      </w:r>
    </w:p>
    <w:p w14:paraId="77184C9E"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Conduct your own research and explain the following questions (Make sure to add the necessary citations):</w:t>
      </w:r>
    </w:p>
    <w:p w14:paraId="7A4041E1" w14:textId="77777777" w:rsidR="00EE7E0B" w:rsidRPr="00EE7E0B" w:rsidRDefault="00EE7E0B" w:rsidP="00EE7E0B">
      <w:pPr>
        <w:numPr>
          <w:ilvl w:val="0"/>
          <w:numId w:val="1"/>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List two advantage and two disadvantages of the use of VPNs to connect different sites of this company</w:t>
      </w:r>
    </w:p>
    <w:p w14:paraId="0E2C57F1" w14:textId="77777777" w:rsidR="00EE7E0B" w:rsidRPr="00EE7E0B" w:rsidRDefault="00EE7E0B" w:rsidP="00EE7E0B">
      <w:pPr>
        <w:numPr>
          <w:ilvl w:val="0"/>
          <w:numId w:val="1"/>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Define what a Site-to-Site IPsec VPN is and explain its relevance to Horizon Enterprises.</w:t>
      </w:r>
    </w:p>
    <w:p w14:paraId="56366E20" w14:textId="77777777" w:rsidR="00EE7E0B" w:rsidRPr="00EE7E0B" w:rsidRDefault="00EE7E0B" w:rsidP="00EE7E0B">
      <w:pPr>
        <w:numPr>
          <w:ilvl w:val="0"/>
          <w:numId w:val="1"/>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Describe the different phases of IPsec (IKE Phase 1 and IKE Phase 2) and how they secure communication between the Dubai, London and Paris offices.</w:t>
      </w:r>
    </w:p>
    <w:p w14:paraId="012B9699" w14:textId="77777777" w:rsidR="00EE7E0B" w:rsidRPr="00EE7E0B" w:rsidRDefault="00EE7E0B" w:rsidP="00EE7E0B">
      <w:pPr>
        <w:numPr>
          <w:ilvl w:val="0"/>
          <w:numId w:val="1"/>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Discuss the encryption and authentication algorithms that would be appropriate for a multinational corporation like Horizon Enterprises.</w:t>
      </w:r>
    </w:p>
    <w:p w14:paraId="003D1E50" w14:textId="77777777" w:rsidR="00EE7E0B" w:rsidRPr="00EE7E0B" w:rsidRDefault="00EE7E0B" w:rsidP="00EE7E0B">
      <w:pPr>
        <w:numPr>
          <w:ilvl w:val="0"/>
          <w:numId w:val="1"/>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Compare IPSEC Site-to-Site VPNs with any other alternative. List a scenario where IPSEC remains the preferred choice and another scenario where an alternative might be better suited for Horizon Enterprises.</w:t>
      </w:r>
    </w:p>
    <w:p w14:paraId="43C0956A" w14:textId="77777777" w:rsidR="00EE7E0B" w:rsidRPr="00EE7E0B" w:rsidRDefault="00EE7E0B" w:rsidP="00EE7E0B">
      <w:p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Part 2: Configuring the Site-to-Site IPsec VPNs</w:t>
      </w:r>
      <w:r w:rsidRPr="00EE7E0B">
        <w:rPr>
          <w:rFonts w:ascii="Arial" w:eastAsia="Times New Roman" w:hAnsi="Arial" w:cs="Arial"/>
          <w:color w:val="343434"/>
          <w:kern w:val="0"/>
          <w:sz w:val="19"/>
          <w:szCs w:val="19"/>
          <w14:ligatures w14:val="none"/>
        </w:rPr>
        <w:t> (50 points)</w:t>
      </w:r>
    </w:p>
    <w:p w14:paraId="4E30EB3E" w14:textId="77777777" w:rsidR="00EE7E0B" w:rsidRPr="00EE7E0B" w:rsidRDefault="00EE7E0B" w:rsidP="00EE7E0B">
      <w:p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inherit" w:eastAsia="Times New Roman" w:hAnsi="inherit" w:cs="Arial"/>
          <w:i/>
          <w:iCs/>
          <w:color w:val="343434"/>
          <w:kern w:val="0"/>
          <w:sz w:val="19"/>
          <w:szCs w:val="19"/>
          <w:bdr w:val="none" w:sz="0" w:space="0" w:color="auto" w:frame="1"/>
          <w14:ligatures w14:val="none"/>
        </w:rPr>
        <w:t>Network Topology Setup</w:t>
      </w:r>
      <w:r w:rsidRPr="00EE7E0B">
        <w:rPr>
          <w:rFonts w:ascii="Arial" w:eastAsia="Times New Roman" w:hAnsi="Arial" w:cs="Arial"/>
          <w:color w:val="343434"/>
          <w:kern w:val="0"/>
          <w:sz w:val="19"/>
          <w:szCs w:val="19"/>
          <w14:ligatures w14:val="none"/>
        </w:rPr>
        <w:t> (10 points)</w:t>
      </w:r>
    </w:p>
    <w:p w14:paraId="1505FA33" w14:textId="0128ABCE"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Using network simulation software (Cisco Packet Tracer) design a network topology that</w:t>
      </w:r>
      <w:r>
        <w:rPr>
          <w:rFonts w:ascii="Arial" w:eastAsia="Times New Roman" w:hAnsi="Arial" w:cs="Arial"/>
          <w:color w:val="343434"/>
          <w:kern w:val="0"/>
          <w:sz w:val="19"/>
          <w:szCs w:val="19"/>
          <w14:ligatures w14:val="none"/>
        </w:rPr>
        <w:t xml:space="preserve"> </w:t>
      </w:r>
      <w:r w:rsidRPr="00EE7E0B">
        <w:rPr>
          <w:rFonts w:ascii="Arial" w:eastAsia="Times New Roman" w:hAnsi="Arial" w:cs="Arial"/>
          <w:color w:val="343434"/>
          <w:kern w:val="0"/>
          <w:sz w:val="19"/>
          <w:szCs w:val="19"/>
          <w14:ligatures w14:val="none"/>
        </w:rPr>
        <w:t>includes the Dubai, London, and Paris offices.</w:t>
      </w:r>
    </w:p>
    <w:p w14:paraId="66E9C3DD"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Include network address assignments, routing configurations (static routing), and firewall settings as</w:t>
      </w:r>
    </w:p>
    <w:p w14:paraId="310BD4F8"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necessary.</w:t>
      </w:r>
    </w:p>
    <w:p w14:paraId="52591078" w14:textId="10539E22"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​Provide a diagram of the network topology showing how each office connects to the other two.</w:t>
      </w:r>
    </w:p>
    <w:p w14:paraId="644FE69A" w14:textId="72E63CD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​After configuring static routing test your routing configuration by pinging between office networks. Include screenshots showing successful pings.</w:t>
      </w:r>
    </w:p>
    <w:p w14:paraId="684E9854" w14:textId="05B8FC2F"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p>
    <w:p w14:paraId="2A36CE6B"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IPsec VPN Configuration</w:t>
      </w:r>
      <w:r w:rsidRPr="00EE7E0B">
        <w:rPr>
          <w:rFonts w:ascii="Arial" w:eastAsia="Times New Roman" w:hAnsi="Arial" w:cs="Arial"/>
          <w:color w:val="343434"/>
          <w:kern w:val="0"/>
          <w:sz w:val="19"/>
          <w:szCs w:val="19"/>
          <w14:ligatures w14:val="none"/>
        </w:rPr>
        <w:t> (30 points)</w:t>
      </w:r>
    </w:p>
    <w:p w14:paraId="1399BB09"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Configure the IPsec VPN on the routers at each office (DXB-R1, LON-R1, PAR-R1). Ensure the</w:t>
      </w:r>
    </w:p>
    <w:p w14:paraId="0BA90BC9"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configurations include:</w:t>
      </w:r>
    </w:p>
    <w:p w14:paraId="6F35C461"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ISAKMP Policy</w:t>
      </w:r>
    </w:p>
    <w:p w14:paraId="7CBBBD70"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IPsec Transform Set</w:t>
      </w:r>
    </w:p>
    <w:p w14:paraId="495F69CC"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Crypto Map</w:t>
      </w:r>
    </w:p>
    <w:p w14:paraId="6C6A978A"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Access Control Lists (ACLs) for interesting traffic between the sites</w:t>
      </w:r>
    </w:p>
    <w:p w14:paraId="50448091"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Applying the Crypto Map to the appropriate interfaces</w:t>
      </w:r>
    </w:p>
    <w:p w14:paraId="6F05290B"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Document the configuration commands used on each router, explaining the purpose of each</w:t>
      </w:r>
    </w:p>
    <w:p w14:paraId="34047A31" w14:textId="77777777" w:rsidR="00EE7E0B" w:rsidRPr="00EE7E0B" w:rsidRDefault="00EE7E0B" w:rsidP="00EE7E0B">
      <w:pPr>
        <w:numPr>
          <w:ilvl w:val="0"/>
          <w:numId w:val="2"/>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command.</w:t>
      </w:r>
    </w:p>
    <w:p w14:paraId="2AD0728F" w14:textId="77777777" w:rsidR="00EE7E0B" w:rsidRPr="00EE7E0B" w:rsidRDefault="00EE7E0B" w:rsidP="00EE7E0B">
      <w:p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Verification</w:t>
      </w:r>
      <w:r w:rsidRPr="00EE7E0B">
        <w:rPr>
          <w:rFonts w:ascii="Arial" w:eastAsia="Times New Roman" w:hAnsi="Arial" w:cs="Arial"/>
          <w:color w:val="343434"/>
          <w:kern w:val="0"/>
          <w:sz w:val="19"/>
          <w:szCs w:val="19"/>
          <w14:ligatures w14:val="none"/>
        </w:rPr>
        <w:t> (10 points)</w:t>
      </w:r>
    </w:p>
    <w:p w14:paraId="19C799BD"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Verify that the IPsec VPN tunnels are established successfully between all three offices.</w:t>
      </w:r>
    </w:p>
    <w:p w14:paraId="1961AD92"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Provide output from the relevant verification commands (e.g. show crypto isakmp sa, show crypto ipsec</w:t>
      </w:r>
    </w:p>
    <w:p w14:paraId="534C7F92"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sa).</w:t>
      </w:r>
    </w:p>
    <w:p w14:paraId="38C6F375"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4376AD2A"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lastRenderedPageBreak/>
        <w:t>Demonstrate secure communication between the offices by pinging between devices on</w:t>
      </w:r>
    </w:p>
    <w:p w14:paraId="3ADE000C"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different networks (e.g., from a device in the Dubai office to a device in the London office)</w:t>
      </w:r>
    </w:p>
    <w:p w14:paraId="71B49364"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and observing encrypted traffic. Make sure to add screenshots in the report</w:t>
      </w:r>
    </w:p>
    <w:p w14:paraId="378744A9"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5B61DF6F"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Part 3: Testing and Troubleshooting</w:t>
      </w:r>
      <w:r w:rsidRPr="00EE7E0B">
        <w:rPr>
          <w:rFonts w:ascii="Arial" w:eastAsia="Times New Roman" w:hAnsi="Arial" w:cs="Arial"/>
          <w:color w:val="343434"/>
          <w:kern w:val="0"/>
          <w:sz w:val="19"/>
          <w:szCs w:val="19"/>
          <w14:ligatures w14:val="none"/>
        </w:rPr>
        <w:t> (20 points)</w:t>
      </w:r>
    </w:p>
    <w:p w14:paraId="54C58F92"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_Testing the VPN Tunnels _(10 points)</w:t>
      </w:r>
    </w:p>
    <w:p w14:paraId="3A21C39C"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Test the VPN tunnels by initiating traffic that matches the ACLs defined in the configuration,</w:t>
      </w:r>
    </w:p>
    <w:p w14:paraId="634823D3" w14:textId="715EF0D4"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ensuring that communication between Dubai, London and Paris is secure.</w:t>
      </w:r>
    </w:p>
    <w:p w14:paraId="619343CC"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Provide evidence (screenshots or command outputs) showing successful data transmission over</w:t>
      </w:r>
    </w:p>
    <w:p w14:paraId="699CC365"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the VPNs.</w:t>
      </w:r>
    </w:p>
    <w:p w14:paraId="3E00F52C"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45CA8003"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Part 4: Reflection and Documentation</w:t>
      </w:r>
      <w:r w:rsidRPr="00EE7E0B">
        <w:rPr>
          <w:rFonts w:ascii="Arial" w:eastAsia="Times New Roman" w:hAnsi="Arial" w:cs="Arial"/>
          <w:color w:val="343434"/>
          <w:kern w:val="0"/>
          <w:sz w:val="19"/>
          <w:szCs w:val="19"/>
          <w14:ligatures w14:val="none"/>
        </w:rPr>
        <w:t> (10 points)</w:t>
      </w:r>
    </w:p>
    <w:p w14:paraId="049DC391"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Write a reflection on what you learned during this assignment. Highlight any challenges you</w:t>
      </w:r>
    </w:p>
    <w:p w14:paraId="29367569" w14:textId="45AB2CA2" w:rsid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faced, particularly in managing multiple VPN tunnels, and how you overcame them.</w:t>
      </w:r>
    </w:p>
    <w:p w14:paraId="5F377BA3"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p>
    <w:p w14:paraId="294302E8"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 Add references and also sign the Academic Integrity Disclaimer in the report template.</w:t>
      </w:r>
    </w:p>
    <w:p w14:paraId="0AD335E2"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w:t>
      </w:r>
    </w:p>
    <w:p w14:paraId="63C6CA09"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b/>
          <w:bCs/>
          <w:color w:val="343434"/>
          <w:kern w:val="0"/>
          <w:sz w:val="19"/>
          <w:szCs w:val="19"/>
          <w14:ligatures w14:val="none"/>
        </w:rPr>
        <w:t>Submission</w:t>
      </w:r>
    </w:p>
    <w:p w14:paraId="5C41982E" w14:textId="77777777" w:rsidR="00EE7E0B" w:rsidRPr="00EE7E0B" w:rsidRDefault="00EE7E0B" w:rsidP="00EE7E0B">
      <w:pPr>
        <w:shd w:val="clear" w:color="auto" w:fill="FFFFFF"/>
        <w:spacing w:before="150" w:after="24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Each student must submit 2 files in the given order:</w:t>
      </w:r>
    </w:p>
    <w:p w14:paraId="5B77FF8A" w14:textId="77777777" w:rsidR="00EE7E0B" w:rsidRPr="00EE7E0B" w:rsidRDefault="00EE7E0B" w:rsidP="00EE7E0B">
      <w:pPr>
        <w:numPr>
          <w:ilvl w:val="0"/>
          <w:numId w:val="3"/>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Primary file submission: Full report in a single PDF containing answers to all the Parts along with the screenshots wherever applicable. Name the report “firstname_lastname_A1.pdf”. Use the following </w:t>
      </w:r>
      <w:hyperlink r:id="rId5" w:tgtFrame="_blank" w:history="1">
        <w:r w:rsidRPr="00EE7E0B">
          <w:rPr>
            <w:rFonts w:ascii="Arial" w:eastAsia="Times New Roman" w:hAnsi="Arial" w:cs="Arial"/>
            <w:color w:val="086099"/>
            <w:kern w:val="0"/>
            <w:sz w:val="19"/>
            <w:szCs w:val="19"/>
            <w:u w:val="single"/>
            <w:bdr w:val="none" w:sz="0" w:space="0" w:color="auto" w:frame="1"/>
            <w14:ligatures w14:val="none"/>
          </w:rPr>
          <w:t>[template ]</w:t>
        </w:r>
      </w:hyperlink>
      <w:r w:rsidRPr="00EE7E0B">
        <w:rPr>
          <w:rFonts w:ascii="Arial" w:eastAsia="Times New Roman" w:hAnsi="Arial" w:cs="Arial"/>
          <w:color w:val="343434"/>
          <w:kern w:val="0"/>
          <w:sz w:val="19"/>
          <w:szCs w:val="19"/>
          <w14:ligatures w14:val="none"/>
        </w:rPr>
        <w:t> to compile your report.</w:t>
      </w:r>
    </w:p>
    <w:p w14:paraId="25934161" w14:textId="77777777" w:rsidR="00EE7E0B" w:rsidRPr="00EE7E0B" w:rsidRDefault="00EE7E0B" w:rsidP="00EE7E0B">
      <w:pPr>
        <w:numPr>
          <w:ilvl w:val="0"/>
          <w:numId w:val="3"/>
        </w:numPr>
        <w:shd w:val="clear" w:color="auto" w:fill="FFFFFF"/>
        <w:spacing w:after="0" w:line="240" w:lineRule="auto"/>
        <w:textAlignment w:val="baseline"/>
        <w:rPr>
          <w:rFonts w:ascii="Arial" w:eastAsia="Times New Roman" w:hAnsi="Arial" w:cs="Arial"/>
          <w:color w:val="343434"/>
          <w:kern w:val="0"/>
          <w:sz w:val="19"/>
          <w:szCs w:val="19"/>
          <w14:ligatures w14:val="none"/>
        </w:rPr>
      </w:pPr>
      <w:r w:rsidRPr="00EE7E0B">
        <w:rPr>
          <w:rFonts w:ascii="Arial" w:eastAsia="Times New Roman" w:hAnsi="Arial" w:cs="Arial"/>
          <w:color w:val="343434"/>
          <w:kern w:val="0"/>
          <w:sz w:val="19"/>
          <w:szCs w:val="19"/>
          <w14:ligatures w14:val="none"/>
        </w:rPr>
        <w:t>Secondary file submission: A packet tracer file. Make sure the user account details under packet tracer file must have username a s your firstname_lastname and email must match your ZU email.</w:t>
      </w:r>
    </w:p>
    <w:p w14:paraId="1D3FDD76" w14:textId="77777777" w:rsidR="00EE7E0B" w:rsidRPr="00EE7E0B" w:rsidRDefault="00EE7E0B" w:rsidP="00EE7E0B">
      <w:pPr>
        <w:spacing w:after="0" w:line="240" w:lineRule="auto"/>
        <w:rPr>
          <w:rFonts w:ascii="Times New Roman" w:eastAsia="Times New Roman" w:hAnsi="Times New Roman" w:cs="Times New Roman"/>
          <w:kern w:val="0"/>
          <w14:ligatures w14:val="none"/>
        </w:rPr>
      </w:pPr>
    </w:p>
    <w:p w14:paraId="7229C6F6" w14:textId="77777777" w:rsidR="00EE7E0B" w:rsidRPr="00EE7E0B" w:rsidRDefault="00EE7E0B" w:rsidP="00EE7E0B">
      <w:pPr>
        <w:spacing w:after="300" w:line="240" w:lineRule="auto"/>
        <w:textAlignment w:val="baseline"/>
        <w:outlineLvl w:val="1"/>
        <w:rPr>
          <w:rFonts w:ascii="Times New Roman" w:eastAsia="Times New Roman" w:hAnsi="Times New Roman" w:cs="Times New Roman"/>
          <w:b/>
          <w:bCs/>
          <w:color w:val="343434"/>
          <w:kern w:val="0"/>
          <w:sz w:val="36"/>
          <w:szCs w:val="36"/>
          <w14:ligatures w14:val="none"/>
        </w:rPr>
      </w:pPr>
      <w:r w:rsidRPr="00EE7E0B">
        <w:rPr>
          <w:rFonts w:ascii="Times New Roman" w:eastAsia="Times New Roman" w:hAnsi="Times New Roman" w:cs="Times New Roman"/>
          <w:b/>
          <w:bCs/>
          <w:color w:val="343434"/>
          <w:kern w:val="0"/>
          <w:sz w:val="36"/>
          <w:szCs w:val="36"/>
          <w14:ligatures w14:val="none"/>
        </w:rPr>
        <w:t>Assignment Information</w:t>
      </w:r>
    </w:p>
    <w:p w14:paraId="47C2CFC4" w14:textId="77777777" w:rsidR="00EE7E0B" w:rsidRPr="00EE7E0B" w:rsidRDefault="00EE7E0B" w:rsidP="00EE7E0B">
      <w:pPr>
        <w:spacing w:after="0" w:line="240" w:lineRule="auto"/>
        <w:textAlignment w:val="baseline"/>
        <w:rPr>
          <w:rFonts w:ascii="Arial" w:eastAsia="Times New Roman" w:hAnsi="Arial" w:cs="Arial"/>
          <w:kern w:val="0"/>
          <w14:ligatures w14:val="none"/>
        </w:rPr>
      </w:pPr>
      <w:r w:rsidRPr="00EE7E0B">
        <w:rPr>
          <w:rFonts w:ascii="Arial" w:eastAsia="Times New Roman" w:hAnsi="Arial" w:cs="Arial"/>
          <w:kern w:val="0"/>
          <w14:ligatures w14:val="none"/>
        </w:rPr>
        <w:t>Length:</w:t>
      </w:r>
    </w:p>
    <w:p w14:paraId="17A96A8C" w14:textId="77777777" w:rsidR="00EE7E0B" w:rsidRPr="00EE7E0B" w:rsidRDefault="00EE7E0B" w:rsidP="00EE7E0B">
      <w:pPr>
        <w:spacing w:after="0" w:line="240" w:lineRule="auto"/>
        <w:textAlignment w:val="baseline"/>
        <w:rPr>
          <w:rFonts w:ascii="Times New Roman" w:eastAsia="Times New Roman" w:hAnsi="Times New Roman" w:cs="Times New Roman"/>
          <w:kern w:val="0"/>
          <w14:ligatures w14:val="none"/>
        </w:rPr>
      </w:pPr>
      <w:r w:rsidRPr="00EE7E0B">
        <w:rPr>
          <w:rFonts w:ascii="Times New Roman" w:eastAsia="Times New Roman" w:hAnsi="Times New Roman" w:cs="Times New Roman"/>
          <w:kern w:val="0"/>
          <w14:ligatures w14:val="none"/>
        </w:rPr>
        <w:t>&gt; 2000 words</w:t>
      </w:r>
    </w:p>
    <w:p w14:paraId="59693641" w14:textId="77777777" w:rsidR="00EE7E0B" w:rsidRPr="00EE7E0B" w:rsidRDefault="00EE7E0B" w:rsidP="00EE7E0B">
      <w:pPr>
        <w:spacing w:after="0" w:line="240" w:lineRule="auto"/>
        <w:textAlignment w:val="baseline"/>
        <w:rPr>
          <w:rFonts w:ascii="Arial" w:eastAsia="Times New Roman" w:hAnsi="Arial" w:cs="Arial"/>
          <w:kern w:val="0"/>
          <w14:ligatures w14:val="none"/>
        </w:rPr>
      </w:pPr>
      <w:r w:rsidRPr="00EE7E0B">
        <w:rPr>
          <w:rFonts w:ascii="Arial" w:eastAsia="Times New Roman" w:hAnsi="Arial" w:cs="Arial"/>
          <w:kern w:val="0"/>
          <w14:ligatures w14:val="none"/>
        </w:rPr>
        <w:t>Weight:</w:t>
      </w:r>
    </w:p>
    <w:p w14:paraId="34533AB3" w14:textId="77777777" w:rsidR="00EE7E0B" w:rsidRPr="00EE7E0B" w:rsidRDefault="00EE7E0B" w:rsidP="00EE7E0B">
      <w:pPr>
        <w:spacing w:after="0" w:line="240" w:lineRule="auto"/>
        <w:textAlignment w:val="baseline"/>
        <w:rPr>
          <w:rFonts w:ascii="Times New Roman" w:eastAsia="Times New Roman" w:hAnsi="Times New Roman" w:cs="Times New Roman"/>
          <w:kern w:val="0"/>
          <w14:ligatures w14:val="none"/>
        </w:rPr>
      </w:pPr>
      <w:r w:rsidRPr="00EE7E0B">
        <w:rPr>
          <w:rFonts w:ascii="Times New Roman" w:eastAsia="Times New Roman" w:hAnsi="Times New Roman" w:cs="Times New Roman"/>
          <w:kern w:val="0"/>
          <w14:ligatures w14:val="none"/>
        </w:rPr>
        <w:t>15%</w:t>
      </w:r>
    </w:p>
    <w:p w14:paraId="77FFABC2" w14:textId="77777777" w:rsidR="00EE7E0B" w:rsidRPr="00EE7E0B" w:rsidRDefault="00EE7E0B" w:rsidP="00EE7E0B">
      <w:pPr>
        <w:spacing w:after="240" w:line="240" w:lineRule="auto"/>
        <w:textAlignment w:val="baseline"/>
        <w:outlineLvl w:val="2"/>
        <w:rPr>
          <w:rFonts w:ascii="Times New Roman" w:eastAsia="Times New Roman" w:hAnsi="Times New Roman" w:cs="Times New Roman"/>
          <w:b/>
          <w:bCs/>
          <w:kern w:val="0"/>
          <w:sz w:val="27"/>
          <w:szCs w:val="27"/>
          <w14:ligatures w14:val="none"/>
        </w:rPr>
      </w:pPr>
      <w:r w:rsidRPr="00EE7E0B">
        <w:rPr>
          <w:rFonts w:ascii="Times New Roman" w:eastAsia="Times New Roman" w:hAnsi="Times New Roman" w:cs="Times New Roman"/>
          <w:b/>
          <w:bCs/>
          <w:kern w:val="0"/>
          <w:sz w:val="27"/>
          <w:szCs w:val="27"/>
          <w14:ligatures w14:val="none"/>
        </w:rPr>
        <w:t>Learning Outcomes Added</w:t>
      </w:r>
    </w:p>
    <w:p w14:paraId="266D1D4D" w14:textId="77777777" w:rsidR="00EE7E0B" w:rsidRPr="00EE7E0B" w:rsidRDefault="00EE7E0B" w:rsidP="00EE7E0B">
      <w:pPr>
        <w:numPr>
          <w:ilvl w:val="0"/>
          <w:numId w:val="4"/>
        </w:numPr>
        <w:spacing w:after="0" w:line="240" w:lineRule="auto"/>
        <w:textAlignment w:val="baseline"/>
        <w:rPr>
          <w:rFonts w:ascii="Times New Roman" w:eastAsia="Times New Roman" w:hAnsi="Times New Roman" w:cs="Times New Roman"/>
          <w:kern w:val="0"/>
          <w14:ligatures w14:val="none"/>
        </w:rPr>
      </w:pPr>
      <w:hyperlink r:id="rId6" w:history="1">
        <w:r w:rsidRPr="00EE7E0B">
          <w:rPr>
            <w:rFonts w:ascii="Times New Roman" w:eastAsia="Times New Roman" w:hAnsi="Times New Roman" w:cs="Times New Roman"/>
            <w:color w:val="086099"/>
            <w:kern w:val="0"/>
            <w:u w:val="single"/>
            <w:bdr w:val="none" w:sz="0" w:space="0" w:color="auto" w:frame="1"/>
            <w14:ligatures w14:val="none"/>
          </w:rPr>
          <w:t>SecFundemetal</w:t>
        </w:r>
      </w:hyperlink>
      <w:r w:rsidRPr="00EE7E0B">
        <w:rPr>
          <w:rFonts w:ascii="Times New Roman" w:eastAsia="Times New Roman" w:hAnsi="Times New Roman" w:cs="Times New Roman"/>
          <w:kern w:val="0"/>
          <w14:ligatures w14:val="none"/>
        </w:rPr>
        <w:t>: Describe information, network and computer attacks and defenses fundamentals, standards, and security challenges.</w:t>
      </w:r>
    </w:p>
    <w:p w14:paraId="4309D522" w14:textId="77777777" w:rsidR="00EE7E0B" w:rsidRPr="00EE7E0B" w:rsidRDefault="00EE7E0B" w:rsidP="00EE7E0B">
      <w:pPr>
        <w:numPr>
          <w:ilvl w:val="0"/>
          <w:numId w:val="4"/>
        </w:numPr>
        <w:spacing w:after="0" w:line="240" w:lineRule="auto"/>
        <w:textAlignment w:val="baseline"/>
        <w:rPr>
          <w:rFonts w:ascii="Times New Roman" w:eastAsia="Times New Roman" w:hAnsi="Times New Roman" w:cs="Times New Roman"/>
          <w:kern w:val="0"/>
          <w14:ligatures w14:val="none"/>
        </w:rPr>
      </w:pPr>
      <w:hyperlink r:id="rId7" w:history="1">
        <w:r w:rsidRPr="00EE7E0B">
          <w:rPr>
            <w:rFonts w:ascii="Times New Roman" w:eastAsia="Times New Roman" w:hAnsi="Times New Roman" w:cs="Times New Roman"/>
            <w:color w:val="086099"/>
            <w:kern w:val="0"/>
            <w:u w:val="single"/>
            <w:bdr w:val="none" w:sz="0" w:space="0" w:color="auto" w:frame="1"/>
            <w14:ligatures w14:val="none"/>
          </w:rPr>
          <w:t>AuthAccessVPN</w:t>
        </w:r>
      </w:hyperlink>
      <w:r w:rsidRPr="00EE7E0B">
        <w:rPr>
          <w:rFonts w:ascii="Times New Roman" w:eastAsia="Times New Roman" w:hAnsi="Times New Roman" w:cs="Times New Roman"/>
          <w:kern w:val="0"/>
          <w14:ligatures w14:val="none"/>
        </w:rPr>
        <w:t>: Evaluate system and network authentication, access control schemes, and components of virtual private networks (VPNs).</w:t>
      </w:r>
    </w:p>
    <w:p w14:paraId="58A752DD" w14:textId="77777777" w:rsidR="00EE7E0B" w:rsidRDefault="00EE7E0B"/>
    <w:sectPr w:rsidR="00EE7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91EF7"/>
    <w:multiLevelType w:val="multilevel"/>
    <w:tmpl w:val="36E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21099"/>
    <w:multiLevelType w:val="multilevel"/>
    <w:tmpl w:val="F10A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E05B58"/>
    <w:multiLevelType w:val="multilevel"/>
    <w:tmpl w:val="274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3663FC"/>
    <w:multiLevelType w:val="multilevel"/>
    <w:tmpl w:val="F37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4027073">
    <w:abstractNumId w:val="2"/>
  </w:num>
  <w:num w:numId="2" w16cid:durableId="1218543015">
    <w:abstractNumId w:val="3"/>
  </w:num>
  <w:num w:numId="3" w16cid:durableId="1517571624">
    <w:abstractNumId w:val="1"/>
  </w:num>
  <w:num w:numId="4" w16cid:durableId="694426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E0B"/>
    <w:rsid w:val="00507F4B"/>
    <w:rsid w:val="00EE7E0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0E3C039"/>
  <w15:chartTrackingRefBased/>
  <w15:docId w15:val="{737B84C6-3B54-CF4F-A64F-9A2996D52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7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E0B"/>
    <w:rPr>
      <w:rFonts w:eastAsiaTheme="majorEastAsia" w:cstheme="majorBidi"/>
      <w:color w:val="272727" w:themeColor="text1" w:themeTint="D8"/>
    </w:rPr>
  </w:style>
  <w:style w:type="paragraph" w:styleId="Title">
    <w:name w:val="Title"/>
    <w:basedOn w:val="Normal"/>
    <w:next w:val="Normal"/>
    <w:link w:val="TitleChar"/>
    <w:uiPriority w:val="10"/>
    <w:qFormat/>
    <w:rsid w:val="00EE7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E0B"/>
    <w:pPr>
      <w:spacing w:before="160"/>
      <w:jc w:val="center"/>
    </w:pPr>
    <w:rPr>
      <w:i/>
      <w:iCs/>
      <w:color w:val="404040" w:themeColor="text1" w:themeTint="BF"/>
    </w:rPr>
  </w:style>
  <w:style w:type="character" w:customStyle="1" w:styleId="QuoteChar">
    <w:name w:val="Quote Char"/>
    <w:basedOn w:val="DefaultParagraphFont"/>
    <w:link w:val="Quote"/>
    <w:uiPriority w:val="29"/>
    <w:rsid w:val="00EE7E0B"/>
    <w:rPr>
      <w:i/>
      <w:iCs/>
      <w:color w:val="404040" w:themeColor="text1" w:themeTint="BF"/>
    </w:rPr>
  </w:style>
  <w:style w:type="paragraph" w:styleId="ListParagraph">
    <w:name w:val="List Paragraph"/>
    <w:basedOn w:val="Normal"/>
    <w:uiPriority w:val="34"/>
    <w:qFormat/>
    <w:rsid w:val="00EE7E0B"/>
    <w:pPr>
      <w:ind w:left="720"/>
      <w:contextualSpacing/>
    </w:pPr>
  </w:style>
  <w:style w:type="character" w:styleId="IntenseEmphasis">
    <w:name w:val="Intense Emphasis"/>
    <w:basedOn w:val="DefaultParagraphFont"/>
    <w:uiPriority w:val="21"/>
    <w:qFormat/>
    <w:rsid w:val="00EE7E0B"/>
    <w:rPr>
      <w:i/>
      <w:iCs/>
      <w:color w:val="0F4761" w:themeColor="accent1" w:themeShade="BF"/>
    </w:rPr>
  </w:style>
  <w:style w:type="paragraph" w:styleId="IntenseQuote">
    <w:name w:val="Intense Quote"/>
    <w:basedOn w:val="Normal"/>
    <w:next w:val="Normal"/>
    <w:link w:val="IntenseQuoteChar"/>
    <w:uiPriority w:val="30"/>
    <w:qFormat/>
    <w:rsid w:val="00EE7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E0B"/>
    <w:rPr>
      <w:i/>
      <w:iCs/>
      <w:color w:val="0F4761" w:themeColor="accent1" w:themeShade="BF"/>
    </w:rPr>
  </w:style>
  <w:style w:type="character" w:styleId="IntenseReference">
    <w:name w:val="Intense Reference"/>
    <w:basedOn w:val="DefaultParagraphFont"/>
    <w:uiPriority w:val="32"/>
    <w:qFormat/>
    <w:rsid w:val="00EE7E0B"/>
    <w:rPr>
      <w:b/>
      <w:bCs/>
      <w:smallCaps/>
      <w:color w:val="0F4761" w:themeColor="accent1" w:themeShade="BF"/>
      <w:spacing w:val="5"/>
    </w:rPr>
  </w:style>
  <w:style w:type="paragraph" w:styleId="NormalWeb">
    <w:name w:val="Normal (Web)"/>
    <w:basedOn w:val="Normal"/>
    <w:uiPriority w:val="99"/>
    <w:semiHidden/>
    <w:unhideWhenUsed/>
    <w:rsid w:val="00EE7E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7E0B"/>
    <w:rPr>
      <w:b/>
      <w:bCs/>
    </w:rPr>
  </w:style>
  <w:style w:type="character" w:styleId="Emphasis">
    <w:name w:val="Emphasis"/>
    <w:basedOn w:val="DefaultParagraphFont"/>
    <w:uiPriority w:val="20"/>
    <w:qFormat/>
    <w:rsid w:val="00EE7E0B"/>
    <w:rPr>
      <w:i/>
      <w:iCs/>
    </w:rPr>
  </w:style>
  <w:style w:type="character" w:styleId="Hyperlink">
    <w:name w:val="Hyperlink"/>
    <w:basedOn w:val="DefaultParagraphFont"/>
    <w:uiPriority w:val="99"/>
    <w:semiHidden/>
    <w:unhideWhenUsed/>
    <w:rsid w:val="00EE7E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um.uae.minervaproject.com/app/outcome-index/learning-outcomes/AuthAccessVPN?course_id=23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uae.minervaproject.com/app/outcome-index/learning-outcomes/SecFundemetal?course_id=2346" TargetMode="External"/><Relationship Id="rId5" Type="http://schemas.openxmlformats.org/officeDocument/2006/relationships/hyperlink" Target="https://docs.google.com/document/d/1adZx1Eus5hI75kn4Oj-nz3Fo-og7oDi-/edit?usp=drive_link&amp;ouid=112989302577096764985&amp;rtpof=true&amp;sd=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Alyazai Zayed Rashed Salem Almansoori</dc:creator>
  <cp:keywords/>
  <dc:description/>
  <cp:lastModifiedBy>Alyazai Zayed Rashed Salem Almansoori</cp:lastModifiedBy>
  <cp:revision>1</cp:revision>
  <dcterms:created xsi:type="dcterms:W3CDTF">2026-09-15T04:23:00Z</dcterms:created>
  <dcterms:modified xsi:type="dcterms:W3CDTF">2026-09-15T04:25:00Z</dcterms:modified>
</cp:coreProperties>
</file>