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4E" w:rsidRPr="009B314E" w:rsidRDefault="009B314E" w:rsidP="009B314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333333"/>
          <w:kern w:val="36"/>
          <w:sz w:val="48"/>
          <w:szCs w:val="48"/>
        </w:rPr>
      </w:pPr>
      <w:bookmarkStart w:id="0" w:name="_GoBack"/>
      <w:bookmarkEnd w:id="0"/>
      <w:r w:rsidRPr="009B314E">
        <w:rPr>
          <w:rFonts w:eastAsia="Times New Roman" w:cstheme="minorHAnsi"/>
          <w:color w:val="333333"/>
          <w:kern w:val="36"/>
          <w:sz w:val="48"/>
          <w:szCs w:val="48"/>
        </w:rPr>
        <w:t>ZMQ Client-Server Communication Project: In-Depth Documentation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Table of Contents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Introduction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System Architecture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Server-Side Implementation 3.1. Main Server Component 3.2. Command Handlers 3.3. Utility Functions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Client-Side Implementation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Security Features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Asynchronous Processing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Configuration Management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Logging and Monitoring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Testing Strategy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Deployment and Scaling Considerations</w:t>
      </w:r>
    </w:p>
    <w:p w:rsidR="009B314E" w:rsidRPr="009B314E" w:rsidRDefault="009B314E" w:rsidP="009B314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Future Enhancements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1. Introduction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The ZMQ Client-Server Communication Project is a robust, secure, and scalable system designed to facilitate remote execution of OS commands and mathematical computations. Built on the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ZeroMQ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(ZMQ) messaging library, this project demonstrates advanced concepts in distributed systems, including asynchronous processing, security implementations, and efficient error handling.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2. System Architecture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system follows a client-server architecture with the following key components:</w:t>
      </w:r>
    </w:p>
    <w:p w:rsidR="009B314E" w:rsidRPr="009B314E" w:rsidRDefault="009B314E" w:rsidP="009B314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Server: Handles incoming requests, processes them, and sends responses back to clients.</w:t>
      </w:r>
    </w:p>
    <w:p w:rsidR="009B314E" w:rsidRPr="009B314E" w:rsidRDefault="009B314E" w:rsidP="009B314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Client: Sends requests to the server and displays responses to the user.</w:t>
      </w:r>
    </w:p>
    <w:p w:rsidR="009B314E" w:rsidRPr="009B314E" w:rsidRDefault="009B314E" w:rsidP="009B314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ZeroMQ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 Provides the messaging backbone for communication between client and server.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server is designed to handle multiple types of requests:</w:t>
      </w:r>
    </w:p>
    <w:p w:rsidR="009B314E" w:rsidRPr="009B314E" w:rsidRDefault="009B314E" w:rsidP="009B314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OS Commands: Execute system commands on the server.</w:t>
      </w:r>
    </w:p>
    <w:p w:rsidR="009B314E" w:rsidRPr="009B314E" w:rsidRDefault="009B314E" w:rsidP="009B314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Mathematical Computations: Evaluate mathematical expressions securely.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lastRenderedPageBreak/>
        <w:t>3. Server-Side Implementation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7"/>
          <w:szCs w:val="27"/>
        </w:rPr>
      </w:pPr>
      <w:r w:rsidRPr="009B314E">
        <w:rPr>
          <w:rFonts w:eastAsia="Times New Roman" w:cstheme="minorHAnsi"/>
          <w:color w:val="333333"/>
          <w:sz w:val="27"/>
          <w:szCs w:val="27"/>
        </w:rPr>
        <w:t>3.1. Main Server Component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main server component (</w:t>
      </w:r>
      <w:r w:rsidRPr="009B314E">
        <w:rPr>
          <w:rFonts w:eastAsia="Times New Roman" w:cstheme="minorHAnsi"/>
          <w:color w:val="333333"/>
          <w:sz w:val="20"/>
          <w:szCs w:val="20"/>
        </w:rPr>
        <w:t>server/main.py</w:t>
      </w:r>
      <w:r w:rsidRPr="009B314E">
        <w:rPr>
          <w:rFonts w:eastAsia="Times New Roman" w:cstheme="minorHAnsi"/>
          <w:color w:val="333333"/>
          <w:sz w:val="24"/>
          <w:szCs w:val="24"/>
        </w:rPr>
        <w:t>) is responsible for:</w:t>
      </w:r>
    </w:p>
    <w:p w:rsidR="009B314E" w:rsidRPr="009B314E" w:rsidRDefault="009B314E" w:rsidP="009B314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Initializing the ZMQ context and socket</w:t>
      </w:r>
    </w:p>
    <w:p w:rsidR="009B314E" w:rsidRPr="009B314E" w:rsidRDefault="009B314E" w:rsidP="009B314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Setting up the command handler factory</w:t>
      </w:r>
    </w:p>
    <w:p w:rsidR="009B314E" w:rsidRPr="009B314E" w:rsidRDefault="009B314E" w:rsidP="009B314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Implementing the main request handling loop</w:t>
      </w:r>
    </w:p>
    <w:p w:rsidR="009B314E" w:rsidRPr="009B314E" w:rsidRDefault="009B314E" w:rsidP="009B314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Managing the rate limiter and authentication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Key classes and functions: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class Server: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__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init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__(self):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# Initialize ZMQ context, socket, logger, etc.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async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start(self):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# Main server loop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async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handle_</w:t>
      </w:r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request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 xml:space="preserve">self,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json_request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# Process incoming requests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shutdown(self):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# Graceful shutdown procedure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The server uses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asyncio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for improved concurrency, allowing it to handle multiple requests efficiently.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7"/>
          <w:szCs w:val="27"/>
        </w:rPr>
      </w:pPr>
      <w:r w:rsidRPr="009B314E">
        <w:rPr>
          <w:rFonts w:eastAsia="Times New Roman" w:cstheme="minorHAnsi"/>
          <w:color w:val="333333"/>
          <w:sz w:val="27"/>
          <w:szCs w:val="27"/>
        </w:rPr>
        <w:t>3.2. Command Handlers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Command handlers (</w:t>
      </w:r>
      <w:r w:rsidRPr="009B314E">
        <w:rPr>
          <w:rFonts w:eastAsia="Times New Roman" w:cstheme="minorHAnsi"/>
          <w:color w:val="333333"/>
          <w:sz w:val="20"/>
          <w:szCs w:val="20"/>
        </w:rPr>
        <w:t>server/</w:t>
      </w: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t>command_handlers</w:t>
      </w:r>
      <w:proofErr w:type="spellEnd"/>
      <w:r w:rsidRPr="009B314E">
        <w:rPr>
          <w:rFonts w:eastAsia="Times New Roman" w:cstheme="minorHAnsi"/>
          <w:color w:val="333333"/>
          <w:sz w:val="20"/>
          <w:szCs w:val="20"/>
        </w:rPr>
        <w:t>/</w:t>
      </w:r>
      <w:r w:rsidRPr="009B314E">
        <w:rPr>
          <w:rFonts w:eastAsia="Times New Roman" w:cstheme="minorHAnsi"/>
          <w:color w:val="333333"/>
          <w:sz w:val="24"/>
          <w:szCs w:val="24"/>
        </w:rPr>
        <w:t>) are responsible for processing specific types of requests:</w:t>
      </w:r>
    </w:p>
    <w:p w:rsidR="009B314E" w:rsidRPr="009B314E" w:rsidRDefault="009B314E" w:rsidP="009B314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t>OSCommandHandler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 Executes OS commands securely.</w:t>
      </w:r>
    </w:p>
    <w:p w:rsidR="009B314E" w:rsidRPr="009B314E" w:rsidRDefault="009B314E" w:rsidP="009B314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t>MathCommandHandler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 Evaluates mathematical expressions in a restricted environment.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 </w:t>
      </w: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t>CommandHandlerFactory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 class is used to create the appropriate handler based on the request type.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7"/>
          <w:szCs w:val="27"/>
        </w:rPr>
      </w:pPr>
      <w:r w:rsidRPr="009B314E">
        <w:rPr>
          <w:rFonts w:eastAsia="Times New Roman" w:cstheme="minorHAnsi"/>
          <w:color w:val="333333"/>
          <w:sz w:val="27"/>
          <w:szCs w:val="27"/>
        </w:rPr>
        <w:t>3.3. Utility Functions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Utility functions (</w:t>
      </w:r>
      <w:r w:rsidRPr="009B314E">
        <w:rPr>
          <w:rFonts w:eastAsia="Times New Roman" w:cstheme="minorHAnsi"/>
          <w:color w:val="333333"/>
          <w:sz w:val="20"/>
          <w:szCs w:val="20"/>
        </w:rPr>
        <w:t>server/utils.py</w:t>
      </w:r>
      <w:r w:rsidRPr="009B314E">
        <w:rPr>
          <w:rFonts w:eastAsia="Times New Roman" w:cstheme="minorHAnsi"/>
          <w:color w:val="333333"/>
          <w:sz w:val="24"/>
          <w:szCs w:val="24"/>
        </w:rPr>
        <w:t>) provide supporting functionality:</w:t>
      </w:r>
    </w:p>
    <w:p w:rsidR="009B314E" w:rsidRPr="009B314E" w:rsidRDefault="009B314E" w:rsidP="009B314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lastRenderedPageBreak/>
        <w:t>RateLimiter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 Implements request rate limiting.</w:t>
      </w:r>
    </w:p>
    <w:p w:rsidR="009B314E" w:rsidRPr="009B314E" w:rsidRDefault="009B314E" w:rsidP="009B314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0"/>
          <w:szCs w:val="20"/>
        </w:rPr>
        <w:t>authenticate</w:t>
      </w:r>
      <w:r w:rsidRPr="009B314E">
        <w:rPr>
          <w:rFonts w:eastAsia="Times New Roman" w:cstheme="minorHAnsi"/>
          <w:color w:val="333333"/>
          <w:sz w:val="24"/>
          <w:szCs w:val="24"/>
        </w:rPr>
        <w:t>: Verifies JWT tokens for client authentication.</w:t>
      </w:r>
    </w:p>
    <w:p w:rsidR="009B314E" w:rsidRPr="009B314E" w:rsidRDefault="009B314E" w:rsidP="009B314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t>validate_input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 Ensures incoming requests are well-formed.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4. Client-Side Implementation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client (</w:t>
      </w:r>
      <w:r w:rsidRPr="009B314E">
        <w:rPr>
          <w:rFonts w:eastAsia="Times New Roman" w:cstheme="minorHAnsi"/>
          <w:color w:val="333333"/>
          <w:sz w:val="20"/>
          <w:szCs w:val="20"/>
        </w:rPr>
        <w:t>client/main.py</w:t>
      </w:r>
      <w:r w:rsidRPr="009B314E">
        <w:rPr>
          <w:rFonts w:eastAsia="Times New Roman" w:cstheme="minorHAnsi"/>
          <w:color w:val="333333"/>
          <w:sz w:val="24"/>
          <w:szCs w:val="24"/>
        </w:rPr>
        <w:t>) provides a user interface for interacting with the server. It:</w:t>
      </w:r>
    </w:p>
    <w:p w:rsidR="009B314E" w:rsidRPr="009B314E" w:rsidRDefault="009B314E" w:rsidP="009B314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Establishes a connection to the server</w:t>
      </w:r>
    </w:p>
    <w:p w:rsidR="009B314E" w:rsidRPr="009B314E" w:rsidRDefault="009B314E" w:rsidP="009B314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Presents a menu of available operations</w:t>
      </w:r>
    </w:p>
    <w:p w:rsidR="009B314E" w:rsidRPr="009B314E" w:rsidRDefault="009B314E" w:rsidP="009B314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Sends user requests to the server</w:t>
      </w:r>
    </w:p>
    <w:p w:rsidR="009B314E" w:rsidRPr="009B314E" w:rsidRDefault="009B314E" w:rsidP="009B314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Displays server responses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Key functions: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send_os_</w:t>
      </w:r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command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 xml:space="preserve">socket, command,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params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# Send OS command request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send_math_</w:t>
      </w:r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command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socket, expression):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# Send math computation request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main(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# Main client loop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5. Security Features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project implements several security measures:</w:t>
      </w:r>
    </w:p>
    <w:p w:rsidR="009B314E" w:rsidRPr="009B314E" w:rsidRDefault="009B314E" w:rsidP="009B314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JWT-based authentication: Ensures only authorized clients can access the server.</w:t>
      </w:r>
    </w:p>
    <w:p w:rsidR="009B314E" w:rsidRPr="009B314E" w:rsidRDefault="009B314E" w:rsidP="009B314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Rate limiting: Prevents abuse of server resources.</w:t>
      </w:r>
    </w:p>
    <w:p w:rsidR="009B314E" w:rsidRPr="009B314E" w:rsidRDefault="009B314E" w:rsidP="009B314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Input validation: Checks requests for malformed or malicious content.</w:t>
      </w:r>
    </w:p>
    <w:p w:rsidR="009B314E" w:rsidRPr="009B314E" w:rsidRDefault="009B314E" w:rsidP="009B314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Secure math evaluation: Uses a restricted environment to prevent code injection.</w:t>
      </w:r>
    </w:p>
    <w:p w:rsidR="009B314E" w:rsidRPr="009B314E" w:rsidRDefault="009B314E" w:rsidP="009B314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OS command sanitization: Limits the scope of executable commands.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6. Asynchronous Processing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The server uses Python's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asyncio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library for asynchronous request handling: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async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def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start(self):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while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self.running</w:t>
      </w:r>
      <w:proofErr w:type="spellEnd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json_request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= await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self.socket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.recv_string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response = await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self.handle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_request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json_request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await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self.socket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.send_string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(response)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lastRenderedPageBreak/>
        <w:t>This allows the server to handle multiple requests concurrently, improving overall performance and responsiveness.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7. Configuration Management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project uses environment variables for configuration, managed through a </w:t>
      </w:r>
      <w:r w:rsidRPr="009B314E">
        <w:rPr>
          <w:rFonts w:eastAsia="Times New Roman" w:cstheme="minorHAnsi"/>
          <w:color w:val="333333"/>
          <w:sz w:val="20"/>
          <w:szCs w:val="20"/>
        </w:rPr>
        <w:t>config.py</w:t>
      </w:r>
      <w:r w:rsidRPr="009B314E">
        <w:rPr>
          <w:rFonts w:eastAsia="Times New Roman" w:cstheme="minorHAnsi"/>
          <w:color w:val="333333"/>
          <w:sz w:val="24"/>
          <w:szCs w:val="24"/>
        </w:rPr>
        <w:t> file: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class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Config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SERVER_ADDRESS =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os.getenv</w:t>
      </w:r>
      <w:proofErr w:type="spellEnd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('SERVER_ADDRESS', '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tcp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://*:5555')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LOG_FILE =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os.getenv</w:t>
      </w:r>
      <w:proofErr w:type="spellEnd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('LOG_FILE', 'logs/server_logs.log')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MAX_REQUESTS_PER_MINUTE =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os.getenv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('MAX_REQUESTS_PER_MINUTE', 60))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JWT_SECRET_KEY =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os.getenv</w:t>
      </w:r>
      <w:proofErr w:type="spellEnd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('JWT_SECRET_KEY', 'your-secret-key')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JWT_ALGORITHM =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os.getenv</w:t>
      </w:r>
      <w:proofErr w:type="spellEnd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('JWT_ALGORITHM', 'HS256')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JWT_EXPIRATION_MINUTES = 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os.getenv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('JWT_EXPIRATION_MINUTES', 30))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This approach allows for easy configuration changes without modifying the code.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8. Logging and Monitoring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Comprehensive logging is implemented throughout the application: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logging.basicConfig</w:t>
      </w:r>
      <w:proofErr w:type="spellEnd"/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>(filename=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self.config.LOG_FILE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, level=logging.INFO,</w:t>
      </w:r>
    </w:p>
    <w:p w:rsidR="009B314E" w:rsidRPr="009B314E" w:rsidRDefault="009B314E" w:rsidP="009B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                    format='%(</w:t>
      </w:r>
      <w:proofErr w:type="spellStart"/>
      <w:proofErr w:type="gramStart"/>
      <w:r w:rsidRPr="009B314E">
        <w:rPr>
          <w:rFonts w:eastAsia="Times New Roman" w:cstheme="minorHAnsi"/>
          <w:color w:val="333333"/>
          <w:sz w:val="24"/>
          <w:szCs w:val="24"/>
        </w:rPr>
        <w:t>asctime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)s</w:t>
      </w:r>
      <w:proofErr w:type="gramEnd"/>
      <w:r w:rsidRPr="009B314E">
        <w:rPr>
          <w:rFonts w:eastAsia="Times New Roman" w:cstheme="minorHAnsi"/>
          <w:color w:val="333333"/>
          <w:sz w:val="24"/>
          <w:szCs w:val="24"/>
        </w:rPr>
        <w:t xml:space="preserve"> - %(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levelname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>)s: %(message)s')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Logs capture important events, errors, and potential security issues, facilitating debugging and system monitoring.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9. Testing Strategy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The project includes both unit tests and integration tests:</w:t>
      </w:r>
    </w:p>
    <w:p w:rsidR="009B314E" w:rsidRPr="009B314E" w:rsidRDefault="009B314E" w:rsidP="009B314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Unit tests: Test individual components in isolation.</w:t>
      </w:r>
    </w:p>
    <w:p w:rsidR="009B314E" w:rsidRPr="009B314E" w:rsidRDefault="009B314E" w:rsidP="009B314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Integration tests: Ensure different parts of the system work together correctly.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 xml:space="preserve">Tests are implemented using </w:t>
      </w:r>
      <w:proofErr w:type="spellStart"/>
      <w:r w:rsidRPr="009B314E">
        <w:rPr>
          <w:rFonts w:eastAsia="Times New Roman" w:cstheme="minorHAnsi"/>
          <w:color w:val="333333"/>
          <w:sz w:val="24"/>
          <w:szCs w:val="24"/>
        </w:rPr>
        <w:t>pytest</w:t>
      </w:r>
      <w:proofErr w:type="spellEnd"/>
      <w:r w:rsidRPr="009B314E">
        <w:rPr>
          <w:rFonts w:eastAsia="Times New Roman" w:cstheme="minorHAnsi"/>
          <w:color w:val="333333"/>
          <w:sz w:val="24"/>
          <w:szCs w:val="24"/>
        </w:rPr>
        <w:t xml:space="preserve"> and can be run using the command </w:t>
      </w:r>
      <w:proofErr w:type="spellStart"/>
      <w:r w:rsidRPr="009B314E">
        <w:rPr>
          <w:rFonts w:eastAsia="Times New Roman" w:cstheme="minorHAnsi"/>
          <w:color w:val="333333"/>
          <w:sz w:val="20"/>
          <w:szCs w:val="20"/>
        </w:rPr>
        <w:t>pytest</w:t>
      </w:r>
      <w:proofErr w:type="spellEnd"/>
      <w:r w:rsidRPr="009B314E">
        <w:rPr>
          <w:rFonts w:eastAsia="Times New Roman" w:cstheme="minorHAnsi"/>
          <w:color w:val="333333"/>
          <w:sz w:val="20"/>
          <w:szCs w:val="20"/>
        </w:rPr>
        <w:t xml:space="preserve"> tests/</w:t>
      </w:r>
      <w:r w:rsidRPr="009B314E">
        <w:rPr>
          <w:rFonts w:eastAsia="Times New Roman" w:cstheme="minorHAnsi"/>
          <w:color w:val="333333"/>
          <w:sz w:val="24"/>
          <w:szCs w:val="24"/>
        </w:rPr>
        <w:t>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10. Deployment and Scaling Considerations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For deployment and scaling:</w:t>
      </w:r>
    </w:p>
    <w:p w:rsidR="009B314E" w:rsidRPr="009B314E" w:rsidRDefault="009B314E" w:rsidP="009B314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Use containerization (e.g., Docker) for consistent environments.</w:t>
      </w:r>
    </w:p>
    <w:p w:rsidR="009B314E" w:rsidRPr="009B314E" w:rsidRDefault="009B314E" w:rsidP="009B314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Implement load balancing for distributing requests across multiple server instances.</w:t>
      </w:r>
    </w:p>
    <w:p w:rsidR="009B314E" w:rsidRPr="009B314E" w:rsidRDefault="009B314E" w:rsidP="009B314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lastRenderedPageBreak/>
        <w:t>Consider using a message queue for improved reliability in high-load scenarios.</w:t>
      </w:r>
    </w:p>
    <w:p w:rsidR="009B314E" w:rsidRPr="009B314E" w:rsidRDefault="009B314E" w:rsidP="009B314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Regularly backup and rotate log files.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333333"/>
          <w:sz w:val="36"/>
          <w:szCs w:val="36"/>
        </w:rPr>
      </w:pPr>
      <w:r w:rsidRPr="009B314E">
        <w:rPr>
          <w:rFonts w:eastAsia="Times New Roman" w:cstheme="minorHAnsi"/>
          <w:color w:val="333333"/>
          <w:sz w:val="36"/>
          <w:szCs w:val="36"/>
        </w:rPr>
        <w:t>11. Future Enhancements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Potential areas for future development:</w:t>
      </w:r>
    </w:p>
    <w:p w:rsidR="009B314E" w:rsidRPr="009B314E" w:rsidRDefault="009B314E" w:rsidP="009B314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Implement more advanced authentication mechanisms (e.g., OAuth2).</w:t>
      </w:r>
    </w:p>
    <w:p w:rsidR="009B314E" w:rsidRPr="009B314E" w:rsidRDefault="009B314E" w:rsidP="009B314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Add support for more types of operations beyond OS commands and math computations.</w:t>
      </w:r>
    </w:p>
    <w:p w:rsidR="009B314E" w:rsidRPr="009B314E" w:rsidRDefault="009B314E" w:rsidP="009B314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Develop a web-based client interface.</w:t>
      </w:r>
    </w:p>
    <w:p w:rsidR="009B314E" w:rsidRPr="009B314E" w:rsidRDefault="009B314E" w:rsidP="009B314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Implement real-time monitoring and alerting systems.</w:t>
      </w:r>
    </w:p>
    <w:p w:rsidR="009B314E" w:rsidRPr="009B314E" w:rsidRDefault="009B314E" w:rsidP="009B314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Add support for distributed computing for resource-intensive tasks.</w:t>
      </w:r>
    </w:p>
    <w:p w:rsidR="009B314E" w:rsidRPr="009B314E" w:rsidRDefault="009B314E" w:rsidP="009B314E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B314E">
        <w:rPr>
          <w:rFonts w:eastAsia="Times New Roman" w:cstheme="minorHAnsi"/>
          <w:color w:val="333333"/>
          <w:sz w:val="24"/>
          <w:szCs w:val="24"/>
        </w:rPr>
        <w:t>This documentation provides an in-depth look at the ZMQ Client-Server Communication Project, covering its architecture, implementation details, security features, and future considerations. It serves as a comprehensive guide for understanding, maintaining, and extending the project.</w:t>
      </w:r>
    </w:p>
    <w:p w:rsidR="00B530F0" w:rsidRPr="009B314E" w:rsidRDefault="009B314E">
      <w:pPr>
        <w:rPr>
          <w:rFonts w:cstheme="minorHAnsi"/>
        </w:rPr>
      </w:pPr>
    </w:p>
    <w:sectPr w:rsidR="00B530F0" w:rsidRPr="009B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B1E"/>
    <w:multiLevelType w:val="multilevel"/>
    <w:tmpl w:val="298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368F"/>
    <w:multiLevelType w:val="multilevel"/>
    <w:tmpl w:val="B83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26C47"/>
    <w:multiLevelType w:val="multilevel"/>
    <w:tmpl w:val="4E5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84A3E"/>
    <w:multiLevelType w:val="multilevel"/>
    <w:tmpl w:val="C7C2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10C78"/>
    <w:multiLevelType w:val="multilevel"/>
    <w:tmpl w:val="F99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57208"/>
    <w:multiLevelType w:val="multilevel"/>
    <w:tmpl w:val="C76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255EF"/>
    <w:multiLevelType w:val="multilevel"/>
    <w:tmpl w:val="D968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F1E26"/>
    <w:multiLevelType w:val="multilevel"/>
    <w:tmpl w:val="C30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B7CF0"/>
    <w:multiLevelType w:val="multilevel"/>
    <w:tmpl w:val="936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73ECD"/>
    <w:multiLevelType w:val="multilevel"/>
    <w:tmpl w:val="1C7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566C9"/>
    <w:multiLevelType w:val="multilevel"/>
    <w:tmpl w:val="0E3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1C"/>
    <w:rsid w:val="0016271C"/>
    <w:rsid w:val="00190BF8"/>
    <w:rsid w:val="009B314E"/>
    <w:rsid w:val="00F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BB19"/>
  <w15:chartTrackingRefBased/>
  <w15:docId w15:val="{E081DF54-5AF3-46D2-BD44-0F001166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3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3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31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31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31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RaGR7</dc:creator>
  <cp:keywords/>
  <dc:description/>
  <cp:lastModifiedBy>RaGR7</cp:lastModifiedBy>
  <cp:revision>2</cp:revision>
  <cp:lastPrinted>2024-12-07T17:01:00Z</cp:lastPrinted>
  <dcterms:created xsi:type="dcterms:W3CDTF">2024-12-07T16:59:00Z</dcterms:created>
  <dcterms:modified xsi:type="dcterms:W3CDTF">2024-12-07T17:03:00Z</dcterms:modified>
</cp:coreProperties>
</file>