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3659"/>
        <w:rPr/>
      </w:pPr>
      <w:bookmarkStart w:colFirst="0" w:colLast="0" w:name="_heading=h.gjdgxs" w:id="0"/>
      <w:bookmarkEnd w:id="0"/>
      <w:r w:rsidDel="00000000" w:rsidR="00000000" w:rsidRPr="00000000">
        <w:rPr>
          <w:rtl w:val="0"/>
        </w:rPr>
        <w:t xml:space="preserve">ISMS 07 </w:t>
      </w:r>
      <w:r w:rsidDel="00000000" w:rsidR="00000000" w:rsidRPr="00000000">
        <w:rPr>
          <w:color w:val="333333"/>
          <w:rtl w:val="0"/>
        </w:rPr>
        <w:t xml:space="preserve">Support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tbl>
      <w:tblPr>
        <w:tblStyle w:val="Table1"/>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5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07</w:t>
            </w:r>
          </w:p>
        </w:tc>
      </w:tr>
      <w:tr>
        <w:trPr>
          <w:cantSplit w:val="0"/>
          <w:trHeight w:val="509"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Support</w:t>
            </w:r>
          </w:p>
        </w:tc>
      </w:tr>
      <w:tr>
        <w:trPr>
          <w:cantSplit w:val="0"/>
          <w:trHeight w:val="45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tbl>
      <w:tblPr>
        <w:tblStyle w:val="Table2"/>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400"/>
        <w:gridCol w:w="1660"/>
        <w:gridCol w:w="1740"/>
        <w:gridCol w:w="1560"/>
        <w:gridCol w:w="3000"/>
        <w:tblGridChange w:id="0">
          <w:tblGrid>
            <w:gridCol w:w="1400"/>
            <w:gridCol w:w="1660"/>
            <w:gridCol w:w="1740"/>
            <w:gridCol w:w="1560"/>
            <w:gridCol w:w="3000"/>
          </w:tblGrid>
        </w:tblGridChange>
      </w:tblGrid>
      <w:tr>
        <w:trPr>
          <w:cantSplit w:val="0"/>
          <w:trHeight w:val="77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89" w:right="107" w:firstLine="5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Reviewed by</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5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4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510" w:right="446"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1.x</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8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spacing w:after="0" w:line="240" w:lineRule="auto"/>
        <w:ind w:firstLine="0"/>
        <w:jc w:val="left"/>
        <w:rPr>
          <w:rFonts w:ascii="Verdana" w:cs="Verdana" w:eastAsia="Verdana" w:hAnsi="Verdana"/>
          <w:sz w:val="20"/>
          <w:szCs w:val="20"/>
        </w:rPr>
        <w:sectPr>
          <w:pgSz w:h="15840" w:w="12240" w:orient="portrait"/>
          <w:pgMar w:bottom="1480" w:top="1360" w:left="1340" w:right="1300" w:header="280" w:footer="1295"/>
          <w:pgNumType w:start="1"/>
        </w:sect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ind w:firstLine="3659"/>
        <w:rPr/>
      </w:pPr>
      <w:bookmarkStart w:colFirst="0" w:colLast="0" w:name="_heading=h.30j0zll" w:id="1"/>
      <w:bookmarkEnd w:id="1"/>
      <w:r w:rsidDel="00000000" w:rsidR="00000000" w:rsidRPr="00000000">
        <w:rPr>
          <w:rtl w:val="0"/>
        </w:rPr>
        <w:t xml:space="preserve">ISMS 07 Support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general practice, </w:t>
      </w: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understands and affirm its support of</w:t>
      </w:r>
    </w:p>
    <w:p w:rsidR="00000000" w:rsidDel="00000000" w:rsidP="00000000" w:rsidRDefault="00000000" w:rsidRPr="00000000" w14:paraId="00000023">
      <w:pPr>
        <w:spacing w:before="9" w:lineRule="auto"/>
        <w:ind w:left="550" w:right="0" w:firstLine="0"/>
        <w:jc w:val="left"/>
        <w:rPr>
          <w:sz w:val="24"/>
          <w:szCs w:val="24"/>
        </w:rPr>
      </w:pPr>
      <w:r w:rsidDel="00000000" w:rsidR="00000000" w:rsidRPr="00000000">
        <w:rPr>
          <w:i w:val="1"/>
          <w:sz w:val="24"/>
          <w:szCs w:val="24"/>
          <w:rtl w:val="0"/>
        </w:rPr>
        <w:t xml:space="preserve">ISO/IEC 27001:2013-7 Support</w:t>
      </w:r>
      <w:r w:rsidDel="00000000" w:rsidR="00000000" w:rsidRPr="00000000">
        <w:rPr>
          <w:sz w:val="24"/>
          <w:szCs w:val="24"/>
          <w:rtl w:val="0"/>
        </w:rPr>
        <w:t xml:space="preserve">, with the following specific policy guidance.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3"/>
        <w:numPr>
          <w:ilvl w:val="1"/>
          <w:numId w:val="1"/>
        </w:numPr>
        <w:tabs>
          <w:tab w:val="left" w:pos="634"/>
        </w:tabs>
        <w:spacing w:after="0" w:before="0" w:line="240" w:lineRule="auto"/>
        <w:ind w:left="633" w:right="0" w:hanging="534"/>
        <w:jc w:val="left"/>
        <w:rPr/>
      </w:pPr>
      <w:bookmarkStart w:colFirst="0" w:colLast="0" w:name="_heading=h.1fob9te" w:id="2"/>
      <w:bookmarkEnd w:id="2"/>
      <w:r w:rsidDel="00000000" w:rsidR="00000000" w:rsidRPr="00000000">
        <w:rPr>
          <w:rtl w:val="0"/>
        </w:rPr>
        <w:t xml:space="preserve">Resources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6.99999999999994" w:lineRule="auto"/>
        <w:ind w:left="550" w:right="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{who is responsible for this team} Team</w:t>
      </w:r>
      <w:r w:rsidDel="00000000" w:rsidR="00000000" w:rsidRPr="00000000">
        <w:rPr>
          <w:rFonts w:ascii="Times New Roman" w:cs="Times New Roman" w:eastAsia="Times New Roman" w:hAnsi="Times New Roman"/>
          <w:b w:val="0"/>
          <w:i w:val="0"/>
          <w:smallCaps w:val="0"/>
          <w:strike w:val="0"/>
          <w:color w:val="2020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w:t>
      </w:r>
      <w:r w:rsidDel="00000000" w:rsidR="00000000" w:rsidRPr="00000000">
        <w:rPr>
          <w:sz w:val="24"/>
          <w:szCs w:val="24"/>
          <w:rtl w:val="0"/>
        </w:rPr>
        <w:t xml:space="preserve">composed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both Engineering and Service Desk resources and is responsible for establishing, executing, and ultimately accomplishing and supporting Security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numPr>
          <w:ilvl w:val="1"/>
          <w:numId w:val="1"/>
        </w:numPr>
        <w:tabs>
          <w:tab w:val="left" w:pos="634"/>
        </w:tabs>
        <w:spacing w:after="0" w:before="0" w:line="240" w:lineRule="auto"/>
        <w:ind w:left="633" w:right="0" w:hanging="534"/>
        <w:jc w:val="left"/>
        <w:rPr/>
      </w:pPr>
      <w:bookmarkStart w:colFirst="0" w:colLast="0" w:name="_heading=h.3znysh7" w:id="3"/>
      <w:bookmarkEnd w:id="3"/>
      <w:r w:rsidDel="00000000" w:rsidR="00000000" w:rsidRPr="00000000">
        <w:rPr>
          <w:rtl w:val="0"/>
        </w:rPr>
        <w:t xml:space="preserve">Competence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50" w:right="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guarantee the successful accomplishment of the ISMS/ISP and ensure appropriate technical security,  staff shall be required to possess relevant </w:t>
      </w:r>
      <w:r w:rsidDel="00000000" w:rsidR="00000000" w:rsidRPr="00000000">
        <w:rPr>
          <w:sz w:val="24"/>
          <w:szCs w:val="24"/>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ecurity</w:t>
      </w:r>
      <w:r w:rsidDel="00000000" w:rsidR="00000000" w:rsidRPr="00000000">
        <w:rPr>
          <w:sz w:val="24"/>
          <w:szCs w:val="24"/>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raining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sz w:val="24"/>
          <w:szCs w:val="24"/>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xperience.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550" w:right="1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staff shall receive appropriate ongoing Security Training.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3"/>
        <w:numPr>
          <w:ilvl w:val="1"/>
          <w:numId w:val="1"/>
        </w:numPr>
        <w:tabs>
          <w:tab w:val="left" w:pos="625"/>
        </w:tabs>
        <w:spacing w:after="0" w:before="0" w:line="240" w:lineRule="auto"/>
        <w:ind w:left="624" w:right="0" w:hanging="525"/>
        <w:jc w:val="left"/>
        <w:rPr/>
      </w:pPr>
      <w:bookmarkStart w:colFirst="0" w:colLast="0" w:name="_heading=h.2et92p0" w:id="4"/>
      <w:bookmarkEnd w:id="4"/>
      <w:r w:rsidDel="00000000" w:rsidR="00000000" w:rsidRPr="00000000">
        <w:rPr>
          <w:rtl w:val="0"/>
        </w:rPr>
        <w:t xml:space="preserve">Awareness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50" w:right="1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personnel, contractors, and others who are responsible for the implementation of the ISMS shall demonstrate an understanding of their responsibilities and receive at least annual training on the ISMS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numPr>
          <w:ilvl w:val="1"/>
          <w:numId w:val="1"/>
        </w:numPr>
        <w:tabs>
          <w:tab w:val="left" w:pos="634"/>
        </w:tabs>
        <w:spacing w:after="0" w:before="0" w:line="240" w:lineRule="auto"/>
        <w:ind w:left="633" w:right="0" w:hanging="534"/>
        <w:jc w:val="left"/>
        <w:rPr/>
      </w:pPr>
      <w:bookmarkStart w:colFirst="0" w:colLast="0" w:name="_heading=h.tyjcwt" w:id="5"/>
      <w:bookmarkEnd w:id="5"/>
      <w:r w:rsidDel="00000000" w:rsidR="00000000" w:rsidRPr="00000000">
        <w:rPr>
          <w:rtl w:val="0"/>
        </w:rPr>
        <w:t xml:space="preserve">Communication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820"/>
        </w:tabs>
        <w:spacing w:after="0" w:before="0" w:line="246.99999999999994" w:lineRule="auto"/>
        <w:ind w:left="820" w:right="46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entirety of its ISMS is communicated </w:t>
      </w:r>
      <w:r w:rsidDel="00000000" w:rsidR="00000000" w:rsidRPr="00000000">
        <w:rPr>
          <w:sz w:val="24"/>
          <w:szCs w:val="24"/>
          <w:rtl w:val="0"/>
        </w:rPr>
        <w:t xml:space="preserve">to all personnel</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840"/>
        </w:tabs>
        <w:spacing w:after="0" w:before="121" w:line="246.99999999999994" w:lineRule="auto"/>
        <w:ind w:left="820" w:right="6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Metrics demonstrating the performance and compliance shall be recorded.</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827"/>
        </w:tabs>
        <w:spacing w:after="0" w:before="122" w:line="246.99999999999994" w:lineRule="auto"/>
        <w:ind w:left="820" w:right="20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security concerns shall be communicated as required. The recipients, methods, and messages communicated shall be determined on a case-by-case basis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pos="810"/>
        </w:tabs>
        <w:spacing w:after="0" w:before="129" w:line="240" w:lineRule="auto"/>
        <w:ind w:left="809" w:right="0" w:hanging="2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incidents shall have a specific communications plan defined and followed.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numPr>
          <w:ilvl w:val="1"/>
          <w:numId w:val="1"/>
        </w:numPr>
        <w:tabs>
          <w:tab w:val="left" w:pos="634"/>
        </w:tabs>
        <w:spacing w:after="0" w:before="0" w:line="240" w:lineRule="auto"/>
        <w:ind w:left="633" w:right="0" w:hanging="534"/>
        <w:jc w:val="left"/>
        <w:rPr/>
      </w:pPr>
      <w:bookmarkStart w:colFirst="0" w:colLast="0" w:name="_heading=h.3dy6vkm" w:id="6"/>
      <w:bookmarkEnd w:id="6"/>
      <w:r w:rsidDel="00000000" w:rsidR="00000000" w:rsidRPr="00000000">
        <w:rPr>
          <w:rtl w:val="0"/>
        </w:rPr>
        <w:t xml:space="preserve">Documented information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2"/>
          <w:numId w:val="1"/>
        </w:numPr>
        <w:tabs>
          <w:tab w:val="left" w:pos="1275"/>
        </w:tabs>
        <w:spacing w:after="0" w:before="0" w:line="240" w:lineRule="auto"/>
        <w:ind w:left="1274" w:right="0" w:hanging="725"/>
        <w:jc w:val="left"/>
        <w:rPr/>
      </w:pPr>
      <w:bookmarkStart w:colFirst="0" w:colLast="0" w:name="_heading=h.1t3h5sf" w:id="7"/>
      <w:bookmarkEnd w:id="7"/>
      <w:r w:rsidDel="00000000" w:rsidR="00000000" w:rsidRPr="00000000">
        <w:rPr>
          <w:rtl w:val="0"/>
        </w:rPr>
        <w:t xml:space="preserve">General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control and maintenance of the ISMS is the responsibility of the ISMS Lead. The ISMS Lead </w:t>
      </w:r>
      <w:r w:rsidDel="00000000" w:rsidR="00000000" w:rsidRPr="00000000">
        <w:rPr>
          <w:sz w:val="24"/>
          <w:szCs w:val="24"/>
          <w:rtl w:val="0"/>
        </w:rPr>
        <w:t xml:space="preserve">will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ISMS documents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an annual basis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ensure it is effective for maintaining information security standards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2"/>
          <w:numId w:val="1"/>
        </w:numPr>
        <w:tabs>
          <w:tab w:val="left" w:pos="1275"/>
        </w:tabs>
        <w:spacing w:after="0" w:before="0" w:line="240" w:lineRule="auto"/>
        <w:ind w:left="1274" w:right="0" w:hanging="725"/>
        <w:jc w:val="left"/>
        <w:rPr/>
      </w:pPr>
      <w:bookmarkStart w:colFirst="0" w:colLast="0" w:name="_heading=h.4d34og8" w:id="8"/>
      <w:bookmarkEnd w:id="8"/>
      <w:r w:rsidDel="00000000" w:rsidR="00000000" w:rsidRPr="00000000">
        <w:rPr>
          <w:rtl w:val="0"/>
        </w:rPr>
        <w:t xml:space="preserve">Creating and Updating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539"/>
          <w:tab w:val="left" w:pos="1540"/>
        </w:tabs>
        <w:spacing w:after="0" w:before="1" w:line="246.99999999999994" w:lineRule="auto"/>
        <w:ind w:left="1540" w:right="93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Documents are created to capture the ISMS and related information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numPr>
          <w:ilvl w:val="2"/>
          <w:numId w:val="1"/>
        </w:numPr>
        <w:tabs>
          <w:tab w:val="left" w:pos="1275"/>
        </w:tabs>
        <w:spacing w:after="0" w:before="0" w:line="240" w:lineRule="auto"/>
        <w:ind w:left="1274" w:right="0" w:hanging="725"/>
        <w:jc w:val="left"/>
        <w:rPr/>
      </w:pPr>
      <w:bookmarkStart w:colFirst="0" w:colLast="0" w:name="_heading=h.2s8eyo1" w:id="9"/>
      <w:bookmarkEnd w:id="9"/>
      <w:r w:rsidDel="00000000" w:rsidR="00000000" w:rsidRPr="00000000">
        <w:rPr>
          <w:rtl w:val="0"/>
        </w:rPr>
        <w:t xml:space="preserve">Control of Documented Information</w:t>
      </w:r>
    </w:p>
    <w:p w:rsidR="00000000" w:rsidDel="00000000" w:rsidP="00000000" w:rsidRDefault="00000000" w:rsidRPr="00000000" w14:paraId="00000042">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721"/>
        </w:tabs>
        <w:spacing w:after="0" w:before="196" w:line="240" w:lineRule="auto"/>
        <w:ind w:left="1720" w:right="0" w:hanging="901"/>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Distribution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2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ISMS shall be made available to all resources within the organization.</w:t>
      </w:r>
      <w:r w:rsidDel="00000000" w:rsidR="00000000" w:rsidRPr="00000000">
        <w:rPr>
          <w:rtl w:val="0"/>
        </w:rPr>
      </w:r>
    </w:p>
    <w:p w:rsidR="00000000" w:rsidDel="00000000" w:rsidP="00000000" w:rsidRDefault="00000000" w:rsidRPr="00000000" w14:paraId="00000044">
      <w:pPr>
        <w:pStyle w:val="Heading3"/>
        <w:spacing w:before="9" w:lineRule="auto"/>
        <w:ind w:left="55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721"/>
        </w:tabs>
        <w:spacing w:after="0" w:before="208" w:line="240" w:lineRule="auto"/>
        <w:ind w:left="1720" w:right="0" w:hanging="901"/>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 Control for ISMS</w:t>
      </w:r>
    </w:p>
    <w:p w:rsidR="00000000" w:rsidDel="00000000" w:rsidP="00000000" w:rsidRDefault="00000000" w:rsidRPr="00000000" w14:paraId="00000046">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1269"/>
          <w:tab w:val="left" w:pos="1270"/>
        </w:tabs>
        <w:spacing w:after="0" w:before="61" w:line="246.99999999999994" w:lineRule="auto"/>
        <w:ind w:left="1270" w:right="3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Documents are updated as necessary, reviewed, and re-approved </w:t>
      </w:r>
    </w:p>
    <w:p w:rsidR="00000000" w:rsidDel="00000000" w:rsidP="00000000" w:rsidRDefault="00000000" w:rsidRPr="00000000" w14:paraId="00000047">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1269"/>
          <w:tab w:val="left" w:pos="1270"/>
        </w:tabs>
        <w:spacing w:after="0" w:before="63" w:line="240" w:lineRule="auto"/>
        <w:ind w:left="127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revision status of the document is identified by a version number;</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pos="1269"/>
          <w:tab w:val="left" w:pos="1270"/>
        </w:tabs>
        <w:spacing w:after="0" w:before="63" w:line="240" w:lineRule="auto"/>
        <w:ind w:left="127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current approved version of the document shall be made available electronically;</w:t>
      </w:r>
    </w:p>
    <w:p w:rsidR="00000000" w:rsidDel="00000000" w:rsidP="00000000" w:rsidRDefault="00000000" w:rsidRPr="00000000" w14:paraId="0000004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pos="1721"/>
        </w:tabs>
        <w:spacing w:after="0" w:before="182" w:line="240" w:lineRule="auto"/>
        <w:ind w:left="1720" w:right="0" w:hanging="901"/>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Control of Documented Information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6.99999999999994" w:lineRule="auto"/>
        <w:ind w:left="550"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29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information that is required to prove compliance or effectiveness of the ISMS should be documented. Documented ISMS information, such as Management Review Meeting Minutes, Internal Audit Reports, Security Incident Reports, etc. which provide evidence of conformity to requirements and the effective operation of the ISMS, shall be maintained in a controlled manner.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19"/>
          <w:tab w:val="left" w:pos="820"/>
        </w:tabs>
        <w:spacing w:after="0" w:before="12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560" w:top="1360" w:left="1340" w:right="1300" w:header="280" w:footer="1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decimalZero"/>
      <w:lvlText w:val="%1"/>
      <w:lvlJc w:val="left"/>
      <w:pPr>
        <w:ind w:left="633" w:hanging="534"/>
      </w:pPr>
      <w:rPr/>
    </w:lvl>
    <w:lvl w:ilvl="1">
      <w:start w:val="1"/>
      <w:numFmt w:val="decimal"/>
      <w:lvlText w:val="%1.%2"/>
      <w:lvlJc w:val="left"/>
      <w:pPr>
        <w:ind w:left="633" w:hanging="534"/>
      </w:pPr>
      <w:rPr>
        <w:rFonts w:ascii="Arial" w:cs="Arial" w:eastAsia="Arial" w:hAnsi="Arial"/>
        <w:b w:val="1"/>
        <w:i w:val="0"/>
        <w:sz w:val="24"/>
        <w:szCs w:val="24"/>
      </w:rPr>
    </w:lvl>
    <w:lvl w:ilvl="2">
      <w:start w:val="1"/>
      <w:numFmt w:val="decimal"/>
      <w:lvlText w:val="%1.%2.%3"/>
      <w:lvlJc w:val="left"/>
      <w:pPr>
        <w:ind w:left="1274" w:hanging="725"/>
      </w:pPr>
      <w:rPr>
        <w:rFonts w:ascii="Arial" w:cs="Arial" w:eastAsia="Arial" w:hAnsi="Arial"/>
        <w:b w:val="1"/>
        <w:i w:val="0"/>
        <w:sz w:val="26"/>
        <w:szCs w:val="26"/>
      </w:rPr>
    </w:lvl>
    <w:lvl w:ilvl="3">
      <w:start w:val="1"/>
      <w:numFmt w:val="decimal"/>
      <w:lvlText w:val="%1.%2.%3.%4"/>
      <w:lvlJc w:val="left"/>
      <w:pPr>
        <w:ind w:left="1720" w:hanging="901"/>
      </w:pPr>
      <w:rPr>
        <w:rFonts w:ascii="Times New Roman" w:cs="Times New Roman" w:eastAsia="Times New Roman" w:hAnsi="Times New Roman"/>
        <w:b w:val="1"/>
        <w:i w:val="0"/>
        <w:sz w:val="22"/>
        <w:szCs w:val="22"/>
      </w:rPr>
    </w:lvl>
    <w:lvl w:ilvl="4">
      <w:start w:val="0"/>
      <w:numFmt w:val="bullet"/>
      <w:lvlText w:val="●"/>
      <w:lvlJc w:val="left"/>
      <w:pPr>
        <w:ind w:left="1270" w:hanging="360"/>
      </w:pPr>
      <w:rPr>
        <w:rFonts w:ascii="Arial" w:cs="Arial" w:eastAsia="Arial" w:hAnsi="Arial"/>
        <w:b w:val="0"/>
        <w:i w:val="0"/>
        <w:sz w:val="20"/>
        <w:szCs w:val="20"/>
      </w:rPr>
    </w:lvl>
    <w:lvl w:ilvl="5">
      <w:start w:val="0"/>
      <w:numFmt w:val="bullet"/>
      <w:lvlText w:val="•"/>
      <w:lvlJc w:val="left"/>
      <w:pPr>
        <w:ind w:left="4675" w:hanging="360"/>
      </w:pPr>
      <w:rPr/>
    </w:lvl>
    <w:lvl w:ilvl="6">
      <w:start w:val="0"/>
      <w:numFmt w:val="bullet"/>
      <w:lvlText w:val="•"/>
      <w:lvlJc w:val="left"/>
      <w:pPr>
        <w:ind w:left="5660" w:hanging="360"/>
      </w:pPr>
      <w:rPr/>
    </w:lvl>
    <w:lvl w:ilvl="7">
      <w:start w:val="0"/>
      <w:numFmt w:val="bullet"/>
      <w:lvlText w:val="•"/>
      <w:lvlJc w:val="left"/>
      <w:pPr>
        <w:ind w:left="6645" w:hanging="360"/>
      </w:pPr>
      <w:rPr/>
    </w:lvl>
    <w:lvl w:ilvl="8">
      <w:start w:val="0"/>
      <w:numFmt w:val="bullet"/>
      <w:lvlText w:val="•"/>
      <w:lvlJc w:val="left"/>
      <w:pPr>
        <w:ind w:left="7630" w:hanging="360"/>
      </w:pPr>
      <w:rPr/>
    </w:lvl>
  </w:abstractNum>
  <w:abstractNum w:abstractNumId="2">
    <w:lvl w:ilvl="0">
      <w:start w:val="1"/>
      <w:numFmt w:val="lowerLetter"/>
      <w:lvlText w:val="%1)"/>
      <w:lvlJc w:val="left"/>
      <w:pPr>
        <w:ind w:left="820" w:hanging="360"/>
      </w:pPr>
      <w:rPr>
        <w:rFonts w:ascii="Times New Roman" w:cs="Times New Roman" w:eastAsia="Times New Roman" w:hAnsi="Times New Roman"/>
        <w:b w:val="0"/>
        <w:i w:val="0"/>
        <w:sz w:val="24"/>
        <w:szCs w:val="24"/>
      </w:rPr>
    </w:lvl>
    <w:lvl w:ilvl="1">
      <w:start w:val="0"/>
      <w:numFmt w:val="bullet"/>
      <w:lvlText w:val="•"/>
      <w:lvlJc w:val="left"/>
      <w:pPr>
        <w:ind w:left="1698" w:hanging="360"/>
      </w:pPr>
      <w:rPr/>
    </w:lvl>
    <w:lvl w:ilvl="2">
      <w:start w:val="0"/>
      <w:numFmt w:val="bullet"/>
      <w:lvlText w:val="•"/>
      <w:lvlJc w:val="left"/>
      <w:pPr>
        <w:ind w:left="2576" w:hanging="360"/>
      </w:pPr>
      <w:rPr/>
    </w:lvl>
    <w:lvl w:ilvl="3">
      <w:start w:val="0"/>
      <w:numFmt w:val="bullet"/>
      <w:lvlText w:val="•"/>
      <w:lvlJc w:val="left"/>
      <w:pPr>
        <w:ind w:left="3454" w:hanging="360"/>
      </w:pPr>
      <w:rPr/>
    </w:lvl>
    <w:lvl w:ilvl="4">
      <w:start w:val="0"/>
      <w:numFmt w:val="bullet"/>
      <w:lvlText w:val="•"/>
      <w:lvlJc w:val="left"/>
      <w:pPr>
        <w:ind w:left="4332" w:hanging="360"/>
      </w:pPr>
      <w:rPr/>
    </w:lvl>
    <w:lvl w:ilvl="5">
      <w:start w:val="0"/>
      <w:numFmt w:val="bullet"/>
      <w:lvlText w:val="•"/>
      <w:lvlJc w:val="left"/>
      <w:pPr>
        <w:ind w:left="5210" w:hanging="360"/>
      </w:pPr>
      <w:rPr/>
    </w:lvl>
    <w:lvl w:ilvl="6">
      <w:start w:val="0"/>
      <w:numFmt w:val="bullet"/>
      <w:lvlText w:val="•"/>
      <w:lvlJc w:val="left"/>
      <w:pPr>
        <w:ind w:left="6088" w:hanging="360"/>
      </w:pPr>
      <w:rPr/>
    </w:lvl>
    <w:lvl w:ilvl="7">
      <w:start w:val="0"/>
      <w:numFmt w:val="bullet"/>
      <w:lvlText w:val="•"/>
      <w:lvlJc w:val="left"/>
      <w:pPr>
        <w:ind w:left="6966" w:hanging="360"/>
      </w:pPr>
      <w:rPr/>
    </w:lvl>
    <w:lvl w:ilvl="8">
      <w:start w:val="0"/>
      <w:numFmt w:val="bullet"/>
      <w:lvlText w:val="•"/>
      <w:lvlJc w:val="left"/>
      <w:pPr>
        <w:ind w:left="784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659" w:right="3696"/>
      <w:jc w:val="center"/>
    </w:pPr>
    <w:rPr>
      <w:rFonts w:ascii="Arial" w:cs="Arial" w:eastAsia="Arial" w:hAnsi="Arial"/>
      <w:b w:val="1"/>
      <w:sz w:val="28"/>
      <w:szCs w:val="28"/>
    </w:rPr>
  </w:style>
  <w:style w:type="paragraph" w:styleId="Heading2">
    <w:name w:val="heading 2"/>
    <w:basedOn w:val="Normal"/>
    <w:next w:val="Normal"/>
    <w:pPr>
      <w:ind w:left="1274" w:hanging="725"/>
    </w:pPr>
    <w:rPr>
      <w:rFonts w:ascii="Arial" w:cs="Arial" w:eastAsia="Arial" w:hAnsi="Arial"/>
      <w:b w:val="1"/>
      <w:sz w:val="26"/>
      <w:szCs w:val="26"/>
    </w:rPr>
  </w:style>
  <w:style w:type="paragraph" w:styleId="Heading3">
    <w:name w:val="heading 3"/>
    <w:basedOn w:val="Normal"/>
    <w:next w:val="Normal"/>
    <w:pPr>
      <w:ind w:left="633" w:hanging="534"/>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209"/>
      <w:ind w:left="100"/>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29"/>
      <w:ind w:left="926" w:hanging="467"/>
    </w:pPr>
    <w:rPr>
      <w:rFonts w:ascii="Times New Roman" w:cs="Times New Roman" w:eastAsia="Times New Roman" w:hAnsi="Times New Roman"/>
      <w:sz w:val="24"/>
      <w:szCs w:val="24"/>
      <w:lang w:bidi="ar-SA" w:eastAsia="en-US" w:val="en-US"/>
    </w:rPr>
  </w:style>
  <w:style w:type="paragraph" w:styleId="TOC3">
    <w:name w:val="TOC 3"/>
    <w:basedOn w:val="Normal"/>
    <w:uiPriority w:val="1"/>
    <w:qFormat w:val="1"/>
    <w:pPr>
      <w:spacing w:before="129"/>
      <w:ind w:left="940" w:hanging="480"/>
    </w:pPr>
    <w:rPr>
      <w:rFonts w:ascii="Times New Roman" w:cs="Times New Roman" w:eastAsia="Times New Roman" w:hAnsi="Times New Roman"/>
      <w:sz w:val="24"/>
      <w:szCs w:val="24"/>
      <w:lang w:bidi="ar-SA" w:eastAsia="en-US" w:val="en-US"/>
    </w:rPr>
  </w:style>
  <w:style w:type="paragraph" w:styleId="TOC4">
    <w:name w:val="TOC 4"/>
    <w:basedOn w:val="Normal"/>
    <w:uiPriority w:val="1"/>
    <w:qFormat w:val="1"/>
    <w:pPr>
      <w:spacing w:before="129"/>
      <w:ind w:left="1480" w:hanging="660"/>
    </w:pPr>
    <w:rPr>
      <w:rFonts w:ascii="Times New Roman" w:cs="Times New Roman" w:eastAsia="Times New Roman" w:hAnsi="Times New Roman"/>
      <w:sz w:val="24"/>
      <w:szCs w:val="24"/>
      <w:lang w:bidi="ar-SA" w:eastAsia="en-US" w:val="en-US"/>
    </w:rPr>
  </w:style>
  <w:style w:type="paragraph" w:styleId="TOC5">
    <w:name w:val="TOC 5"/>
    <w:basedOn w:val="Normal"/>
    <w:uiPriority w:val="1"/>
    <w:qFormat w:val="1"/>
    <w:pPr>
      <w:spacing w:before="129"/>
      <w:ind w:left="2080" w:hanging="90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3659" w:right="3696"/>
      <w:jc w:val="center"/>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ind w:left="1274" w:hanging="725"/>
      <w:outlineLvl w:val="2"/>
    </w:pPr>
    <w:rPr>
      <w:rFonts w:ascii="Arial" w:cs="Arial" w:eastAsia="Arial" w:hAnsi="Arial"/>
      <w:b w:val="1"/>
      <w:bCs w:val="1"/>
      <w:sz w:val="26"/>
      <w:szCs w:val="26"/>
      <w:lang w:bidi="ar-SA" w:eastAsia="en-US" w:val="en-US"/>
    </w:rPr>
  </w:style>
  <w:style w:type="paragraph" w:styleId="Heading3">
    <w:name w:val="Heading 3"/>
    <w:basedOn w:val="Normal"/>
    <w:uiPriority w:val="1"/>
    <w:qFormat w:val="1"/>
    <w:pPr>
      <w:ind w:left="633" w:hanging="534"/>
      <w:outlineLvl w:val="3"/>
    </w:pPr>
    <w:rPr>
      <w:rFonts w:ascii="Arial" w:cs="Arial" w:eastAsia="Arial" w:hAnsi="Arial"/>
      <w:b w:val="1"/>
      <w:bCs w:val="1"/>
      <w:sz w:val="24"/>
      <w:szCs w:val="24"/>
      <w:lang w:bidi="ar-SA" w:eastAsia="en-US" w:val="en-US"/>
    </w:rPr>
  </w:style>
  <w:style w:type="paragraph" w:styleId="ListParagraph">
    <w:name w:val="List Paragraph"/>
    <w:basedOn w:val="Normal"/>
    <w:uiPriority w:val="1"/>
    <w:qFormat w:val="1"/>
    <w:pPr>
      <w:spacing w:before="129"/>
      <w:ind w:left="82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00"/>
      <w:ind w:left="89"/>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BO03lyrEDDpDIwQFasPmcY0y/A==">AMUW2mU1uexJDeg1VZP8NJwnRcxsJ/qFJoMVrVyR990dvauz1qveTK8VV9RgbTs5oDoyilDKDfcCxiBWVMkvev+Nf0if555/59MN8RPwUqif73EhgtkIJlZlZQjWuIguvkM6+5wBwvtLCc+qte8bukpebpVW3qhCB4oOS/XKY9/+SOZW+2gA1yIHibiqrNr6ZG302AThdE+t0LZW25zgn+FYfTQJ6Tecc1u7rY1Fet6Ca0C8u5x6g0HW9sxFgW94Lmtd37d8M/24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2022-08-16T08:37:20Z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m94 Google Docs Renderer</vt:lpwstr>
  </property>
</Properties>
</file>