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This template is designed to help you create a </w:t>
      </w:r>
      <w:r w:rsidDel="00000000" w:rsidR="00000000" w:rsidRPr="00000000">
        <w:rPr>
          <w:b w:val="1"/>
          <w:bCs w:val="1"/>
          <w:rtl w:val="0"/>
        </w:rPr>
        <w:t xml:space="preserve">scope statment</w:t>
      </w:r>
      <w:r w:rsidDel="00000000" w:rsidR="00000000" w:rsidRPr="00000000">
        <w:rPr>
          <w:rtl w:val="0"/>
        </w:rPr>
        <w:t xml:space="preserve"> for an ISMS that aligns with ISO/IEC 27001. It includes placeholders and guidance to customize the policy to meet your organization’s specific requirements.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720" w:firstLine="0"/>
        <w:rPr>
          <w:b w:val="1"/>
          <w:bCs w:val="1"/>
          <w:sz w:val="36"/>
          <w:szCs w:val="36"/>
        </w:rPr>
      </w:pPr>
      <w:r w:rsidDel="00000000" w:rsidR="00000000" w:rsidRPr="00000000">
        <w:rPr>
          <w:b w:val="1"/>
          <w:bCs w:val="1"/>
          <w:sz w:val="36"/>
          <w:szCs w:val="36"/>
          <w:rtl w:val="0"/>
        </w:rPr>
        <w:t xml:space="preserve">How to use this template</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Review Each Section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Assess each policy statement to determine its relevance to your organization. Remove or modify any sections that do not apply, replacing them with requirements that better align with your business objectives.</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Customize Placeholders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Replace all text in angled brackets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highlighted in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yellow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your organization’s specific information. Text highlighted in </w:t>
      </w:r>
      <w:r w:rsidDel="00000000" w:rsidR="00000000" w:rsidRPr="00000000">
        <w:rPr>
          <w:rFonts w:ascii="Calibri" w:cs="Calibri" w:eastAsia="Calibri" w:hAnsi="Calibri"/>
          <w:b w:val="0"/>
          <w:bCs w:val="0"/>
          <w:i w:val="0"/>
          <w:iCs w:val="0"/>
          <w:smallCaps w:val="0"/>
          <w:strike w:val="0"/>
          <w:color w:val="000000"/>
          <w:sz w:val="24"/>
          <w:szCs w:val="24"/>
          <w:highlight w:val="lightGray"/>
          <w:u w:val="none"/>
          <w:vertAlign w:val="baseline"/>
          <w:rtl w:val="0"/>
        </w:rPr>
        <w:t xml:space="preserve">grey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provides supplementary details and can be deleted once reviewed.</w:t>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Adapt Language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Adjust the policy language to accurately reflect your organization’s culture, ensuring acceptance and support.</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Proofread and Finalize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for spelling and grammar errors, confirm that all placeholders have been replaced, and verify that the policy content aligns with your organization’s practices.</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Brand and Format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Add your company’s letterhead, logo, and any other necessary branding or formatting elements.</w:t>
      </w:r>
    </w:p>
    <w:p w:rsidR="00000000" w:rsidDel="00000000" w:rsidP="00000000" w:rsidRDefault="00000000" w:rsidRPr="00000000" w14:paraId="000000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Remove Instructions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Delete this instruction page before submitting the document for approval.</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sz w:val="56"/>
          <w:szCs w:val="56"/>
        </w:rPr>
      </w:pPr>
      <w:r w:rsidDel="00000000" w:rsidR="00000000" w:rsidRPr="00000000">
        <w:br w:type="page"/>
      </w:r>
      <w:r w:rsidDel="00000000" w:rsidR="00000000" w:rsidRPr="00000000">
        <w:rPr>
          <w:rtl w:val="0"/>
        </w:rPr>
      </w:r>
    </w:p>
    <w:tbl>
      <w:tblPr>
        <w:tblStyle w:val="Table1"/>
        <w:tblW w:w="9322.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1915"/>
        <w:gridCol w:w="2479"/>
        <w:gridCol w:w="1559"/>
        <w:gridCol w:w="1417"/>
        <w:gridCol w:w="1389"/>
        <w:tblGridChange w:id="0">
          <w:tblGrid>
            <w:gridCol w:w="563"/>
            <w:gridCol w:w="1915"/>
            <w:gridCol w:w="2479"/>
            <w:gridCol w:w="1559"/>
            <w:gridCol w:w="1417"/>
            <w:gridCol w:w="1389"/>
          </w:tblGrid>
        </w:tblGridChange>
      </w:tblGrid>
      <w:tr>
        <w:trPr>
          <w:cantSplit w:val="0"/>
          <w:tblHeader w:val="0"/>
        </w:trPr>
        <w:tc>
          <w:tcPr>
            <w:gridSpan w:val="2"/>
            <w:tcBorders>
              <w:bottom w:color="000000" w:space="0" w:sz="0" w:val="nil"/>
            </w:tcBorders>
          </w:tcPr>
          <w:p w:rsidR="00000000" w:rsidDel="00000000" w:rsidP="00000000" w:rsidRDefault="00000000" w:rsidRPr="00000000" w14:paraId="0000000F">
            <w:pPr>
              <w:pStyle w:val="Title"/>
              <w:ind w:left="0" w:firstLine="0"/>
              <w:rPr>
                <w:rFonts w:ascii="Calibri" w:cs="Calibri" w:eastAsia="Calibri" w:hAnsi="Calibri"/>
                <w:b w:val="1"/>
                <w:bCs w:val="1"/>
                <w:color w:val="000000"/>
                <w:sz w:val="24"/>
                <w:szCs w:val="24"/>
              </w:rPr>
            </w:pPr>
            <w:r w:rsidDel="00000000" w:rsidR="00000000" w:rsidRPr="00000000">
              <w:rPr>
                <w:color w:val="000000"/>
                <w:sz w:val="16"/>
                <w:szCs w:val="16"/>
                <w:rtl w:val="0"/>
              </w:rPr>
              <w:t xml:space="preserve">Document ID: </w:t>
            </w:r>
            <w:r w:rsidDel="00000000" w:rsidR="00000000" w:rsidRPr="00000000">
              <w:rPr>
                <w:rtl w:val="0"/>
              </w:rPr>
            </w:r>
          </w:p>
        </w:tc>
        <w:tc>
          <w:tcPr>
            <w:tcBorders>
              <w:bottom w:color="000000" w:space="0" w:sz="0" w:val="nil"/>
            </w:tcBorders>
          </w:tcPr>
          <w:p w:rsidR="00000000" w:rsidDel="00000000" w:rsidP="00000000" w:rsidRDefault="00000000" w:rsidRPr="00000000" w14:paraId="00000011">
            <w:pPr>
              <w:pStyle w:val="Title"/>
              <w:ind w:left="0" w:firstLine="0"/>
              <w:jc w:val="left"/>
              <w:rPr>
                <w:rFonts w:ascii="Calibri" w:cs="Calibri" w:eastAsia="Calibri" w:hAnsi="Calibri"/>
                <w:b w:val="1"/>
                <w:bCs w:val="1"/>
                <w:color w:val="000000"/>
                <w:sz w:val="24"/>
                <w:szCs w:val="24"/>
              </w:rPr>
            </w:pPr>
            <w:r w:rsidDel="00000000" w:rsidR="00000000" w:rsidRPr="00000000">
              <w:rPr>
                <w:color w:val="000000"/>
                <w:sz w:val="16"/>
                <w:szCs w:val="16"/>
                <w:rtl w:val="0"/>
              </w:rPr>
              <w:t xml:space="preserve">Owner:</w:t>
            </w:r>
            <w:r w:rsidDel="00000000" w:rsidR="00000000" w:rsidRPr="00000000">
              <w:rPr>
                <w:rtl w:val="0"/>
              </w:rPr>
            </w:r>
          </w:p>
        </w:tc>
        <w:tc>
          <w:tcPr>
            <w:tcBorders>
              <w:bottom w:color="000000" w:space="0" w:sz="0" w:val="nil"/>
            </w:tcBorders>
          </w:tcPr>
          <w:p w:rsidR="00000000" w:rsidDel="00000000" w:rsidP="00000000" w:rsidRDefault="00000000" w:rsidRPr="00000000" w14:paraId="00000012">
            <w:pPr>
              <w:pStyle w:val="Title"/>
              <w:ind w:left="0" w:firstLine="0"/>
              <w:jc w:val="left"/>
              <w:rPr>
                <w:rFonts w:ascii="Calibri" w:cs="Calibri" w:eastAsia="Calibri" w:hAnsi="Calibri"/>
                <w:color w:val="000000"/>
                <w:sz w:val="24"/>
                <w:szCs w:val="24"/>
              </w:rPr>
            </w:pPr>
            <w:r w:rsidDel="00000000" w:rsidR="00000000" w:rsidRPr="00000000">
              <w:rPr>
                <w:color w:val="000000"/>
                <w:sz w:val="16"/>
                <w:szCs w:val="16"/>
                <w:rtl w:val="0"/>
              </w:rPr>
              <w:t xml:space="preserve">Document Type: </w:t>
            </w:r>
            <w:r w:rsidDel="00000000" w:rsidR="00000000" w:rsidRPr="00000000">
              <w:rPr>
                <w:rtl w:val="0"/>
              </w:rPr>
            </w:r>
          </w:p>
        </w:tc>
        <w:tc>
          <w:tcPr>
            <w:tcBorders>
              <w:bottom w:color="000000" w:space="0" w:sz="0" w:val="nil"/>
            </w:tcBorders>
          </w:tcPr>
          <w:p w:rsidR="00000000" w:rsidDel="00000000" w:rsidP="00000000" w:rsidRDefault="00000000" w:rsidRPr="00000000" w14:paraId="00000013">
            <w:pPr>
              <w:pStyle w:val="Title"/>
              <w:ind w:left="0" w:firstLine="0"/>
              <w:jc w:val="left"/>
              <w:rPr>
                <w:rFonts w:ascii="Calibri" w:cs="Calibri" w:eastAsia="Calibri" w:hAnsi="Calibri"/>
                <w:color w:val="000000"/>
                <w:sz w:val="24"/>
                <w:szCs w:val="24"/>
              </w:rPr>
            </w:pPr>
            <w:r w:rsidDel="00000000" w:rsidR="00000000" w:rsidRPr="00000000">
              <w:rPr>
                <w:color w:val="000000"/>
                <w:sz w:val="16"/>
                <w:szCs w:val="16"/>
                <w:rtl w:val="0"/>
              </w:rPr>
              <w:t xml:space="preserve">Language:</w:t>
            </w:r>
            <w:r w:rsidDel="00000000" w:rsidR="00000000" w:rsidRPr="00000000">
              <w:rPr>
                <w:rtl w:val="0"/>
              </w:rPr>
            </w:r>
          </w:p>
        </w:tc>
        <w:tc>
          <w:tcPr>
            <w:tcBorders>
              <w:bottom w:color="000000" w:space="0" w:sz="0" w:val="nil"/>
            </w:tcBorders>
          </w:tcPr>
          <w:p w:rsidR="00000000" w:rsidDel="00000000" w:rsidP="00000000" w:rsidRDefault="00000000" w:rsidRPr="00000000" w14:paraId="00000014">
            <w:pPr>
              <w:pStyle w:val="Title"/>
              <w:ind w:left="0" w:firstLine="0"/>
              <w:rPr>
                <w:rFonts w:ascii="Calibri" w:cs="Calibri" w:eastAsia="Calibri" w:hAnsi="Calibri"/>
                <w:color w:val="000000"/>
                <w:sz w:val="24"/>
                <w:szCs w:val="24"/>
              </w:rPr>
            </w:pPr>
            <w:r w:rsidDel="00000000" w:rsidR="00000000" w:rsidRPr="00000000">
              <w:rPr>
                <w:color w:val="000000"/>
                <w:sz w:val="16"/>
                <w:szCs w:val="16"/>
                <w:rtl w:val="0"/>
              </w:rPr>
              <w:t xml:space="preserve">Version:</w:t>
            </w:r>
            <w:r w:rsidDel="00000000" w:rsidR="00000000" w:rsidRPr="00000000">
              <w:rPr>
                <w:rtl w:val="0"/>
              </w:rPr>
            </w:r>
          </w:p>
        </w:tc>
      </w:tr>
      <w:tr>
        <w:trPr>
          <w:cantSplit w:val="0"/>
          <w:tblHeader w:val="0"/>
        </w:trPr>
        <w:tc>
          <w:tcPr>
            <w:gridSpan w:val="2"/>
            <w:tcBorders>
              <w:top w:color="000000" w:space="0" w:sz="0" w:val="nil"/>
              <w:bottom w:color="000000" w:space="0" w:sz="4" w:val="single"/>
            </w:tcBorders>
          </w:tcPr>
          <w:p w:rsidR="00000000" w:rsidDel="00000000" w:rsidP="00000000" w:rsidRDefault="00000000" w:rsidRPr="00000000" w14:paraId="00000015">
            <w:pPr>
              <w:pStyle w:val="Title"/>
              <w:ind w:left="0" w:firstLine="0"/>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0"/>
                <w:szCs w:val="20"/>
                <w:rtl w:val="0"/>
              </w:rPr>
              <w:t xml:space="preserve">00000002</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7">
            <w:pPr>
              <w:pStyle w:val="Title"/>
              <w:ind w:left="0" w:firstLine="0"/>
              <w:jc w:val="center"/>
              <w:rPr>
                <w:rFonts w:ascii="Calibri" w:cs="Calibri" w:eastAsia="Calibri" w:hAnsi="Calibri"/>
                <w:color w:val="000000"/>
                <w:sz w:val="24"/>
                <w:szCs w:val="24"/>
              </w:rPr>
            </w:pPr>
            <w:r w:rsidDel="00000000" w:rsidR="00000000" w:rsidRPr="00000000">
              <w:rPr>
                <w:sz w:val="20"/>
                <w:szCs w:val="20"/>
                <w:highlight w:val="yellow"/>
                <w:rtl w:val="0"/>
              </w:rPr>
              <w:t xml:space="preserve">Rahul Suyal</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8">
            <w:pPr>
              <w:pStyle w:val="Title"/>
              <w:ind w:left="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Policy</w:t>
            </w:r>
          </w:p>
        </w:tc>
        <w:tc>
          <w:tcPr>
            <w:tcBorders>
              <w:top w:color="000000" w:space="0" w:sz="0" w:val="nil"/>
              <w:bottom w:color="000000" w:space="0" w:sz="4" w:val="single"/>
            </w:tcBorders>
          </w:tcPr>
          <w:p w:rsidR="00000000" w:rsidDel="00000000" w:rsidP="00000000" w:rsidRDefault="00000000" w:rsidRPr="00000000" w14:paraId="00000019">
            <w:pPr>
              <w:pStyle w:val="Title"/>
              <w:ind w:left="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w:t>
            </w:r>
          </w:p>
        </w:tc>
        <w:tc>
          <w:tcPr>
            <w:tcBorders>
              <w:top w:color="000000" w:space="0" w:sz="0" w:val="nil"/>
              <w:bottom w:color="000000" w:space="0" w:sz="4" w:val="single"/>
            </w:tcBorders>
          </w:tcPr>
          <w:p w:rsidR="00000000" w:rsidDel="00000000" w:rsidP="00000000" w:rsidRDefault="00000000" w:rsidRPr="00000000" w14:paraId="0000001A">
            <w:pPr>
              <w:pStyle w:val="Title"/>
              <w:ind w:left="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&lt;VERSION&gt;</w:t>
            </w:r>
          </w:p>
        </w:tc>
      </w:tr>
      <w:tr>
        <w:trPr>
          <w:cantSplit w:val="0"/>
          <w:tblHeader w:val="0"/>
        </w:trPr>
        <w:tc>
          <w:tcPr>
            <w:tcBorders>
              <w:right w:color="000000" w:space="0" w:sz="0" w:val="nil"/>
            </w:tcBorders>
          </w:tcPr>
          <w:p w:rsidR="00000000" w:rsidDel="00000000" w:rsidP="00000000" w:rsidRDefault="00000000" w:rsidRPr="00000000" w14:paraId="0000001B">
            <w:pPr>
              <w:pStyle w:val="Title"/>
              <w:ind w:left="0" w:firstLine="0"/>
              <w:jc w:val="center"/>
              <w:rPr>
                <w:color w:val="000000"/>
              </w:rPr>
            </w:pPr>
            <w:r w:rsidDel="00000000" w:rsidR="00000000" w:rsidRPr="00000000">
              <w:rPr>
                <w:color w:val="000000"/>
                <w:sz w:val="20"/>
                <w:szCs w:val="20"/>
                <w:rtl w:val="0"/>
              </w:rPr>
              <w:t xml:space="preserve">Title:</w:t>
            </w:r>
            <w:r w:rsidDel="00000000" w:rsidR="00000000" w:rsidRPr="00000000">
              <w:rPr>
                <w:rtl w:val="0"/>
              </w:rPr>
            </w:r>
          </w:p>
        </w:tc>
        <w:tc>
          <w:tcPr>
            <w:gridSpan w:val="5"/>
            <w:tcBorders>
              <w:left w:color="000000" w:space="0" w:sz="0" w:val="nil"/>
            </w:tcBorders>
          </w:tcPr>
          <w:p w:rsidR="00000000" w:rsidDel="00000000" w:rsidP="00000000" w:rsidRDefault="00000000" w:rsidRPr="00000000" w14:paraId="0000001C">
            <w:pPr>
              <w:pStyle w:val="Title"/>
              <w:ind w:left="0" w:firstLine="0"/>
              <w:jc w:val="center"/>
              <w:rPr>
                <w:b w:val="1"/>
                <w:bCs w:val="1"/>
                <w:color w:val="000000"/>
              </w:rPr>
            </w:pPr>
            <w:r w:rsidDel="00000000" w:rsidR="00000000" w:rsidRPr="00000000">
              <w:rPr>
                <w:b w:val="1"/>
                <w:bCs w:val="1"/>
                <w:color w:val="000000"/>
                <w:sz w:val="52"/>
                <w:szCs w:val="52"/>
                <w:rtl w:val="0"/>
              </w:rPr>
              <w:t xml:space="preserve">ISMS SCOPE</w:t>
            </w:r>
            <w:r w:rsidDel="00000000" w:rsidR="00000000" w:rsidRPr="00000000">
              <w:rPr>
                <w:rtl w:val="0"/>
              </w:rPr>
            </w:r>
          </w:p>
        </w:tc>
      </w:tr>
    </w:tbl>
    <w:p w:rsidR="00000000" w:rsidDel="00000000" w:rsidP="00000000" w:rsidRDefault="00000000" w:rsidRPr="00000000" w14:paraId="00000021">
      <w:pPr>
        <w:pStyle w:val="Title"/>
        <w:ind w:firstLine="567"/>
        <w:rPr>
          <w:b w:val="1"/>
          <w:bCs w:val="1"/>
          <w:color w:val="000000"/>
          <w:sz w:val="24"/>
          <w:szCs w:val="24"/>
        </w:rPr>
      </w:pPr>
      <w:r w:rsidDel="00000000" w:rsidR="00000000" w:rsidRPr="00000000">
        <w:rPr>
          <w:rtl w:val="0"/>
        </w:rPr>
      </w:r>
    </w:p>
    <w:tbl>
      <w:tblPr>
        <w:tblStyle w:val="Table2"/>
        <w:tblW w:w="9322.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834"/>
        <w:gridCol w:w="1882"/>
        <w:gridCol w:w="1823"/>
        <w:gridCol w:w="1940"/>
        <w:tblGridChange w:id="0">
          <w:tblGrid>
            <w:gridCol w:w="1843"/>
            <w:gridCol w:w="1834"/>
            <w:gridCol w:w="1882"/>
            <w:gridCol w:w="1823"/>
            <w:gridCol w:w="1940"/>
          </w:tblGrid>
        </w:tblGridChange>
      </w:tblGrid>
      <w:tr>
        <w:trPr>
          <w:cantSplit w:val="0"/>
          <w:tblHeader w:val="0"/>
        </w:trPr>
        <w:tc>
          <w:tcPr>
            <w:shd w:fill="d9d9d9" w:val="clear"/>
          </w:tcPr>
          <w:p w:rsidR="00000000" w:rsidDel="00000000" w:rsidP="00000000" w:rsidRDefault="00000000" w:rsidRPr="00000000" w14:paraId="00000022">
            <w:pPr>
              <w:ind w:left="0" w:firstLine="0"/>
              <w:rPr>
                <w:b w:val="1"/>
                <w:bCs w:val="1"/>
                <w:sz w:val="20"/>
                <w:szCs w:val="20"/>
              </w:rPr>
            </w:pPr>
            <w:r w:rsidDel="00000000" w:rsidR="00000000" w:rsidRPr="00000000">
              <w:rPr>
                <w:b w:val="1"/>
                <w:bCs w:val="1"/>
                <w:sz w:val="20"/>
                <w:szCs w:val="20"/>
                <w:rtl w:val="0"/>
              </w:rPr>
              <w:t xml:space="preserve">Status:</w:t>
            </w:r>
          </w:p>
        </w:tc>
        <w:tc>
          <w:tcPr>
            <w:shd w:fill="d9d9d9" w:val="clear"/>
          </w:tcPr>
          <w:p w:rsidR="00000000" w:rsidDel="00000000" w:rsidP="00000000" w:rsidRDefault="00000000" w:rsidRPr="00000000" w14:paraId="00000023">
            <w:pPr>
              <w:ind w:left="0" w:firstLine="0"/>
              <w:rPr>
                <w:b w:val="1"/>
                <w:bCs w:val="1"/>
                <w:sz w:val="20"/>
                <w:szCs w:val="20"/>
              </w:rPr>
            </w:pPr>
            <w:r w:rsidDel="00000000" w:rsidR="00000000" w:rsidRPr="00000000">
              <w:rPr>
                <w:b w:val="1"/>
                <w:bCs w:val="1"/>
                <w:sz w:val="20"/>
                <w:szCs w:val="20"/>
                <w:rtl w:val="0"/>
              </w:rPr>
              <w:t xml:space="preserve">Name:</w:t>
            </w:r>
          </w:p>
        </w:tc>
        <w:tc>
          <w:tcPr>
            <w:shd w:fill="d9d9d9" w:val="clear"/>
          </w:tcPr>
          <w:p w:rsidR="00000000" w:rsidDel="00000000" w:rsidP="00000000" w:rsidRDefault="00000000" w:rsidRPr="00000000" w14:paraId="00000024">
            <w:pPr>
              <w:ind w:left="0" w:firstLine="0"/>
              <w:rPr>
                <w:b w:val="1"/>
                <w:bCs w:val="1"/>
                <w:sz w:val="20"/>
                <w:szCs w:val="20"/>
              </w:rPr>
            </w:pPr>
            <w:r w:rsidDel="00000000" w:rsidR="00000000" w:rsidRPr="00000000">
              <w:rPr>
                <w:b w:val="1"/>
                <w:bCs w:val="1"/>
                <w:sz w:val="20"/>
                <w:szCs w:val="20"/>
                <w:rtl w:val="0"/>
              </w:rPr>
              <w:t xml:space="preserve">Function:</w:t>
            </w:r>
          </w:p>
        </w:tc>
        <w:tc>
          <w:tcPr>
            <w:shd w:fill="d9d9d9" w:val="clear"/>
          </w:tcPr>
          <w:p w:rsidR="00000000" w:rsidDel="00000000" w:rsidP="00000000" w:rsidRDefault="00000000" w:rsidRPr="00000000" w14:paraId="00000025">
            <w:pPr>
              <w:ind w:left="0" w:firstLine="0"/>
              <w:rPr>
                <w:b w:val="1"/>
                <w:bCs w:val="1"/>
                <w:sz w:val="20"/>
                <w:szCs w:val="20"/>
              </w:rPr>
            </w:pPr>
            <w:r w:rsidDel="00000000" w:rsidR="00000000" w:rsidRPr="00000000">
              <w:rPr>
                <w:b w:val="1"/>
                <w:bCs w:val="1"/>
                <w:sz w:val="20"/>
                <w:szCs w:val="20"/>
                <w:rtl w:val="0"/>
              </w:rPr>
              <w:t xml:space="preserve">Date:</w:t>
            </w:r>
          </w:p>
        </w:tc>
        <w:tc>
          <w:tcPr>
            <w:shd w:fill="d9d9d9" w:val="clear"/>
          </w:tcPr>
          <w:p w:rsidR="00000000" w:rsidDel="00000000" w:rsidP="00000000" w:rsidRDefault="00000000" w:rsidRPr="00000000" w14:paraId="00000026">
            <w:pPr>
              <w:ind w:left="0" w:firstLine="0"/>
              <w:rPr>
                <w:b w:val="1"/>
                <w:bCs w:val="1"/>
                <w:sz w:val="20"/>
                <w:szCs w:val="20"/>
              </w:rPr>
            </w:pPr>
            <w:r w:rsidDel="00000000" w:rsidR="00000000" w:rsidRPr="00000000">
              <w:rPr>
                <w:b w:val="1"/>
                <w:bCs w:val="1"/>
                <w:sz w:val="20"/>
                <w:szCs w:val="20"/>
                <w:rtl w:val="0"/>
              </w:rPr>
              <w:t xml:space="preserve">Signature:</w:t>
            </w:r>
          </w:p>
        </w:tc>
      </w:tr>
      <w:tr>
        <w:trPr>
          <w:cantSplit w:val="0"/>
          <w:tblHeader w:val="0"/>
        </w:trPr>
        <w:tc>
          <w:tcPr>
            <w:shd w:fill="auto" w:val="clear"/>
          </w:tcPr>
          <w:p w:rsidR="00000000" w:rsidDel="00000000" w:rsidP="00000000" w:rsidRDefault="00000000" w:rsidRPr="00000000" w14:paraId="00000027">
            <w:pPr>
              <w:ind w:left="0" w:firstLine="0"/>
              <w:rPr>
                <w:sz w:val="20"/>
                <w:szCs w:val="20"/>
              </w:rPr>
            </w:pPr>
            <w:r w:rsidDel="00000000" w:rsidR="00000000" w:rsidRPr="00000000">
              <w:rPr>
                <w:sz w:val="20"/>
                <w:szCs w:val="20"/>
                <w:rtl w:val="0"/>
              </w:rPr>
              <w:t xml:space="preserve">Created</w:t>
            </w:r>
          </w:p>
        </w:tc>
        <w:tc>
          <w:tcPr>
            <w:shd w:fill="auto" w:val="clear"/>
          </w:tcPr>
          <w:p w:rsidR="00000000" w:rsidDel="00000000" w:rsidP="00000000" w:rsidRDefault="00000000" w:rsidRPr="00000000" w14:paraId="00000028">
            <w:pPr>
              <w:ind w:left="0" w:firstLine="0"/>
              <w:rPr>
                <w:sz w:val="20"/>
                <w:szCs w:val="20"/>
              </w:rPr>
            </w:pPr>
            <w:hyperlink r:id="rId6">
              <w:r w:rsidDel="00000000" w:rsidR="00000000" w:rsidRPr="00000000">
                <w:rPr>
                  <w:color w:val="0000ee"/>
                  <w:sz w:val="20"/>
                  <w:szCs w:val="20"/>
                  <w:highlight w:val="yellow"/>
                  <w:u w:val="single"/>
                  <w:rtl w:val="0"/>
                </w:rPr>
                <w:t xml:space="preserve">Rahul Suyal</w:t>
              </w:r>
            </w:hyperlink>
            <w:r w:rsidDel="00000000" w:rsidR="00000000" w:rsidRPr="00000000">
              <w:rPr>
                <w:rtl w:val="0"/>
              </w:rPr>
            </w:r>
          </w:p>
        </w:tc>
        <w:tc>
          <w:tcPr>
            <w:shd w:fill="auto" w:val="clear"/>
          </w:tcPr>
          <w:p w:rsidR="00000000" w:rsidDel="00000000" w:rsidP="00000000" w:rsidRDefault="00000000" w:rsidRPr="00000000" w14:paraId="00000029">
            <w:pPr>
              <w:ind w:left="0" w:firstLine="0"/>
              <w:rPr>
                <w:sz w:val="20"/>
                <w:szCs w:val="20"/>
              </w:rPr>
            </w:pPr>
            <w:r w:rsidDel="00000000" w:rsidR="00000000" w:rsidRPr="00000000">
              <w:rPr>
                <w:sz w:val="20"/>
                <w:szCs w:val="20"/>
                <w:highlight w:val="yellow"/>
                <w:rtl w:val="0"/>
              </w:rPr>
              <w:t xml:space="preserve">GRC Analyst</w:t>
            </w:r>
            <w:r w:rsidDel="00000000" w:rsidR="00000000" w:rsidRPr="00000000">
              <w:rPr>
                <w:rtl w:val="0"/>
              </w:rPr>
            </w:r>
          </w:p>
        </w:tc>
        <w:tc>
          <w:tcPr>
            <w:shd w:fill="auto" w:val="clear"/>
          </w:tcPr>
          <w:p w:rsidR="00000000" w:rsidDel="00000000" w:rsidP="00000000" w:rsidRDefault="00000000" w:rsidRPr="00000000" w14:paraId="0000002A">
            <w:pPr>
              <w:ind w:left="0" w:firstLine="0"/>
              <w:rPr>
                <w:sz w:val="20"/>
                <w:szCs w:val="20"/>
              </w:rPr>
            </w:pPr>
            <w:r w:rsidDel="00000000" w:rsidR="00000000" w:rsidRPr="00000000">
              <w:rPr>
                <w:sz w:val="20"/>
                <w:szCs w:val="20"/>
                <w:highlight w:val="yellow"/>
                <w:rtl w:val="0"/>
              </w:rPr>
              <w:t xml:space="preserve">02-11-2026</w:t>
            </w:r>
            <w:r w:rsidDel="00000000" w:rsidR="00000000" w:rsidRPr="00000000">
              <w:rPr>
                <w:rtl w:val="0"/>
              </w:rPr>
            </w:r>
          </w:p>
        </w:tc>
        <w:tc>
          <w:tcPr>
            <w:shd w:fill="auto" w:val="clear"/>
          </w:tcPr>
          <w:p w:rsidR="00000000" w:rsidDel="00000000" w:rsidP="00000000" w:rsidRDefault="00000000" w:rsidRPr="00000000" w14:paraId="0000002B">
            <w:pPr>
              <w:ind w:left="0" w:firstLine="0"/>
              <w:rPr>
                <w:sz w:val="20"/>
                <w:szCs w:val="20"/>
              </w:rPr>
            </w:pPr>
            <w:r w:rsidDel="00000000" w:rsidR="00000000" w:rsidRPr="00000000">
              <w:rPr>
                <w:sz w:val="20"/>
                <w:szCs w:val="20"/>
                <w:highlight w:val="yellow"/>
                <w:rtl w:val="0"/>
              </w:rPr>
              <w:t xml:space="preserve">RS</w:t>
            </w:r>
            <w:r w:rsidDel="00000000" w:rsidR="00000000" w:rsidRPr="00000000">
              <w:rPr>
                <w:rtl w:val="0"/>
              </w:rPr>
            </w:r>
          </w:p>
        </w:tc>
      </w:tr>
      <w:tr>
        <w:trPr>
          <w:cantSplit w:val="0"/>
          <w:tblHeader w:val="0"/>
        </w:trPr>
        <w:tc>
          <w:tcPr/>
          <w:p w:rsidR="00000000" w:rsidDel="00000000" w:rsidP="00000000" w:rsidRDefault="00000000" w:rsidRPr="00000000" w14:paraId="0000002C">
            <w:pPr>
              <w:ind w:left="0" w:firstLine="0"/>
              <w:rPr>
                <w:sz w:val="20"/>
                <w:szCs w:val="20"/>
              </w:rPr>
            </w:pPr>
            <w:r w:rsidDel="00000000" w:rsidR="00000000" w:rsidRPr="00000000">
              <w:rPr>
                <w:sz w:val="20"/>
                <w:szCs w:val="20"/>
                <w:rtl w:val="0"/>
              </w:rPr>
              <w:t xml:space="preserve">Reviewed</w:t>
            </w:r>
          </w:p>
        </w:tc>
        <w:tc>
          <w:tcPr/>
          <w:p w:rsidR="00000000" w:rsidDel="00000000" w:rsidP="00000000" w:rsidRDefault="00000000" w:rsidRPr="00000000" w14:paraId="0000002D">
            <w:pPr>
              <w:ind w:left="0" w:firstLine="0"/>
              <w:rPr>
                <w:sz w:val="20"/>
                <w:szCs w:val="20"/>
              </w:rPr>
            </w:pPr>
            <w:r w:rsidDel="00000000" w:rsidR="00000000" w:rsidRPr="00000000">
              <w:rPr>
                <w:sz w:val="20"/>
                <w:szCs w:val="20"/>
                <w:rtl w:val="0"/>
              </w:rPr>
              <w:t xml:space="preserve">AP Singh</w:t>
            </w:r>
          </w:p>
        </w:tc>
        <w:tc>
          <w:tcPr/>
          <w:p w:rsidR="00000000" w:rsidDel="00000000" w:rsidP="00000000" w:rsidRDefault="00000000" w:rsidRPr="00000000" w14:paraId="0000002E">
            <w:pPr>
              <w:ind w:left="0" w:firstLine="0"/>
              <w:rPr>
                <w:sz w:val="20"/>
                <w:szCs w:val="20"/>
              </w:rPr>
            </w:pPr>
            <w:r w:rsidDel="00000000" w:rsidR="00000000" w:rsidRPr="00000000">
              <w:rPr>
                <w:sz w:val="20"/>
                <w:szCs w:val="20"/>
                <w:rtl w:val="0"/>
              </w:rPr>
              <w:t xml:space="preserve">VP</w:t>
            </w:r>
          </w:p>
        </w:tc>
        <w:tc>
          <w:tcPr/>
          <w:p w:rsidR="00000000" w:rsidDel="00000000" w:rsidP="00000000" w:rsidRDefault="00000000" w:rsidRPr="00000000" w14:paraId="0000002F">
            <w:pPr>
              <w:ind w:left="0"/>
              <w:rPr>
                <w:sz w:val="20"/>
                <w:szCs w:val="20"/>
              </w:rPr>
            </w:pPr>
            <w:r w:rsidDel="00000000" w:rsidR="00000000" w:rsidRPr="00000000">
              <w:rPr>
                <w:sz w:val="20"/>
                <w:szCs w:val="20"/>
                <w:highlight w:val="yellow"/>
                <w:rtl w:val="0"/>
              </w:rPr>
              <w:t xml:space="preserve">02-11-2026</w:t>
            </w:r>
            <w:r w:rsidDel="00000000" w:rsidR="00000000" w:rsidRPr="00000000">
              <w:rPr>
                <w:rtl w:val="0"/>
              </w:rPr>
            </w:r>
          </w:p>
        </w:tc>
        <w:tc>
          <w:tcPr/>
          <w:p w:rsidR="00000000" w:rsidDel="00000000" w:rsidP="00000000" w:rsidRDefault="00000000" w:rsidRPr="00000000" w14:paraId="00000030">
            <w:pPr>
              <w:ind w:left="0" w:firstLine="0"/>
              <w:rPr>
                <w:sz w:val="20"/>
                <w:szCs w:val="20"/>
              </w:rPr>
            </w:pPr>
            <w:r w:rsidDel="00000000" w:rsidR="00000000" w:rsidRPr="00000000">
              <w:rPr>
                <w:sz w:val="20"/>
                <w:szCs w:val="20"/>
                <w:rtl w:val="0"/>
              </w:rPr>
              <w:t xml:space="preserve">APS</w:t>
            </w:r>
          </w:p>
        </w:tc>
      </w:tr>
      <w:tr>
        <w:trPr>
          <w:cantSplit w:val="0"/>
          <w:tblHeader w:val="0"/>
        </w:trPr>
        <w:tc>
          <w:tcPr/>
          <w:p w:rsidR="00000000" w:rsidDel="00000000" w:rsidP="00000000" w:rsidRDefault="00000000" w:rsidRPr="00000000" w14:paraId="00000031">
            <w:pPr>
              <w:ind w:left="0" w:firstLine="0"/>
              <w:rPr>
                <w:sz w:val="20"/>
                <w:szCs w:val="20"/>
              </w:rPr>
            </w:pPr>
            <w:r w:rsidDel="00000000" w:rsidR="00000000" w:rsidRPr="00000000">
              <w:rPr>
                <w:sz w:val="20"/>
                <w:szCs w:val="20"/>
                <w:rtl w:val="0"/>
              </w:rPr>
              <w:t xml:space="preserve">Approved</w:t>
            </w:r>
          </w:p>
        </w:tc>
        <w:tc>
          <w:tcPr/>
          <w:p w:rsidR="00000000" w:rsidDel="00000000" w:rsidP="00000000" w:rsidRDefault="00000000" w:rsidRPr="00000000" w14:paraId="00000032">
            <w:pPr>
              <w:ind w:left="0" w:firstLine="0"/>
              <w:rPr>
                <w:sz w:val="20"/>
                <w:szCs w:val="20"/>
              </w:rPr>
            </w:pPr>
            <w:r w:rsidDel="00000000" w:rsidR="00000000" w:rsidRPr="00000000">
              <w:rPr>
                <w:sz w:val="20"/>
                <w:szCs w:val="20"/>
                <w:rtl w:val="0"/>
              </w:rPr>
              <w:t xml:space="preserve">PCS</w:t>
            </w:r>
          </w:p>
        </w:tc>
        <w:tc>
          <w:tcPr/>
          <w:p w:rsidR="00000000" w:rsidDel="00000000" w:rsidP="00000000" w:rsidRDefault="00000000" w:rsidRPr="00000000" w14:paraId="00000033">
            <w:pPr>
              <w:ind w:left="0" w:firstLine="0"/>
              <w:rPr>
                <w:sz w:val="20"/>
                <w:szCs w:val="20"/>
              </w:rPr>
            </w:pPr>
            <w:r w:rsidDel="00000000" w:rsidR="00000000" w:rsidRPr="00000000">
              <w:rPr>
                <w:sz w:val="20"/>
                <w:szCs w:val="20"/>
                <w:rtl w:val="0"/>
              </w:rPr>
              <w:t xml:space="preserve">CEO</w:t>
            </w:r>
          </w:p>
        </w:tc>
        <w:tc>
          <w:tcPr/>
          <w:p w:rsidR="00000000" w:rsidDel="00000000" w:rsidP="00000000" w:rsidRDefault="00000000" w:rsidRPr="00000000" w14:paraId="00000034">
            <w:pPr>
              <w:ind w:left="0"/>
              <w:rPr>
                <w:sz w:val="20"/>
                <w:szCs w:val="20"/>
              </w:rPr>
            </w:pPr>
            <w:r w:rsidDel="00000000" w:rsidR="00000000" w:rsidRPr="00000000">
              <w:rPr>
                <w:sz w:val="20"/>
                <w:szCs w:val="20"/>
                <w:highlight w:val="yellow"/>
                <w:rtl w:val="0"/>
              </w:rPr>
              <w:t xml:space="preserve">02-11-2026</w:t>
            </w:r>
            <w:r w:rsidDel="00000000" w:rsidR="00000000" w:rsidRPr="00000000">
              <w:rPr>
                <w:rtl w:val="0"/>
              </w:rPr>
            </w:r>
          </w:p>
        </w:tc>
        <w:tc>
          <w:tcPr/>
          <w:p w:rsidR="00000000" w:rsidDel="00000000" w:rsidP="00000000" w:rsidRDefault="00000000" w:rsidRPr="00000000" w14:paraId="00000035">
            <w:pPr>
              <w:ind w:left="0" w:firstLine="0"/>
              <w:rPr>
                <w:sz w:val="20"/>
                <w:szCs w:val="20"/>
              </w:rPr>
            </w:pPr>
            <w:r w:rsidDel="00000000" w:rsidR="00000000" w:rsidRPr="00000000">
              <w:rPr>
                <w:sz w:val="20"/>
                <w:szCs w:val="20"/>
                <w:rtl w:val="0"/>
              </w:rPr>
              <w:t xml:space="preserve">Pcs</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firstLine="567"/>
        <w:rPr>
          <w:b w:val="1"/>
          <w:bCs w:val="1"/>
          <w:sz w:val="32"/>
          <w:szCs w:val="32"/>
        </w:rPr>
      </w:pPr>
      <w:r w:rsidDel="00000000" w:rsidR="00000000" w:rsidRPr="00000000">
        <w:rPr>
          <w:b w:val="1"/>
          <w:bCs w:val="1"/>
          <w:sz w:val="32"/>
          <w:szCs w:val="32"/>
          <w:rtl w:val="0"/>
        </w:rPr>
        <w:t xml:space="preserve">REVISION HISTORY</w:t>
      </w:r>
    </w:p>
    <w:p w:rsidR="00000000" w:rsidDel="00000000" w:rsidP="00000000" w:rsidRDefault="00000000" w:rsidRPr="00000000" w14:paraId="00000039">
      <w:pPr>
        <w:rPr/>
      </w:pPr>
      <w:r w:rsidDel="00000000" w:rsidR="00000000" w:rsidRPr="00000000">
        <w:rPr>
          <w:rtl w:val="0"/>
        </w:rPr>
      </w:r>
    </w:p>
    <w:tbl>
      <w:tblPr>
        <w:tblStyle w:val="Table3"/>
        <w:tblW w:w="9356.0" w:type="dxa"/>
        <w:jc w:val="left"/>
        <w:tblInd w:w="567.0" w:type="dxa"/>
        <w:tblLayout w:type="fixed"/>
        <w:tblLook w:val="04A0"/>
      </w:tblPr>
      <w:tblGrid>
        <w:gridCol w:w="1200"/>
        <w:gridCol w:w="1559"/>
        <w:gridCol w:w="2693"/>
        <w:gridCol w:w="3904"/>
        <w:tblGridChange w:id="0">
          <w:tblGrid>
            <w:gridCol w:w="1200"/>
            <w:gridCol w:w="1559"/>
            <w:gridCol w:w="2693"/>
            <w:gridCol w:w="3904"/>
          </w:tblGrid>
        </w:tblGridChange>
      </w:tblGrid>
      <w:tr>
        <w:trPr>
          <w:cantSplit w:val="0"/>
          <w:tblHeader w:val="0"/>
        </w:trPr>
        <w:tc>
          <w:tcPr>
            <w:tcBorders>
              <w:bottom w:color="000000" w:space="0" w:sz="4" w:val="single"/>
            </w:tcBorders>
          </w:tcPr>
          <w:p w:rsidR="00000000" w:rsidDel="00000000" w:rsidP="00000000" w:rsidRDefault="00000000" w:rsidRPr="00000000" w14:paraId="0000003A">
            <w:pPr>
              <w:ind w:left="0" w:firstLine="0"/>
              <w:jc w:val="center"/>
              <w:rPr/>
            </w:pPr>
            <w:r w:rsidDel="00000000" w:rsidR="00000000" w:rsidRPr="00000000">
              <w:rPr>
                <w:rtl w:val="0"/>
              </w:rPr>
              <w:t xml:space="preserve">Version</w:t>
            </w:r>
          </w:p>
        </w:tc>
        <w:tc>
          <w:tcPr>
            <w:tcBorders>
              <w:bottom w:color="000000" w:space="0" w:sz="4" w:val="single"/>
            </w:tcBorders>
          </w:tcPr>
          <w:p w:rsidR="00000000" w:rsidDel="00000000" w:rsidP="00000000" w:rsidRDefault="00000000" w:rsidRPr="00000000" w14:paraId="0000003B">
            <w:pPr>
              <w:ind w:left="0" w:firstLine="0"/>
              <w:jc w:val="left"/>
              <w:rPr/>
            </w:pPr>
            <w:r w:rsidDel="00000000" w:rsidR="00000000" w:rsidRPr="00000000">
              <w:rPr>
                <w:rtl w:val="0"/>
              </w:rPr>
              <w:t xml:space="preserve">Date</w:t>
            </w:r>
          </w:p>
        </w:tc>
        <w:tc>
          <w:tcPr>
            <w:tcBorders>
              <w:bottom w:color="000000" w:space="0" w:sz="4" w:val="single"/>
            </w:tcBorders>
          </w:tcPr>
          <w:p w:rsidR="00000000" w:rsidDel="00000000" w:rsidP="00000000" w:rsidRDefault="00000000" w:rsidRPr="00000000" w14:paraId="0000003C">
            <w:pPr>
              <w:ind w:left="0" w:firstLine="0"/>
              <w:jc w:val="left"/>
              <w:rPr/>
            </w:pPr>
            <w:r w:rsidDel="00000000" w:rsidR="00000000" w:rsidRPr="00000000">
              <w:rPr>
                <w:rtl w:val="0"/>
              </w:rPr>
              <w:t xml:space="preserve">Created by</w:t>
            </w:r>
          </w:p>
        </w:tc>
        <w:tc>
          <w:tcPr>
            <w:tcBorders>
              <w:bottom w:color="000000" w:space="0" w:sz="4" w:val="single"/>
            </w:tcBorders>
          </w:tcPr>
          <w:p w:rsidR="00000000" w:rsidDel="00000000" w:rsidP="00000000" w:rsidRDefault="00000000" w:rsidRPr="00000000" w14:paraId="0000003D">
            <w:pPr>
              <w:ind w:left="0" w:firstLine="0"/>
              <w:jc w:val="left"/>
              <w:rPr/>
            </w:pPr>
            <w:r w:rsidDel="00000000" w:rsidR="00000000" w:rsidRPr="00000000">
              <w:rPr>
                <w:rtl w:val="0"/>
              </w:rPr>
              <w:t xml:space="preserve">Description of changes</w:t>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3E">
            <w:pPr>
              <w:ind w:left="0" w:firstLine="0"/>
              <w:jc w:val="left"/>
              <w:rPr>
                <w:b w:val="0"/>
                <w:bCs w:val="0"/>
              </w:rPr>
            </w:pPr>
            <w:r w:rsidDel="00000000" w:rsidR="00000000" w:rsidRPr="00000000">
              <w:rPr>
                <w:b w:val="0"/>
                <w:bCs w:val="0"/>
                <w:highlight w:val="lightGray"/>
                <w:rtl w:val="0"/>
              </w:rPr>
              <w:t xml:space="preserve">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F">
            <w:pPr>
              <w:ind w:left="0" w:firstLine="0"/>
              <w:jc w:val="left"/>
              <w:rPr/>
            </w:pPr>
            <w:r w:rsidDel="00000000" w:rsidR="00000000" w:rsidRPr="00000000">
              <w:rPr>
                <w:highlight w:val="lightGray"/>
                <w:rtl w:val="0"/>
              </w:rPr>
              <w:t xml:space="preserve">02-11-2026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0">
            <w:pPr>
              <w:ind w:left="0" w:firstLine="0"/>
              <w:jc w:val="left"/>
              <w:rPr/>
            </w:pPr>
            <w:hyperlink r:id="rId7">
              <w:r w:rsidDel="00000000" w:rsidR="00000000" w:rsidRPr="00000000">
                <w:rPr>
                  <w:color w:val="0000ee"/>
                  <w:highlight w:val="lightGray"/>
                  <w:u w:val="single"/>
                  <w:rtl w:val="0"/>
                </w:rPr>
                <w:t xml:space="preserve">Rahul Suyal</w:t>
              </w:r>
            </w:hyperlink>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1">
            <w:pPr>
              <w:ind w:left="0" w:firstLine="0"/>
              <w:jc w:val="left"/>
              <w:rPr/>
            </w:pPr>
            <w:r w:rsidDel="00000000" w:rsidR="00000000" w:rsidRPr="00000000">
              <w:rPr>
                <w:highlight w:val="lightGray"/>
                <w:rtl w:val="0"/>
              </w:rPr>
              <w:t xml:space="preserve">Initial Document</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42">
            <w:pPr>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5">
            <w:pPr>
              <w:ind w:left="0" w:firstLine="0"/>
              <w:jc w:val="left"/>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46">
            <w:pPr>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7">
            <w:pPr>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8">
            <w:pPr>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9">
            <w:pPr>
              <w:ind w:left="0" w:firstLine="0"/>
              <w:jc w:val="left"/>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567" w:right="0" w:hanging="567"/>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Table of Contents</w:t>
      </w:r>
      <w:r w:rsidDel="00000000" w:rsidR="00000000" w:rsidRPr="00000000">
        <w:rPr>
          <w:rtl w:val="0"/>
        </w:rPr>
      </w:r>
    </w:p>
    <w:sdt>
      <w:sdtPr>
        <w:id w:val="339421481"/>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889"/>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mq4h8whsj0ui">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r>
          </w:hyperlink>
          <w:hyperlink w:anchor="_mq4h8whsj0u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_mq4h8whsj0ui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889"/>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4lxb16n1b3q">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w:t>
            </w:r>
          </w:hyperlink>
          <w:hyperlink w:anchor="_w4lxb16n1b3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_w4lxb16n1b3q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AND DEFINITIONS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889"/>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fb9kft09k0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hyperlink>
          <w:hyperlink w:anchor="_zfb9kft09k0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_zfb9kft09k01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RELATED DOCUMENTS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889"/>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z9dt57d0t7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w:t>
            </w:r>
          </w:hyperlink>
          <w:hyperlink w:anchor="_lz9dt57d0t7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_lz9dt57d0t7x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SCOPE OF THE ISMS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889"/>
            </w:tabs>
            <w:spacing w:after="0" w:before="12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rli1un0saf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w:t>
              <w:tab/>
              <w:t xml:space="preserve">Organizational Scope</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889"/>
            </w:tabs>
            <w:spacing w:after="0" w:before="12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rzbsc9wju7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w:t>
              <w:tab/>
              <w:t xml:space="preserve">Physical Scope</w:t>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889"/>
            </w:tabs>
            <w:spacing w:after="0" w:before="12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xwn3s40kz7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w:t>
              <w:tab/>
              <w:t xml:space="preserve">ICT Scope</w:t>
              <w:tab/>
              <w:t xml:space="preserve">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885"/>
            </w:tabs>
            <w:spacing w:after="0" w:before="120" w:line="240" w:lineRule="auto"/>
            <w:ind w:left="720" w:right="0" w:firstLine="0"/>
            <w:jc w:val="left"/>
            <w:rPr>
              <w:rFonts w:ascii="Calibri" w:cs="Calibri" w:eastAsia="Calibri" w:hAnsi="Calibri"/>
              <w:b w:val="0"/>
              <w:bCs w:val="0"/>
              <w:i w:val="0"/>
              <w:iCs w:val="0"/>
              <w:smallCaps w:val="0"/>
              <w:strike w:val="0"/>
              <w:color w:val="0563c1"/>
              <w:sz w:val="24"/>
              <w:szCs w:val="24"/>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ind w:left="0" w:firstLine="0"/>
        <w:jc w:val="left"/>
        <w:rPr/>
        <w:sectPr>
          <w:headerReference r:id="rId8" w:type="default"/>
          <w:headerReference r:id="rId9" w:type="first"/>
          <w:footerReference r:id="rId10" w:type="default"/>
          <w:footerReference r:id="rId11" w:type="first"/>
          <w:footerReference r:id="rId12" w:type="even"/>
          <w:pgSz w:h="16838" w:w="11906" w:orient="portrait"/>
          <w:pgMar w:bottom="720" w:top="720" w:left="720" w:right="1287" w:header="709" w:footer="709"/>
          <w:pgNumType w:start="1"/>
          <w:titlePg w:val="1"/>
        </w:sectPr>
      </w:pPr>
      <w:r w:rsidDel="00000000" w:rsidR="00000000" w:rsidRPr="00000000">
        <w:rPr>
          <w:rtl w:val="0"/>
        </w:rPr>
      </w:r>
    </w:p>
    <w:p w:rsidR="00000000" w:rsidDel="00000000" w:rsidP="00000000" w:rsidRDefault="00000000" w:rsidRPr="00000000" w14:paraId="00000055">
      <w:pPr>
        <w:pStyle w:val="Heading1"/>
        <w:numPr>
          <w:ilvl w:val="0"/>
          <w:numId w:val="6"/>
        </w:numPr>
        <w:ind w:left="567" w:hanging="567"/>
        <w:rPr/>
      </w:pPr>
      <w:bookmarkStart w:colFirst="0" w:colLast="0" w:name="_mq4h8whsj0ui" w:id="0"/>
      <w:bookmarkEnd w:id="0"/>
      <w:r w:rsidDel="00000000" w:rsidR="00000000" w:rsidRPr="00000000">
        <w:rPr>
          <w:rtl w:val="0"/>
        </w:rPr>
        <w:t xml:space="preserve">SCOPE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document outlines the scope of the Information Security Management System (ISMS) for </w:t>
      </w:r>
      <w:r w:rsidDel="00000000" w:rsidR="00000000" w:rsidRPr="00000000">
        <w:rPr>
          <w:highlight w:val="yellow"/>
          <w:rtl w:val="0"/>
        </w:rPr>
        <w:t xml:space="preserve">(Org Name) Inc</w:t>
      </w:r>
      <w:r w:rsidDel="00000000" w:rsidR="00000000" w:rsidRPr="00000000">
        <w:rPr>
          <w:rtl w:val="0"/>
        </w:rPr>
        <w:t xml:space="preserve">. It defines the boundaries, applicability, and extent of the ISMS within the organization.</w:t>
      </w:r>
    </w:p>
    <w:p w:rsidR="00000000" w:rsidDel="00000000" w:rsidP="00000000" w:rsidRDefault="00000000" w:rsidRPr="00000000" w14:paraId="00000058">
      <w:pPr>
        <w:pStyle w:val="Heading1"/>
        <w:numPr>
          <w:ilvl w:val="0"/>
          <w:numId w:val="6"/>
        </w:numPr>
        <w:ind w:left="567" w:hanging="567"/>
        <w:rPr/>
      </w:pPr>
      <w:bookmarkStart w:colFirst="0" w:colLast="0" w:name="_w4lxb16n1b3q" w:id="1"/>
      <w:bookmarkEnd w:id="1"/>
      <w:r w:rsidDel="00000000" w:rsidR="00000000" w:rsidRPr="00000000">
        <w:rPr>
          <w:rtl w:val="0"/>
        </w:rPr>
        <w:t xml:space="preserve">TERMS AND DEFINITIONS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Information security management system</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Defines the applicability of a management system</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Legal Entity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 organization or unit that has legal standing in the eyes of the law, capable of entering contracts, owning assets, and being held liable. Examples include parent companies, subsidiaries, and joint ventures.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series of actions or steps taken to transform input int a desired result. </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Physical Site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specific geographic location where the organization conducts its operations. Examples include headquarters, branch offices, data centers, and manufacturing facilities.</w:t>
      </w:r>
    </w:p>
    <w:p w:rsidR="00000000" w:rsidDel="00000000" w:rsidP="00000000" w:rsidRDefault="00000000" w:rsidRPr="00000000" w14:paraId="0000005F">
      <w:pPr>
        <w:pStyle w:val="Heading1"/>
        <w:numPr>
          <w:ilvl w:val="0"/>
          <w:numId w:val="6"/>
        </w:numPr>
        <w:ind w:left="567" w:hanging="567"/>
        <w:rPr/>
      </w:pPr>
      <w:bookmarkStart w:colFirst="0" w:colLast="0" w:name="_zfb9kft09k01" w:id="2"/>
      <w:bookmarkEnd w:id="2"/>
      <w:r w:rsidDel="00000000" w:rsidR="00000000" w:rsidRPr="00000000">
        <w:rPr>
          <w:rtl w:val="0"/>
        </w:rPr>
        <w:t xml:space="preserve">RELATED DOCUMENTS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documents are related to this policy:</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0" w:line="240" w:lineRule="auto"/>
        <w:ind w:left="1287"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Information Security Policy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numPr>
          <w:ilvl w:val="0"/>
          <w:numId w:val="6"/>
        </w:numPr>
        <w:ind w:left="567" w:hanging="567"/>
        <w:rPr/>
      </w:pPr>
      <w:bookmarkStart w:colFirst="0" w:colLast="0" w:name="_lz9dt57d0t7x" w:id="3"/>
      <w:bookmarkEnd w:id="3"/>
      <w:r w:rsidDel="00000000" w:rsidR="00000000" w:rsidRPr="00000000">
        <w:rPr>
          <w:rtl w:val="0"/>
        </w:rPr>
        <w:t xml:space="preserve">SCOPE OF THE ISMS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ind w:firstLine="567"/>
        <w:rPr>
          <w:rFonts w:ascii="Calibri" w:cs="Calibri" w:eastAsia="Calibri" w:hAnsi="Calibri"/>
        </w:rPr>
      </w:pPr>
      <w:r w:rsidDel="00000000" w:rsidR="00000000" w:rsidRPr="00000000">
        <w:rPr>
          <w:highlight w:val="yellow"/>
          <w:rtl w:val="0"/>
        </w:rPr>
        <w:t xml:space="preserve">(Org Name) inc</w:t>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rtl w:val="0"/>
        </w:rPr>
        <w:t xml:space="preserve"> established in </w:t>
      </w:r>
      <w:r w:rsidDel="00000000" w:rsidR="00000000" w:rsidRPr="00000000">
        <w:rPr>
          <w:highlight w:val="yellow"/>
          <w:rtl w:val="0"/>
        </w:rPr>
        <w:t xml:space="preserve">2020</w:t>
      </w:r>
      <w:r w:rsidDel="00000000" w:rsidR="00000000" w:rsidRPr="00000000">
        <w:rPr>
          <w:rFonts w:ascii="Calibri" w:cs="Calibri" w:eastAsia="Calibri" w:hAnsi="Calibri"/>
          <w:rtl w:val="0"/>
        </w:rPr>
        <w:t xml:space="preserve">, is a rapidly growing </w:t>
      </w:r>
      <w:r w:rsidDel="00000000" w:rsidR="00000000" w:rsidRPr="00000000">
        <w:rPr>
          <w:highlight w:val="yellow"/>
          <w:rtl w:val="0"/>
        </w:rPr>
        <w:t xml:space="preserve">Cybersecurity enterprise </w:t>
      </w:r>
      <w:r w:rsidDel="00000000" w:rsidR="00000000" w:rsidRPr="00000000">
        <w:rPr>
          <w:rFonts w:ascii="Calibri" w:cs="Calibri" w:eastAsia="Calibri" w:hAnsi="Calibri"/>
          <w:rtl w:val="0"/>
        </w:rPr>
        <w:t xml:space="preserve">specializing in </w:t>
      </w:r>
      <w:r w:rsidDel="00000000" w:rsidR="00000000" w:rsidRPr="00000000">
        <w:rPr>
          <w:highlight w:val="yellow"/>
          <w:rtl w:val="0"/>
        </w:rPr>
        <w:t xml:space="preserve">Compliance and automation</w:t>
      </w:r>
      <w:r w:rsidDel="00000000" w:rsidR="00000000" w:rsidRPr="00000000">
        <w:rPr>
          <w:rFonts w:ascii="Calibri" w:cs="Calibri" w:eastAsia="Calibri" w:hAnsi="Calibri"/>
          <w:rtl w:val="0"/>
        </w:rPr>
        <w:t xml:space="preserve">. The company operates </w:t>
      </w:r>
      <w:r w:rsidDel="00000000" w:rsidR="00000000" w:rsidRPr="00000000">
        <w:rPr>
          <w:rtl w:val="0"/>
        </w:rPr>
        <w:t xml:space="preserve">in the USA and  India, </w:t>
      </w:r>
      <w:r w:rsidDel="00000000" w:rsidR="00000000" w:rsidRPr="00000000">
        <w:rPr>
          <w:rFonts w:ascii="Calibri" w:cs="Calibri" w:eastAsia="Calibri" w:hAnsi="Calibri"/>
          <w:rtl w:val="0"/>
        </w:rPr>
        <w:t xml:space="preserve">and serves clients across various sectors, including </w:t>
      </w:r>
      <w:r w:rsidDel="00000000" w:rsidR="00000000" w:rsidRPr="00000000">
        <w:rPr>
          <w:highlight w:val="yellow"/>
          <w:rtl w:val="0"/>
        </w:rPr>
        <w:t xml:space="preserve">Finance, Healthcare, Technology, Manufacturing and E-Commerce </w:t>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rtl w:val="0"/>
        </w:rPr>
        <w:t xml:space="preserve"> </w:t>
      </w:r>
      <w:r w:rsidDel="00000000" w:rsidR="00000000" w:rsidRPr="00000000">
        <w:rPr>
          <w:highlight w:val="yellow"/>
          <w:rtl w:val="0"/>
        </w:rPr>
        <w:t xml:space="preserve">(Org Name) Inc</w:t>
      </w:r>
      <w:r w:rsidDel="00000000" w:rsidR="00000000" w:rsidRPr="00000000">
        <w:rPr>
          <w:rFonts w:ascii="Calibri" w:cs="Calibri" w:eastAsia="Calibri" w:hAnsi="Calibri"/>
          <w:rtl w:val="0"/>
        </w:rPr>
        <w:t xml:space="preserve"> offers a portfolio of services and products such as the Andromeda GRC platform, Trust Center management, automated evidence collection, security questionnaire automation, policy lifecycle management, risk and control monitoring, asset security tracking, and third-party integration management.</w:t>
      </w:r>
    </w:p>
    <w:p w:rsidR="00000000" w:rsidDel="00000000" w:rsidP="00000000" w:rsidRDefault="00000000" w:rsidRPr="00000000" w14:paraId="00000067">
      <w:pPr>
        <w:ind w:firstLine="567"/>
        <w:rPr>
          <w:rFonts w:ascii="Calibri" w:cs="Calibri" w:eastAsia="Calibri" w:hAnsi="Calibri"/>
        </w:rPr>
      </w:pPr>
      <w:r w:rsidDel="00000000" w:rsidR="00000000" w:rsidRPr="00000000">
        <w:rPr>
          <w:rtl w:val="0"/>
        </w:rPr>
      </w:r>
    </w:p>
    <w:p w:rsidR="00000000" w:rsidDel="00000000" w:rsidP="00000000" w:rsidRDefault="00000000" w:rsidRPr="00000000" w14:paraId="00000068">
      <w:pPr>
        <w:ind w:firstLine="567"/>
        <w:rPr>
          <w:rFonts w:ascii="Calibri" w:cs="Calibri" w:eastAsia="Calibri" w:hAnsi="Calibri"/>
        </w:rPr>
      </w:pPr>
      <w:r w:rsidDel="00000000" w:rsidR="00000000" w:rsidRPr="00000000">
        <w:rPr>
          <w:rFonts w:ascii="Calibri" w:cs="Calibri" w:eastAsia="Calibri" w:hAnsi="Calibri"/>
          <w:rtl w:val="0"/>
        </w:rPr>
        <w:t xml:space="preserve">The scope of the Information Security Management System (ISMS) for</w:t>
      </w:r>
      <w:r w:rsidDel="00000000" w:rsidR="00000000" w:rsidRPr="00000000">
        <w:rPr>
          <w:rtl w:val="0"/>
        </w:rPr>
        <w:t xml:space="preserve"> (Org Name) Inc </w:t>
      </w:r>
      <w:r w:rsidDel="00000000" w:rsidR="00000000" w:rsidRPr="00000000">
        <w:rPr>
          <w:rFonts w:ascii="Calibri" w:cs="Calibri" w:eastAsia="Calibri" w:hAnsi="Calibri"/>
          <w:rtl w:val="0"/>
        </w:rPr>
        <w:t xml:space="preserve">encompasses the following domains:</w:t>
      </w:r>
    </w:p>
    <w:p w:rsidR="00000000" w:rsidDel="00000000" w:rsidP="00000000" w:rsidRDefault="00000000" w:rsidRPr="00000000" w14:paraId="00000069">
      <w:pPr>
        <w:ind w:firstLine="567"/>
        <w:rPr>
          <w:rFonts w:ascii="Calibri" w:cs="Calibri" w:eastAsia="Calibri" w:hAnsi="Calibri"/>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Organizational Scope: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includes all relevant legal entities, departments, divisions, and processes that are critical to the management and protection of information assets within the organization.</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Physical Scope: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covers all sites, facilities, and physical locations where information assets are stored, processed, or transmitted, including any associated physical security controls.</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ICT Scope: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includes all information and communication technology (ICT) platforms, systems, networks, and related infrastructure that support the processing, storage, and transmission of information within the organization.</w:t>
      </w:r>
    </w:p>
    <w:p w:rsidR="00000000" w:rsidDel="00000000" w:rsidP="00000000" w:rsidRDefault="00000000" w:rsidRPr="00000000" w14:paraId="0000006D">
      <w:pPr>
        <w:ind w:left="0" w:firstLine="0"/>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E">
      <w:pPr>
        <w:ind w:firstLine="567"/>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numPr>
          <w:ilvl w:val="1"/>
          <w:numId w:val="6"/>
        </w:numPr>
        <w:ind w:left="576" w:hanging="576"/>
        <w:rPr/>
      </w:pPr>
      <w:bookmarkStart w:colFirst="0" w:colLast="0" w:name="_3rli1un0safd" w:id="4"/>
      <w:bookmarkEnd w:id="4"/>
      <w:r w:rsidDel="00000000" w:rsidR="00000000" w:rsidRPr="00000000">
        <w:rPr>
          <w:rtl w:val="0"/>
        </w:rPr>
        <w:t xml:space="preserve">Organizational Scope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firstLine="567"/>
        <w:rPr>
          <w:b w:val="1"/>
          <w:bCs w:val="1"/>
        </w:rPr>
      </w:pPr>
      <w:r w:rsidDel="00000000" w:rsidR="00000000" w:rsidRPr="00000000">
        <w:rPr>
          <w:b w:val="1"/>
          <w:bCs w:val="1"/>
          <w:rtl w:val="0"/>
        </w:rPr>
        <w:t xml:space="preserve">Legal Entities</w:t>
      </w:r>
    </w:p>
    <w:p w:rsidR="00000000" w:rsidDel="00000000" w:rsidP="00000000" w:rsidRDefault="00000000" w:rsidRPr="00000000" w14:paraId="00000072">
      <w:pPr>
        <w:rPr/>
      </w:pPr>
      <w:r w:rsidDel="00000000" w:rsidR="00000000" w:rsidRPr="00000000">
        <w:rPr>
          <w:rtl w:val="0"/>
        </w:rPr>
        <w:t xml:space="preserve">The ISMS applies to the following legal entities within the organization: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firstLine="567"/>
        <w:rPr>
          <w:rFonts w:ascii="Calibri" w:cs="Calibri" w:eastAsia="Calibri" w:hAnsi="Calibri"/>
        </w:rPr>
      </w:pPr>
      <w:r w:rsidDel="00000000" w:rsidR="00000000" w:rsidRPr="00000000">
        <w:rPr>
          <w:rFonts w:ascii="Calibri" w:cs="Calibri" w:eastAsia="Calibri" w:hAnsi="Calibri"/>
          <w:highlight w:val="lightGray"/>
          <w:rtl w:val="0"/>
        </w:rPr>
        <w:t xml:space="preserve">Please select add and describe the relevant legal entities within your ISMS.</w:t>
      </w:r>
      <w:r w:rsidDel="00000000" w:rsidR="00000000" w:rsidRPr="00000000">
        <w:rPr>
          <w:rtl w:val="0"/>
        </w:rPr>
      </w:r>
    </w:p>
    <w:p w:rsidR="00000000" w:rsidDel="00000000" w:rsidP="00000000" w:rsidRDefault="00000000" w:rsidRPr="00000000" w14:paraId="00000075">
      <w:pPr>
        <w:ind w:left="0" w:firstLine="0"/>
        <w:rPr>
          <w:rFonts w:ascii="Calibri" w:cs="Calibri" w:eastAsia="Calibri" w:hAnsi="Calibri"/>
          <w:b w:val="1"/>
          <w:bCs w:val="1"/>
          <w:i w:val="1"/>
          <w:iCs w:val="1"/>
        </w:rPr>
      </w:pPr>
      <w:r w:rsidDel="00000000" w:rsidR="00000000" w:rsidRPr="00000000">
        <w:rPr>
          <w:rtl w:val="0"/>
        </w:rPr>
      </w:r>
    </w:p>
    <w:tbl>
      <w:tblPr>
        <w:tblStyle w:val="Table4"/>
        <w:tblW w:w="9333.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7"/>
        <w:gridCol w:w="2152"/>
        <w:gridCol w:w="2152"/>
        <w:gridCol w:w="2152"/>
        <w:tblGridChange w:id="0">
          <w:tblGrid>
            <w:gridCol w:w="2877"/>
            <w:gridCol w:w="2152"/>
            <w:gridCol w:w="2152"/>
            <w:gridCol w:w="2152"/>
          </w:tblGrid>
        </w:tblGridChange>
      </w:tblGrid>
      <w:tr>
        <w:trPr>
          <w:cantSplit w:val="0"/>
          <w:trHeight w:val="480" w:hRule="atLeast"/>
          <w:tblHeader w:val="0"/>
        </w:trPr>
        <w:tc>
          <w:tcPr>
            <w:shd w:fill="f2f2f2" w:val="clear"/>
            <w:vAlign w:val="center"/>
          </w:tcPr>
          <w:p w:rsidR="00000000" w:rsidDel="00000000" w:rsidP="00000000" w:rsidRDefault="00000000" w:rsidRPr="00000000" w14:paraId="00000076">
            <w:pPr>
              <w:ind w:firstLine="567"/>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shd w:fill="f2f2f2" w:val="clear"/>
            <w:vAlign w:val="center"/>
          </w:tcPr>
          <w:p w:rsidR="00000000" w:rsidDel="00000000" w:rsidP="00000000" w:rsidRDefault="00000000" w:rsidRPr="00000000" w14:paraId="00000077">
            <w:pPr>
              <w:ind w:firstLine="567"/>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Address</w:t>
            </w:r>
          </w:p>
        </w:tc>
        <w:tc>
          <w:tcPr>
            <w:shd w:fill="f2f2f2" w:val="clear"/>
            <w:vAlign w:val="center"/>
          </w:tcPr>
          <w:p w:rsidR="00000000" w:rsidDel="00000000" w:rsidP="00000000" w:rsidRDefault="00000000" w:rsidRPr="00000000" w14:paraId="00000078">
            <w:pPr>
              <w:ind w:firstLine="567"/>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shd w:fill="f2f2f2" w:val="clear"/>
            <w:vAlign w:val="center"/>
          </w:tcPr>
          <w:p w:rsidR="00000000" w:rsidDel="00000000" w:rsidP="00000000" w:rsidRDefault="00000000" w:rsidRPr="00000000" w14:paraId="00000079">
            <w:pPr>
              <w:ind w:firstLine="567"/>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w:t>
            </w:r>
          </w:p>
        </w:tc>
      </w:tr>
      <w:tr>
        <w:trPr>
          <w:cantSplit w:val="0"/>
          <w:trHeight w:val="300" w:hRule="atLeast"/>
          <w:tblHeader w:val="0"/>
        </w:trPr>
        <w:tc>
          <w:tcPr/>
          <w:p w:rsidR="00000000" w:rsidDel="00000000" w:rsidP="00000000" w:rsidRDefault="00000000" w:rsidRPr="00000000" w14:paraId="0000007A">
            <w:pPr>
              <w:ind w:left="0" w:firstLine="0"/>
              <w:jc w:val="left"/>
              <w:rPr>
                <w:rFonts w:ascii="Calibri" w:cs="Calibri" w:eastAsia="Calibri" w:hAnsi="Calibri"/>
                <w:i w:val="1"/>
                <w:iCs w:val="1"/>
                <w:highlight w:val="yellow"/>
              </w:rPr>
            </w:pPr>
            <w:r w:rsidDel="00000000" w:rsidR="00000000" w:rsidRPr="00000000">
              <w:rPr>
                <w:i w:val="1"/>
                <w:iCs w:val="1"/>
                <w:highlight w:val="yellow"/>
                <w:rtl w:val="0"/>
              </w:rPr>
              <w:t xml:space="preserve">(Org Name) Inc</w:t>
            </w:r>
            <w:r w:rsidDel="00000000" w:rsidR="00000000" w:rsidRPr="00000000">
              <w:rPr>
                <w:rtl w:val="0"/>
              </w:rPr>
            </w:r>
          </w:p>
        </w:tc>
        <w:tc>
          <w:tcPr/>
          <w:p w:rsidR="00000000" w:rsidDel="00000000" w:rsidP="00000000" w:rsidRDefault="00000000" w:rsidRPr="00000000" w14:paraId="0000007B">
            <w:pPr>
              <w:ind w:left="0" w:firstLine="0"/>
              <w:jc w:val="left"/>
              <w:rPr>
                <w:rFonts w:ascii="Calibri" w:cs="Calibri" w:eastAsia="Calibri" w:hAnsi="Calibri"/>
                <w:i w:val="1"/>
                <w:iCs w:val="1"/>
                <w:highlight w:val="yellow"/>
              </w:rPr>
            </w:pPr>
            <w:r w:rsidDel="00000000" w:rsidR="00000000" w:rsidRPr="00000000">
              <w:rPr>
                <w:i w:val="1"/>
                <w:iCs w:val="1"/>
                <w:highlight w:val="yellow"/>
                <w:rtl w:val="0"/>
              </w:rPr>
              <w:t xml:space="preserve">Sunnywale, CA, USA.</w:t>
            </w:r>
            <w:r w:rsidDel="00000000" w:rsidR="00000000" w:rsidRPr="00000000">
              <w:rPr>
                <w:rtl w:val="0"/>
              </w:rPr>
            </w:r>
          </w:p>
        </w:tc>
        <w:tc>
          <w:tcPr/>
          <w:p w:rsidR="00000000" w:rsidDel="00000000" w:rsidP="00000000" w:rsidRDefault="00000000" w:rsidRPr="00000000" w14:paraId="0000007C">
            <w:pPr>
              <w:ind w:left="0" w:firstLine="0"/>
              <w:jc w:val="left"/>
              <w:rPr>
                <w:rFonts w:ascii="Calibri" w:cs="Calibri" w:eastAsia="Calibri" w:hAnsi="Calibri"/>
                <w:i w:val="1"/>
                <w:iCs w:val="1"/>
                <w:highlight w:val="yellow"/>
              </w:rPr>
            </w:pPr>
            <w:r w:rsidDel="00000000" w:rsidR="00000000" w:rsidRPr="00000000">
              <w:rPr>
                <w:rFonts w:ascii="Calibri" w:cs="Calibri" w:eastAsia="Calibri" w:hAnsi="Calibri"/>
                <w:i w:val="1"/>
                <w:iCs w:val="1"/>
                <w:highlight w:val="yellow"/>
                <w:rtl w:val="0"/>
              </w:rPr>
              <w:t xml:space="preserve">Joint Ventures</w:t>
            </w:r>
          </w:p>
        </w:tc>
        <w:tc>
          <w:tcPr/>
          <w:p w:rsidR="00000000" w:rsidDel="00000000" w:rsidP="00000000" w:rsidRDefault="00000000" w:rsidRPr="00000000" w14:paraId="0000007D">
            <w:pPr>
              <w:ind w:left="0" w:firstLine="0"/>
              <w:jc w:val="left"/>
              <w:rPr>
                <w:rFonts w:ascii="Calibri" w:cs="Calibri" w:eastAsia="Calibri" w:hAnsi="Calibri"/>
                <w:i w:val="1"/>
                <w:iCs w:val="1"/>
                <w:highlight w:val="yellow"/>
              </w:rPr>
            </w:pPr>
            <w:r w:rsidDel="00000000" w:rsidR="00000000" w:rsidRPr="00000000">
              <w:rPr>
                <w:i w:val="1"/>
                <w:iCs w:val="1"/>
                <w:highlight w:val="yellow"/>
                <w:rtl w:val="0"/>
              </w:rPr>
              <w:t xml:space="preserve">Legally registered  entity in India</w:t>
            </w:r>
            <w:r w:rsidDel="00000000" w:rsidR="00000000" w:rsidRPr="00000000">
              <w:rPr>
                <w:rFonts w:ascii="Calibri" w:cs="Calibri" w:eastAsia="Calibri" w:hAnsi="Calibri"/>
                <w:i w:val="1"/>
                <w:iCs w:val="1"/>
                <w:highlight w:val="yellow"/>
                <w:rtl w:val="0"/>
              </w:rPr>
              <w:t xml:space="preserve"> </w:t>
            </w:r>
          </w:p>
        </w:tc>
      </w:tr>
      <w:tr>
        <w:trPr>
          <w:cantSplit w:val="0"/>
          <w:trHeight w:val="300" w:hRule="atLeast"/>
          <w:tblHeader w:val="0"/>
        </w:trPr>
        <w:tc>
          <w:tcPr/>
          <w:p w:rsidR="00000000" w:rsidDel="00000000" w:rsidP="00000000" w:rsidRDefault="00000000" w:rsidRPr="00000000" w14:paraId="0000007E">
            <w:pPr>
              <w:ind w:firstLine="567"/>
              <w:jc w:val="left"/>
              <w:rPr>
                <w:rFonts w:ascii="Calibri" w:cs="Calibri" w:eastAsia="Calibri" w:hAnsi="Calibri"/>
                <w:highlight w:val="yellow"/>
              </w:rPr>
            </w:pPr>
            <w:r w:rsidDel="00000000" w:rsidR="00000000" w:rsidRPr="00000000">
              <w:rPr>
                <w:rtl w:val="0"/>
              </w:rPr>
            </w:r>
          </w:p>
        </w:tc>
        <w:tc>
          <w:tcPr/>
          <w:p w:rsidR="00000000" w:rsidDel="00000000" w:rsidP="00000000" w:rsidRDefault="00000000" w:rsidRPr="00000000" w14:paraId="0000007F">
            <w:pPr>
              <w:ind w:firstLine="567"/>
              <w:jc w:val="left"/>
              <w:rPr>
                <w:rFonts w:ascii="Calibri" w:cs="Calibri" w:eastAsia="Calibri" w:hAnsi="Calibri"/>
                <w:highlight w:val="yellow"/>
              </w:rPr>
            </w:pPr>
            <w:r w:rsidDel="00000000" w:rsidR="00000000" w:rsidRPr="00000000">
              <w:rPr>
                <w:rtl w:val="0"/>
              </w:rPr>
            </w:r>
          </w:p>
        </w:tc>
        <w:tc>
          <w:tcPr/>
          <w:p w:rsidR="00000000" w:rsidDel="00000000" w:rsidP="00000000" w:rsidRDefault="00000000" w:rsidRPr="00000000" w14:paraId="00000080">
            <w:pPr>
              <w:ind w:firstLine="567"/>
              <w:jc w:val="left"/>
              <w:rPr>
                <w:rFonts w:ascii="Calibri" w:cs="Calibri" w:eastAsia="Calibri" w:hAnsi="Calibri"/>
                <w:highlight w:val="yellow"/>
              </w:rPr>
            </w:pPr>
            <w:r w:rsidDel="00000000" w:rsidR="00000000" w:rsidRPr="00000000">
              <w:rPr>
                <w:rtl w:val="0"/>
              </w:rPr>
            </w:r>
          </w:p>
        </w:tc>
        <w:tc>
          <w:tcPr/>
          <w:p w:rsidR="00000000" w:rsidDel="00000000" w:rsidP="00000000" w:rsidRDefault="00000000" w:rsidRPr="00000000" w14:paraId="00000081">
            <w:pPr>
              <w:ind w:firstLine="567"/>
              <w:jc w:val="left"/>
              <w:rPr>
                <w:rFonts w:ascii="Calibri" w:cs="Calibri" w:eastAsia="Calibri" w:hAnsi="Calibri"/>
                <w:highlight w:val="yellow"/>
              </w:rPr>
            </w:pPr>
            <w:r w:rsidDel="00000000" w:rsidR="00000000" w:rsidRPr="00000000">
              <w:rPr>
                <w:rtl w:val="0"/>
              </w:rPr>
            </w:r>
          </w:p>
        </w:tc>
      </w:tr>
    </w:tbl>
    <w:p w:rsidR="00000000" w:rsidDel="00000000" w:rsidP="00000000" w:rsidRDefault="00000000" w:rsidRPr="00000000" w14:paraId="00000082">
      <w:pPr>
        <w:ind w:firstLine="567"/>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83">
      <w:pPr>
        <w:ind w:firstLine="567"/>
        <w:rPr>
          <w:b w:val="1"/>
          <w:bCs w:val="1"/>
        </w:rPr>
      </w:pPr>
      <w:r w:rsidDel="00000000" w:rsidR="00000000" w:rsidRPr="00000000">
        <w:rPr>
          <w:b w:val="1"/>
          <w:bCs w:val="1"/>
          <w:rtl w:val="0"/>
        </w:rPr>
        <w:t xml:space="preserve">Organizational Units</w:t>
      </w:r>
    </w:p>
    <w:p w:rsidR="00000000" w:rsidDel="00000000" w:rsidP="00000000" w:rsidRDefault="00000000" w:rsidRPr="00000000" w14:paraId="00000084">
      <w:pPr>
        <w:rPr/>
      </w:pPr>
      <w:r w:rsidDel="00000000" w:rsidR="00000000" w:rsidRPr="00000000">
        <w:rPr>
          <w:rtl w:val="0"/>
        </w:rPr>
        <w:t xml:space="preserve">The ISMS applies to the following organizational units within the organization: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firstLine="567"/>
        <w:rPr>
          <w:rFonts w:ascii="Calibri" w:cs="Calibri" w:eastAsia="Calibri" w:hAnsi="Calibri"/>
        </w:rPr>
      </w:pPr>
      <w:r w:rsidDel="00000000" w:rsidR="00000000" w:rsidRPr="00000000">
        <w:rPr>
          <w:rFonts w:ascii="Calibri" w:cs="Calibri" w:eastAsia="Calibri" w:hAnsi="Calibri"/>
          <w:highlight w:val="lightGray"/>
          <w:rtl w:val="0"/>
        </w:rPr>
        <w:t xml:space="preserve">Please describe the relevant organizational units within your ISMS.</w:t>
      </w:r>
      <w:r w:rsidDel="00000000" w:rsidR="00000000" w:rsidRPr="00000000">
        <w:rPr>
          <w:rtl w:val="0"/>
        </w:rPr>
      </w:r>
    </w:p>
    <w:p w:rsidR="00000000" w:rsidDel="00000000" w:rsidP="00000000" w:rsidRDefault="00000000" w:rsidRPr="00000000" w14:paraId="00000087">
      <w:pPr>
        <w:ind w:firstLine="567"/>
        <w:rPr>
          <w:rFonts w:ascii="Calibri" w:cs="Calibri" w:eastAsia="Calibri" w:hAnsi="Calibri"/>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highlight w:val="yellow"/>
          <w:u w:val="none"/>
          <w:vertAlign w:val="baseline"/>
        </w:rPr>
      </w:pPr>
      <w:r w:rsidDel="00000000" w:rsidR="00000000" w:rsidRPr="00000000">
        <w:rPr>
          <w:highlight w:val="yellow"/>
          <w:rtl w:val="0"/>
        </w:rPr>
        <w:t xml:space="preserve">Information Technology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highlight w:val="yellow"/>
          <w:u w:val="none"/>
          <w:vertAlign w:val="baseline"/>
        </w:rPr>
      </w:pPr>
      <w:r w:rsidDel="00000000" w:rsidR="00000000" w:rsidRPr="00000000">
        <w:rPr>
          <w:highlight w:val="yellow"/>
          <w:rtl w:val="0"/>
        </w:rPr>
        <w:t xml:space="preserve">Customer Success</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highlight w:val="yellow"/>
          <w:u w:val="none"/>
        </w:rPr>
      </w:pPr>
      <w:r w:rsidDel="00000000" w:rsidR="00000000" w:rsidRPr="00000000">
        <w:rPr>
          <w:highlight w:val="yellow"/>
          <w:rtl w:val="0"/>
        </w:rPr>
        <w:t xml:space="preserve">Product Management</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highlight w:val="yellow"/>
          <w:u w:val="none"/>
        </w:rPr>
      </w:pPr>
      <w:r w:rsidDel="00000000" w:rsidR="00000000" w:rsidRPr="00000000">
        <w:rPr>
          <w:highlight w:val="yellow"/>
          <w:rtl w:val="0"/>
        </w:rPr>
        <w:t xml:space="preserve">Sales</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highlight w:val="yellow"/>
          <w:u w:val="none"/>
        </w:rPr>
      </w:pPr>
      <w:r w:rsidDel="00000000" w:rsidR="00000000" w:rsidRPr="00000000">
        <w:rPr>
          <w:highlight w:val="yellow"/>
          <w:rtl w:val="0"/>
        </w:rPr>
        <w:t xml:space="preserve">Marketing</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highlight w:val="yellow"/>
          <w:u w:val="none"/>
        </w:rPr>
      </w:pPr>
      <w:r w:rsidDel="00000000" w:rsidR="00000000" w:rsidRPr="00000000">
        <w:rPr>
          <w:highlight w:val="yellow"/>
          <w:rtl w:val="0"/>
        </w:rPr>
        <w:t xml:space="preserve">Operations</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highlight w:val="yellow"/>
          <w:u w:val="none"/>
        </w:rPr>
      </w:pPr>
      <w:r w:rsidDel="00000000" w:rsidR="00000000" w:rsidRPr="00000000">
        <w:rPr>
          <w:highlight w:val="yellow"/>
          <w:rtl w:val="0"/>
        </w:rPr>
        <w:t xml:space="preserve">Human Resources</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highlight w:val="yellow"/>
          <w:u w:val="none"/>
        </w:rPr>
      </w:pPr>
      <w:r w:rsidDel="00000000" w:rsidR="00000000" w:rsidRPr="00000000">
        <w:rPr>
          <w:highlight w:val="yellow"/>
          <w:rtl w:val="0"/>
        </w:rPr>
        <w:t xml:space="preserve">Security/Compliance</w:t>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highlight w:val="yellow"/>
          <w:u w:val="none"/>
        </w:rPr>
      </w:pPr>
      <w:r w:rsidDel="00000000" w:rsidR="00000000" w:rsidRPr="00000000">
        <w:rPr>
          <w:highlight w:val="yellow"/>
          <w:rtl w:val="0"/>
        </w:rPr>
        <w:t xml:space="preserve">Finance and accounting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firstLine="567"/>
        <w:rPr>
          <w:b w:val="1"/>
          <w:bCs w:val="1"/>
        </w:rPr>
      </w:pPr>
      <w:r w:rsidDel="00000000" w:rsidR="00000000" w:rsidRPr="00000000">
        <w:rPr>
          <w:b w:val="1"/>
          <w:bCs w:val="1"/>
          <w:rtl w:val="0"/>
        </w:rPr>
        <w:t xml:space="preserve">Processes</w:t>
      </w:r>
    </w:p>
    <w:p w:rsidR="00000000" w:rsidDel="00000000" w:rsidP="00000000" w:rsidRDefault="00000000" w:rsidRPr="00000000" w14:paraId="00000093">
      <w:pPr>
        <w:rPr/>
      </w:pPr>
      <w:r w:rsidDel="00000000" w:rsidR="00000000" w:rsidRPr="00000000">
        <w:rPr>
          <w:rtl w:val="0"/>
        </w:rPr>
        <w:t xml:space="preserve">The ISMS applies to the following processes within the organization: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8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ind w:firstLine="567"/>
        <w:rPr>
          <w:rFonts w:ascii="Calibri" w:cs="Calibri" w:eastAsia="Calibri" w:hAnsi="Calibri"/>
        </w:rPr>
      </w:pPr>
      <w:r w:rsidDel="00000000" w:rsidR="00000000" w:rsidRPr="00000000">
        <w:rPr>
          <w:rFonts w:ascii="Calibri" w:cs="Calibri" w:eastAsia="Calibri" w:hAnsi="Calibri"/>
          <w:highlight w:val="lightGray"/>
          <w:rtl w:val="0"/>
        </w:rPr>
        <w:t xml:space="preserve">Please select, add and describe the relevant processes within your ISMS – delete the ones that don’t apply.</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8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Product Development</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This is the core process involving the design, development, and updating of the SaaS product. It includes conceptualizing new features, coding, testing, and deploying updates. Effective product development ensures the product meets market needs and remains competitive.</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Sales and Business Development</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Essential for generating revenue, this process involves identifying potential clients, conducting outreach, and converting leads into customers. It includes activities such as sales calls, product demonstrations, and negotiation of contracts.</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Customer Success and Support</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This process focuses on assisting customers in using the product effectively and addressing any issues or queries they may have. It's crucial for retaining customers and includes onboarding, support services, customer education, and feedback collection.</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Marketing and Branding</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This involves every process around creating awareness about the product, generating leads, and establishing the company's brand in the market. Activities include content marketing, social media marketing, email campaigns, SEO, and participation in industry events.</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Market Research and Analysis</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This process involves gathering and analyzing data to inform product development and marketing strategies.</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Finance and Accounting</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This process includes managing financial aspects, including budgeting, accounting, billing, and financial reporting and ensures compliance with financial regulations and effective management of cash flow.</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Human Resources and Talent Management</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This process includes recruiting talent, employee onboarding, training and development, performance management, and maintaining a positive and compliant company culture.</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Software Development: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This process includes designing, coding, testing, and maintaining custom software applications tailored to meet specific client requirements. This includes both web and mobile applications.</w:t>
      </w:r>
    </w:p>
    <w:p w:rsidR="00000000" w:rsidDel="00000000" w:rsidP="00000000" w:rsidRDefault="00000000" w:rsidRPr="00000000" w14:paraId="0000009F">
      <w:pPr>
        <w:ind w:left="0" w:firstLine="0"/>
        <w:rPr>
          <w:b w:val="1"/>
          <w:bCs w:val="1"/>
        </w:rPr>
      </w:pPr>
      <w:r w:rsidDel="00000000" w:rsidR="00000000" w:rsidRPr="00000000">
        <w:rPr>
          <w:rtl w:val="0"/>
        </w:rPr>
      </w:r>
    </w:p>
    <w:p w:rsidR="00000000" w:rsidDel="00000000" w:rsidP="00000000" w:rsidRDefault="00000000" w:rsidRPr="00000000" w14:paraId="000000A0">
      <w:pPr>
        <w:ind w:firstLine="567"/>
        <w:rPr>
          <w:b w:val="1"/>
          <w:bCs w:val="1"/>
        </w:rPr>
      </w:pPr>
      <w:r w:rsidDel="00000000" w:rsidR="00000000" w:rsidRPr="00000000">
        <w:rPr>
          <w:b w:val="1"/>
          <w:bCs w:val="1"/>
          <w:rtl w:val="0"/>
        </w:rPr>
        <w:t xml:space="preserve">Services</w:t>
      </w:r>
    </w:p>
    <w:p w:rsidR="00000000" w:rsidDel="00000000" w:rsidP="00000000" w:rsidRDefault="00000000" w:rsidRPr="00000000" w14:paraId="000000A1">
      <w:pPr>
        <w:rPr/>
      </w:pPr>
      <w:r w:rsidDel="00000000" w:rsidR="00000000" w:rsidRPr="00000000">
        <w:rPr>
          <w:rtl w:val="0"/>
        </w:rPr>
        <w:t xml:space="preserve">The ISMS applies to the following services that are delivered by the organization: </w:t>
      </w:r>
    </w:p>
    <w:p w:rsidR="00000000" w:rsidDel="00000000" w:rsidP="00000000" w:rsidRDefault="00000000" w:rsidRPr="00000000" w14:paraId="000000A2">
      <w:pPr>
        <w:ind w:firstLine="567"/>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highlight w:val="lightGray"/>
          <w:rtl w:val="0"/>
        </w:rPr>
        <w:t xml:space="preserve">Please add and describe the services that are in scope of the ISMS.</w:t>
      </w:r>
      <w:r w:rsidDel="00000000" w:rsidR="00000000" w:rsidRPr="00000000">
        <w:rPr>
          <w:rtl w:val="0"/>
        </w:rPr>
      </w:r>
    </w:p>
    <w:p w:rsidR="00000000" w:rsidDel="00000000" w:rsidP="00000000" w:rsidRDefault="00000000" w:rsidRPr="00000000" w14:paraId="000000A4">
      <w:pPr>
        <w:ind w:firstLine="567"/>
        <w:rPr>
          <w:b w:val="1"/>
          <w:bCs w:val="1"/>
          <w:i w:val="1"/>
          <w:iCs w:val="1"/>
        </w:rPr>
      </w:pPr>
      <w:r w:rsidDel="00000000" w:rsidR="00000000" w:rsidRPr="00000000">
        <w:rPr>
          <w:rtl w:val="0"/>
        </w:rPr>
      </w:r>
    </w:p>
    <w:tbl>
      <w:tblPr>
        <w:tblStyle w:val="Table5"/>
        <w:tblW w:w="9333.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7"/>
        <w:gridCol w:w="2152"/>
        <w:gridCol w:w="2152"/>
        <w:gridCol w:w="2152"/>
        <w:tblGridChange w:id="0">
          <w:tblGrid>
            <w:gridCol w:w="2877"/>
            <w:gridCol w:w="2152"/>
            <w:gridCol w:w="2152"/>
            <w:gridCol w:w="2152"/>
          </w:tblGrid>
        </w:tblGridChange>
      </w:tblGrid>
      <w:tr>
        <w:trPr>
          <w:cantSplit w:val="0"/>
          <w:trHeight w:val="480" w:hRule="atLeast"/>
          <w:tblHeader w:val="0"/>
        </w:trPr>
        <w:tc>
          <w:tcPr>
            <w:shd w:fill="f2f2f2" w:val="clear"/>
            <w:vAlign w:val="center"/>
          </w:tcPr>
          <w:p w:rsidR="00000000" w:rsidDel="00000000" w:rsidP="00000000" w:rsidRDefault="00000000" w:rsidRPr="00000000" w14:paraId="000000A5">
            <w:pPr>
              <w:ind w:firstLine="567"/>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Service Name</w:t>
            </w:r>
          </w:p>
        </w:tc>
        <w:tc>
          <w:tcPr>
            <w:shd w:fill="f2f2f2" w:val="clear"/>
            <w:vAlign w:val="center"/>
          </w:tcPr>
          <w:p w:rsidR="00000000" w:rsidDel="00000000" w:rsidP="00000000" w:rsidRDefault="00000000" w:rsidRPr="00000000" w14:paraId="000000A6">
            <w:pPr>
              <w:ind w:firstLine="567"/>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shd w:fill="f2f2f2" w:val="clear"/>
            <w:vAlign w:val="center"/>
          </w:tcPr>
          <w:p w:rsidR="00000000" w:rsidDel="00000000" w:rsidP="00000000" w:rsidRDefault="00000000" w:rsidRPr="00000000" w14:paraId="000000A7">
            <w:pPr>
              <w:ind w:firstLine="567"/>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Service Owner</w:t>
            </w:r>
          </w:p>
        </w:tc>
        <w:tc>
          <w:tcPr>
            <w:shd w:fill="f2f2f2" w:val="clear"/>
            <w:vAlign w:val="center"/>
          </w:tcPr>
          <w:p w:rsidR="00000000" w:rsidDel="00000000" w:rsidP="00000000" w:rsidRDefault="00000000" w:rsidRPr="00000000" w14:paraId="000000A8">
            <w:pPr>
              <w:ind w:firstLine="567"/>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w:t>
            </w:r>
          </w:p>
        </w:tc>
      </w:tr>
      <w:tr>
        <w:trPr>
          <w:cantSplit w:val="0"/>
          <w:trHeight w:val="300" w:hRule="atLeast"/>
          <w:tblHeader w:val="0"/>
        </w:trPr>
        <w:tc>
          <w:tcPr/>
          <w:p w:rsidR="00000000" w:rsidDel="00000000" w:rsidP="00000000" w:rsidRDefault="00000000" w:rsidRPr="00000000" w14:paraId="000000A9">
            <w:pPr>
              <w:ind w:left="0" w:firstLine="0"/>
              <w:jc w:val="left"/>
              <w:rPr>
                <w:rFonts w:ascii="Calibri" w:cs="Calibri" w:eastAsia="Calibri" w:hAnsi="Calibri"/>
                <w:i w:val="1"/>
                <w:iCs w:val="1"/>
                <w:highlight w:val="yellow"/>
              </w:rPr>
            </w:pPr>
            <w:r w:rsidDel="00000000" w:rsidR="00000000" w:rsidRPr="00000000">
              <w:rPr>
                <w:b w:val="1"/>
                <w:bCs w:val="1"/>
                <w:i w:val="1"/>
                <w:iCs w:val="1"/>
                <w:highlight w:val="yellow"/>
                <w:rtl w:val="0"/>
              </w:rPr>
              <w:t xml:space="preserve">Compliance automation and management services</w:t>
            </w:r>
            <w:r w:rsidDel="00000000" w:rsidR="00000000" w:rsidRPr="00000000">
              <w:rPr>
                <w:rtl w:val="0"/>
              </w:rPr>
            </w:r>
          </w:p>
        </w:tc>
        <w:tc>
          <w:tcPr/>
          <w:p w:rsidR="00000000" w:rsidDel="00000000" w:rsidP="00000000" w:rsidRDefault="00000000" w:rsidRPr="00000000" w14:paraId="000000AA">
            <w:pPr>
              <w:ind w:left="0" w:firstLine="0"/>
              <w:jc w:val="left"/>
              <w:rPr>
                <w:rFonts w:ascii="Calibri" w:cs="Calibri" w:eastAsia="Calibri" w:hAnsi="Calibri"/>
                <w:i w:val="1"/>
                <w:iCs w:val="1"/>
                <w:highlight w:val="yellow"/>
              </w:rPr>
            </w:pPr>
            <w:r w:rsidDel="00000000" w:rsidR="00000000" w:rsidRPr="00000000">
              <w:rPr>
                <w:rFonts w:ascii="Calibri" w:cs="Calibri" w:eastAsia="Calibri" w:hAnsi="Calibri"/>
                <w:i w:val="1"/>
                <w:iCs w:val="1"/>
                <w:highlight w:val="yellow"/>
                <w:rtl w:val="0"/>
              </w:rPr>
              <w:t xml:space="preserve">&lt;DESCRIPTION&gt;1e</w:t>
            </w:r>
          </w:p>
        </w:tc>
        <w:tc>
          <w:tcPr/>
          <w:p w:rsidR="00000000" w:rsidDel="00000000" w:rsidP="00000000" w:rsidRDefault="00000000" w:rsidRPr="00000000" w14:paraId="000000AB">
            <w:pPr>
              <w:ind w:left="0" w:firstLine="0"/>
              <w:jc w:val="left"/>
              <w:rPr>
                <w:rFonts w:ascii="Calibri" w:cs="Calibri" w:eastAsia="Calibri" w:hAnsi="Calibri"/>
                <w:i w:val="1"/>
                <w:iCs w:val="1"/>
                <w:highlight w:val="yellow"/>
              </w:rPr>
            </w:pPr>
            <w:r w:rsidDel="00000000" w:rsidR="00000000" w:rsidRPr="00000000">
              <w:rPr>
                <w:i w:val="1"/>
                <w:iCs w:val="1"/>
                <w:highlight w:val="yellow"/>
                <w:rtl w:val="0"/>
              </w:rPr>
              <w:t xml:space="preserve">CS team</w:t>
            </w:r>
            <w:r w:rsidDel="00000000" w:rsidR="00000000" w:rsidRPr="00000000">
              <w:rPr>
                <w:rFonts w:ascii="Calibri" w:cs="Calibri" w:eastAsia="Calibri" w:hAnsi="Calibri"/>
                <w:i w:val="1"/>
                <w:iCs w:val="1"/>
                <w:highlight w:val="yellow"/>
                <w:rtl w:val="0"/>
              </w:rPr>
              <w:t xml:space="preserve"> </w:t>
            </w:r>
          </w:p>
        </w:tc>
        <w:tc>
          <w:tcPr/>
          <w:p w:rsidR="00000000" w:rsidDel="00000000" w:rsidP="00000000" w:rsidRDefault="00000000" w:rsidRPr="00000000" w14:paraId="000000AC">
            <w:pPr>
              <w:ind w:left="0" w:firstLine="0"/>
              <w:jc w:val="left"/>
              <w:rPr>
                <w:rFonts w:ascii="Calibri" w:cs="Calibri" w:eastAsia="Calibri" w:hAnsi="Calibri"/>
                <w:i w:val="1"/>
                <w:iCs w:val="1"/>
                <w:highlight w:val="yellow"/>
              </w:rPr>
            </w:pPr>
            <w:r w:rsidDel="00000000" w:rsidR="00000000" w:rsidRPr="00000000">
              <w:rPr>
                <w:i w:val="1"/>
                <w:iCs w:val="1"/>
                <w:highlight w:val="yellow"/>
                <w:rtl w:val="0"/>
              </w:rPr>
              <w:t xml:space="preserve">Core service of (Org Name) and primary ISMS scope element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D">
            <w:pPr>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Trust Center management and hosting</w:t>
            </w:r>
          </w:p>
        </w:tc>
        <w:tc>
          <w:tcPr/>
          <w:p w:rsidR="00000000" w:rsidDel="00000000" w:rsidP="00000000" w:rsidRDefault="00000000" w:rsidRPr="00000000" w14:paraId="000000AE">
            <w:pPr>
              <w:ind w:firstLine="567"/>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p>
        </w:tc>
        <w:tc>
          <w:tcPr/>
          <w:p w:rsidR="00000000" w:rsidDel="00000000" w:rsidP="00000000" w:rsidRDefault="00000000" w:rsidRPr="00000000" w14:paraId="000000AF">
            <w:pPr>
              <w:ind w:left="0" w:firstLine="0"/>
              <w:rPr>
                <w:rFonts w:ascii="Calibri" w:cs="Calibri" w:eastAsia="Calibri" w:hAnsi="Calibri"/>
                <w:highlight w:val="yellow"/>
              </w:rPr>
            </w:pPr>
            <w:r w:rsidDel="00000000" w:rsidR="00000000" w:rsidRPr="00000000">
              <w:rPr>
                <w:highlight w:val="yellow"/>
                <w:rtl w:val="0"/>
              </w:rPr>
              <w:t xml:space="preserve">CS Team</w:t>
            </w:r>
            <w:r w:rsidDel="00000000" w:rsidR="00000000" w:rsidRPr="00000000">
              <w:rPr>
                <w:rtl w:val="0"/>
              </w:rPr>
            </w:r>
          </w:p>
        </w:tc>
        <w:tc>
          <w:tcPr/>
          <w:p w:rsidR="00000000" w:rsidDel="00000000" w:rsidP="00000000" w:rsidRDefault="00000000" w:rsidRPr="00000000" w14:paraId="000000B0">
            <w:pPr>
              <w:ind w:firstLine="567"/>
              <w:rPr>
                <w:rFonts w:ascii="Calibri" w:cs="Calibri" w:eastAsia="Calibri" w:hAnsi="Calibri"/>
                <w:highlight w:val="yellow"/>
              </w:rPr>
            </w:pPr>
            <w:r w:rsidDel="00000000" w:rsidR="00000000" w:rsidRPr="00000000">
              <w:rPr>
                <w:highlight w:val="yellow"/>
                <w:rtl w:val="0"/>
              </w:rPr>
              <w:t xml:space="preserve">Co product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1">
            <w:pPr>
              <w:ind w:left="0" w:firstLine="0"/>
              <w:rPr>
                <w:rFonts w:ascii="Calibri" w:cs="Calibri" w:eastAsia="Calibri" w:hAnsi="Calibri"/>
                <w:highlight w:val="yellow"/>
              </w:rPr>
            </w:pPr>
            <w:r w:rsidDel="00000000" w:rsidR="00000000" w:rsidRPr="00000000">
              <w:rPr>
                <w:highlight w:val="yellow"/>
                <w:rtl w:val="0"/>
              </w:rPr>
              <w:t xml:space="preserve">Security questionnaire automation</w:t>
            </w:r>
            <w:r w:rsidDel="00000000" w:rsidR="00000000" w:rsidRPr="00000000">
              <w:rPr>
                <w:rtl w:val="0"/>
              </w:rPr>
            </w:r>
          </w:p>
        </w:tc>
        <w:tc>
          <w:tcPr/>
          <w:p w:rsidR="00000000" w:rsidDel="00000000" w:rsidP="00000000" w:rsidRDefault="00000000" w:rsidRPr="00000000" w14:paraId="000000B2">
            <w:pPr>
              <w:ind w:firstLine="567"/>
              <w:rPr>
                <w:rFonts w:ascii="Calibri" w:cs="Calibri" w:eastAsia="Calibri" w:hAnsi="Calibri"/>
                <w:highlight w:val="yellow"/>
              </w:rPr>
            </w:pPr>
            <w:r w:rsidDel="00000000" w:rsidR="00000000" w:rsidRPr="00000000">
              <w:rPr>
                <w:rtl w:val="0"/>
              </w:rPr>
            </w:r>
          </w:p>
        </w:tc>
        <w:tc>
          <w:tcPr/>
          <w:p w:rsidR="00000000" w:rsidDel="00000000" w:rsidP="00000000" w:rsidRDefault="00000000" w:rsidRPr="00000000" w14:paraId="000000B3">
            <w:pPr>
              <w:ind w:firstLine="567"/>
              <w:rPr>
                <w:rFonts w:ascii="Calibri" w:cs="Calibri" w:eastAsia="Calibri" w:hAnsi="Calibri"/>
                <w:highlight w:val="yellow"/>
              </w:rPr>
            </w:pPr>
            <w:r w:rsidDel="00000000" w:rsidR="00000000" w:rsidRPr="00000000">
              <w:rPr>
                <w:highlight w:val="yellow"/>
                <w:rtl w:val="0"/>
              </w:rPr>
              <w:t xml:space="preserve">CS TEAM/ Product</w:t>
            </w:r>
            <w:r w:rsidDel="00000000" w:rsidR="00000000" w:rsidRPr="00000000">
              <w:rPr>
                <w:rtl w:val="0"/>
              </w:rPr>
            </w:r>
          </w:p>
        </w:tc>
        <w:tc>
          <w:tcPr/>
          <w:p w:rsidR="00000000" w:rsidDel="00000000" w:rsidP="00000000" w:rsidRDefault="00000000" w:rsidRPr="00000000" w14:paraId="000000B4">
            <w:pPr>
              <w:ind w:firstLine="567"/>
              <w:rPr>
                <w:rFonts w:ascii="Calibri" w:cs="Calibri" w:eastAsia="Calibri" w:hAnsi="Calibri"/>
                <w:highlight w:val="yellow"/>
              </w:rPr>
            </w:pPr>
            <w:r w:rsidDel="00000000" w:rsidR="00000000" w:rsidRPr="00000000">
              <w:rPr>
                <w:highlight w:val="yellow"/>
                <w:rtl w:val="0"/>
              </w:rPr>
              <w:t xml:space="preserve">CO product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5">
            <w:pPr>
              <w:ind w:left="0" w:firstLine="0"/>
              <w:rPr>
                <w:rFonts w:ascii="Calibri" w:cs="Calibri" w:eastAsia="Calibri" w:hAnsi="Calibri"/>
                <w:highlight w:val="yellow"/>
              </w:rPr>
            </w:pPr>
            <w:r w:rsidDel="00000000" w:rsidR="00000000" w:rsidRPr="00000000">
              <w:rPr>
                <w:highlight w:val="yellow"/>
                <w:rtl w:val="0"/>
              </w:rPr>
              <w:t xml:space="preserve">Policy management and document management services</w:t>
            </w:r>
            <w:r w:rsidDel="00000000" w:rsidR="00000000" w:rsidRPr="00000000">
              <w:rPr>
                <w:rtl w:val="0"/>
              </w:rPr>
            </w:r>
          </w:p>
        </w:tc>
        <w:tc>
          <w:tcPr/>
          <w:p w:rsidR="00000000" w:rsidDel="00000000" w:rsidP="00000000" w:rsidRDefault="00000000" w:rsidRPr="00000000" w14:paraId="000000B6">
            <w:pPr>
              <w:ind w:firstLine="567"/>
              <w:rPr>
                <w:rFonts w:ascii="Calibri" w:cs="Calibri" w:eastAsia="Calibri" w:hAnsi="Calibri"/>
                <w:highlight w:val="yellow"/>
              </w:rPr>
            </w:pPr>
            <w:r w:rsidDel="00000000" w:rsidR="00000000" w:rsidRPr="00000000">
              <w:rPr>
                <w:rtl w:val="0"/>
              </w:rPr>
            </w:r>
          </w:p>
        </w:tc>
        <w:tc>
          <w:tcPr/>
          <w:p w:rsidR="00000000" w:rsidDel="00000000" w:rsidP="00000000" w:rsidRDefault="00000000" w:rsidRPr="00000000" w14:paraId="000000B7">
            <w:pPr>
              <w:ind w:firstLine="567"/>
              <w:rPr>
                <w:rFonts w:ascii="Calibri" w:cs="Calibri" w:eastAsia="Calibri" w:hAnsi="Calibri"/>
                <w:highlight w:val="yellow"/>
              </w:rPr>
            </w:pPr>
            <w:r w:rsidDel="00000000" w:rsidR="00000000" w:rsidRPr="00000000">
              <w:rPr>
                <w:highlight w:val="yellow"/>
                <w:rtl w:val="0"/>
              </w:rPr>
              <w:t xml:space="preserve">CS team/ Product</w:t>
            </w:r>
            <w:r w:rsidDel="00000000" w:rsidR="00000000" w:rsidRPr="00000000">
              <w:rPr>
                <w:rtl w:val="0"/>
              </w:rPr>
            </w:r>
          </w:p>
        </w:tc>
        <w:tc>
          <w:tcPr/>
          <w:p w:rsidR="00000000" w:rsidDel="00000000" w:rsidP="00000000" w:rsidRDefault="00000000" w:rsidRPr="00000000" w14:paraId="000000B8">
            <w:pPr>
              <w:ind w:left="0" w:firstLine="0"/>
              <w:rPr>
                <w:rFonts w:ascii="Calibri" w:cs="Calibri" w:eastAsia="Calibri" w:hAnsi="Calibri"/>
                <w:highlight w:val="yellow"/>
              </w:rPr>
            </w:pPr>
            <w:r w:rsidDel="00000000" w:rsidR="00000000" w:rsidRPr="00000000">
              <w:rPr>
                <w:highlight w:val="yellow"/>
                <w:rtl w:val="0"/>
              </w:rPr>
              <w:t xml:space="preserve">Submodule of product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9">
            <w:pPr>
              <w:ind w:left="0" w:firstLine="0"/>
              <w:rPr>
                <w:rFonts w:ascii="Calibri" w:cs="Calibri" w:eastAsia="Calibri" w:hAnsi="Calibri"/>
                <w:highlight w:val="yellow"/>
              </w:rPr>
            </w:pPr>
            <w:r w:rsidDel="00000000" w:rsidR="00000000" w:rsidRPr="00000000">
              <w:rPr>
                <w:highlight w:val="yellow"/>
                <w:rtl w:val="0"/>
              </w:rPr>
              <w:t xml:space="preserve">Risk and control management functionality</w:t>
            </w:r>
            <w:r w:rsidDel="00000000" w:rsidR="00000000" w:rsidRPr="00000000">
              <w:rPr>
                <w:rtl w:val="0"/>
              </w:rPr>
            </w:r>
          </w:p>
        </w:tc>
        <w:tc>
          <w:tcPr/>
          <w:p w:rsidR="00000000" w:rsidDel="00000000" w:rsidP="00000000" w:rsidRDefault="00000000" w:rsidRPr="00000000" w14:paraId="000000BA">
            <w:pPr>
              <w:ind w:firstLine="567"/>
              <w:rPr>
                <w:rFonts w:ascii="Calibri" w:cs="Calibri" w:eastAsia="Calibri" w:hAnsi="Calibri"/>
                <w:highlight w:val="yellow"/>
              </w:rPr>
            </w:pPr>
            <w:r w:rsidDel="00000000" w:rsidR="00000000" w:rsidRPr="00000000">
              <w:rPr>
                <w:rtl w:val="0"/>
              </w:rPr>
            </w:r>
          </w:p>
        </w:tc>
        <w:tc>
          <w:tcPr/>
          <w:p w:rsidR="00000000" w:rsidDel="00000000" w:rsidP="00000000" w:rsidRDefault="00000000" w:rsidRPr="00000000" w14:paraId="000000BB">
            <w:pPr>
              <w:ind w:firstLine="567"/>
              <w:rPr>
                <w:rFonts w:ascii="Calibri" w:cs="Calibri" w:eastAsia="Calibri" w:hAnsi="Calibri"/>
                <w:highlight w:val="yellow"/>
              </w:rPr>
            </w:pPr>
            <w:r w:rsidDel="00000000" w:rsidR="00000000" w:rsidRPr="00000000">
              <w:rPr>
                <w:highlight w:val="yellow"/>
                <w:rtl w:val="0"/>
              </w:rPr>
              <w:t xml:space="preserve">CS Team/Product</w:t>
            </w:r>
            <w:r w:rsidDel="00000000" w:rsidR="00000000" w:rsidRPr="00000000">
              <w:rPr>
                <w:rtl w:val="0"/>
              </w:rPr>
            </w:r>
          </w:p>
        </w:tc>
        <w:tc>
          <w:tcPr/>
          <w:p w:rsidR="00000000" w:rsidDel="00000000" w:rsidP="00000000" w:rsidRDefault="00000000" w:rsidRPr="00000000" w14:paraId="000000BC">
            <w:pPr>
              <w:ind w:firstLine="567"/>
              <w:rPr>
                <w:rFonts w:ascii="Calibri" w:cs="Calibri" w:eastAsia="Calibri" w:hAnsi="Calibri"/>
                <w:highlight w:val="yellow"/>
              </w:rPr>
            </w:pPr>
            <w:r w:rsidDel="00000000" w:rsidR="00000000" w:rsidRPr="00000000">
              <w:rPr>
                <w:highlight w:val="yellow"/>
                <w:rtl w:val="0"/>
              </w:rPr>
              <w:t xml:space="preserve">Submodule of Product</w:t>
            </w:r>
            <w:r w:rsidDel="00000000" w:rsidR="00000000" w:rsidRPr="00000000">
              <w:rPr>
                <w:rtl w:val="0"/>
              </w:rPr>
            </w:r>
          </w:p>
        </w:tc>
      </w:tr>
    </w:tbl>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pStyle w:val="Heading2"/>
        <w:numPr>
          <w:ilvl w:val="1"/>
          <w:numId w:val="6"/>
        </w:numPr>
        <w:ind w:left="576" w:hanging="576"/>
        <w:rPr/>
      </w:pPr>
      <w:bookmarkStart w:colFirst="0" w:colLast="0" w:name="_crzbsc9wju7q" w:id="5"/>
      <w:bookmarkEnd w:id="5"/>
      <w:r w:rsidDel="00000000" w:rsidR="00000000" w:rsidRPr="00000000">
        <w:rPr>
          <w:rtl w:val="0"/>
        </w:rPr>
        <w:t xml:space="preserve">Physical Scope</w:t>
      </w:r>
    </w:p>
    <w:p w:rsidR="00000000" w:rsidDel="00000000" w:rsidP="00000000" w:rsidRDefault="00000000" w:rsidRPr="00000000" w14:paraId="000000BF">
      <w:pPr>
        <w:ind w:firstLine="567"/>
        <w:rPr/>
      </w:pPr>
      <w:r w:rsidDel="00000000" w:rsidR="00000000" w:rsidRPr="00000000">
        <w:rPr>
          <w:rtl w:val="0"/>
        </w:rPr>
        <w:t xml:space="preserve">The ISMS applies to the following physical sites and facilities: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ind w:firstLine="567"/>
        <w:rPr>
          <w:rFonts w:ascii="Calibri" w:cs="Calibri" w:eastAsia="Calibri" w:hAnsi="Calibri"/>
          <w:highlight w:val="lightGray"/>
        </w:rPr>
      </w:pPr>
      <w:r w:rsidDel="00000000" w:rsidR="00000000" w:rsidRPr="00000000">
        <w:rPr>
          <w:rFonts w:ascii="Calibri" w:cs="Calibri" w:eastAsia="Calibri" w:hAnsi="Calibri"/>
          <w:highlight w:val="lightGray"/>
          <w:rtl w:val="0"/>
        </w:rPr>
        <w:t xml:space="preserve">Please add the applicable sites that are within the scope of the ISMS. Consider all sites and facilities such as Headquarters, Branch Offices, Regional Offices, Data Centers, Warehouses, Field Site, Retail Office, Manufacturing Site, etc.</w:t>
      </w:r>
    </w:p>
    <w:p w:rsidR="00000000" w:rsidDel="00000000" w:rsidP="00000000" w:rsidRDefault="00000000" w:rsidRPr="00000000" w14:paraId="000000C2">
      <w:pPr>
        <w:ind w:firstLine="567"/>
        <w:rPr>
          <w:highlight w:val="lightGray"/>
        </w:rPr>
      </w:pPr>
      <w:r w:rsidDel="00000000" w:rsidR="00000000" w:rsidRPr="00000000">
        <w:rPr>
          <w:rtl w:val="0"/>
        </w:rPr>
      </w:r>
    </w:p>
    <w:p w:rsidR="00000000" w:rsidDel="00000000" w:rsidP="00000000" w:rsidRDefault="00000000" w:rsidRPr="00000000" w14:paraId="000000C3">
      <w:pPr>
        <w:ind w:firstLine="567"/>
        <w:rPr>
          <w:highlight w:val="lightGray"/>
        </w:rPr>
      </w:pPr>
      <w:r w:rsidDel="00000000" w:rsidR="00000000" w:rsidRPr="00000000">
        <w:rPr>
          <w:highlight w:val="lightGray"/>
          <w:rtl w:val="0"/>
        </w:rPr>
        <w:t xml:space="preserve">We operate fully remotely, no physical office is available, Only one office is available in Sunnywale, California, USA. </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firstLine="567"/>
        <w:rPr>
          <w:b w:val="1"/>
          <w:bCs w:val="1"/>
        </w:rPr>
      </w:pPr>
      <w:r w:rsidDel="00000000" w:rsidR="00000000" w:rsidRPr="00000000">
        <w:rPr>
          <w:b w:val="1"/>
          <w:bCs w:val="1"/>
          <w:rtl w:val="0"/>
        </w:rPr>
        <w:t xml:space="preserve">Physical Sites</w:t>
      </w:r>
    </w:p>
    <w:p w:rsidR="00000000" w:rsidDel="00000000" w:rsidP="00000000" w:rsidRDefault="00000000" w:rsidRPr="00000000" w14:paraId="000000C7">
      <w:pPr>
        <w:ind w:left="1287" w:firstLine="0"/>
        <w:rPr/>
      </w:pPr>
      <w:r w:rsidDel="00000000" w:rsidR="00000000" w:rsidRPr="00000000">
        <w:rPr>
          <w:rtl w:val="0"/>
        </w:rPr>
      </w:r>
    </w:p>
    <w:tbl>
      <w:tblPr>
        <w:tblStyle w:val="Table6"/>
        <w:tblW w:w="9467.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7"/>
        <w:gridCol w:w="3405"/>
        <w:gridCol w:w="3185"/>
        <w:tblGridChange w:id="0">
          <w:tblGrid>
            <w:gridCol w:w="2877"/>
            <w:gridCol w:w="3405"/>
            <w:gridCol w:w="3185"/>
          </w:tblGrid>
        </w:tblGridChange>
      </w:tblGrid>
      <w:tr>
        <w:trPr>
          <w:cantSplit w:val="0"/>
          <w:trHeight w:val="480" w:hRule="atLeast"/>
          <w:tblHeader w:val="0"/>
        </w:trPr>
        <w:tc>
          <w:tcPr>
            <w:shd w:fill="f2f2f2" w:val="clear"/>
            <w:vAlign w:val="center"/>
          </w:tcPr>
          <w:p w:rsidR="00000000" w:rsidDel="00000000" w:rsidP="00000000" w:rsidRDefault="00000000" w:rsidRPr="00000000" w14:paraId="000000C8">
            <w:pPr>
              <w:ind w:firstLine="567"/>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Site Name</w:t>
            </w:r>
          </w:p>
        </w:tc>
        <w:tc>
          <w:tcPr>
            <w:shd w:fill="f2f2f2" w:val="clear"/>
            <w:vAlign w:val="center"/>
          </w:tcPr>
          <w:p w:rsidR="00000000" w:rsidDel="00000000" w:rsidP="00000000" w:rsidRDefault="00000000" w:rsidRPr="00000000" w14:paraId="000000C9">
            <w:pPr>
              <w:ind w:firstLine="567"/>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Address</w:t>
            </w:r>
          </w:p>
        </w:tc>
        <w:tc>
          <w:tcPr>
            <w:shd w:fill="f2f2f2" w:val="clear"/>
            <w:vAlign w:val="center"/>
          </w:tcPr>
          <w:p w:rsidR="00000000" w:rsidDel="00000000" w:rsidP="00000000" w:rsidRDefault="00000000" w:rsidRPr="00000000" w14:paraId="000000CA">
            <w:pPr>
              <w:ind w:firstLine="567"/>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w:t>
            </w:r>
          </w:p>
        </w:tc>
      </w:tr>
      <w:tr>
        <w:trPr>
          <w:cantSplit w:val="0"/>
          <w:trHeight w:val="300" w:hRule="atLeast"/>
          <w:tblHeader w:val="0"/>
        </w:trPr>
        <w:tc>
          <w:tcPr/>
          <w:p w:rsidR="00000000" w:rsidDel="00000000" w:rsidP="00000000" w:rsidRDefault="00000000" w:rsidRPr="00000000" w14:paraId="000000CB">
            <w:pPr>
              <w:spacing w:line="259" w:lineRule="auto"/>
              <w:ind w:left="0" w:firstLine="0"/>
              <w:rPr/>
            </w:pPr>
            <w:r w:rsidDel="00000000" w:rsidR="00000000" w:rsidRPr="00000000">
              <w:rPr>
                <w:rtl w:val="0"/>
              </w:rPr>
            </w:r>
          </w:p>
        </w:tc>
        <w:tc>
          <w:tcPr/>
          <w:p w:rsidR="00000000" w:rsidDel="00000000" w:rsidP="00000000" w:rsidRDefault="00000000" w:rsidRPr="00000000" w14:paraId="000000CC">
            <w:pPr>
              <w:ind w:firstLine="567"/>
              <w:rPr>
                <w:rFonts w:ascii="Calibri" w:cs="Calibri" w:eastAsia="Calibri" w:hAnsi="Calibri"/>
                <w:i w:val="1"/>
                <w:iCs w:val="1"/>
                <w:highlight w:val="yellow"/>
              </w:rPr>
            </w:pPr>
            <w:r w:rsidDel="00000000" w:rsidR="00000000" w:rsidRPr="00000000">
              <w:rPr>
                <w:rtl w:val="0"/>
              </w:rPr>
            </w:r>
          </w:p>
        </w:tc>
        <w:tc>
          <w:tcPr/>
          <w:p w:rsidR="00000000" w:rsidDel="00000000" w:rsidP="00000000" w:rsidRDefault="00000000" w:rsidRPr="00000000" w14:paraId="000000CD">
            <w:pPr>
              <w:spacing w:line="259" w:lineRule="auto"/>
              <w:ind w:firstLine="567"/>
              <w:rPr/>
            </w:pPr>
            <w:r w:rsidDel="00000000" w:rsidR="00000000" w:rsidRPr="00000000">
              <w:rPr>
                <w:rFonts w:ascii="Calibri" w:cs="Calibri" w:eastAsia="Calibri" w:hAnsi="Calibri"/>
                <w:i w:val="1"/>
                <w:iCs w:val="1"/>
                <w:highlight w:val="yellow"/>
                <w:rtl w:val="0"/>
              </w:rPr>
              <w:t xml:space="preserve">Main office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E">
            <w:pPr>
              <w:ind w:firstLine="567"/>
              <w:rPr>
                <w:rFonts w:ascii="Calibri" w:cs="Calibri" w:eastAsia="Calibri" w:hAnsi="Calibri"/>
                <w:i w:val="1"/>
                <w:iCs w:val="1"/>
                <w:highlight w:val="yellow"/>
              </w:rPr>
            </w:pPr>
            <w:r w:rsidDel="00000000" w:rsidR="00000000" w:rsidRPr="00000000">
              <w:rPr>
                <w:rtl w:val="0"/>
              </w:rPr>
            </w:r>
          </w:p>
        </w:tc>
        <w:tc>
          <w:tcPr/>
          <w:p w:rsidR="00000000" w:rsidDel="00000000" w:rsidP="00000000" w:rsidRDefault="00000000" w:rsidRPr="00000000" w14:paraId="000000CF">
            <w:pPr>
              <w:ind w:firstLine="567"/>
              <w:rPr>
                <w:rFonts w:ascii="Calibri" w:cs="Calibri" w:eastAsia="Calibri" w:hAnsi="Calibri"/>
                <w:i w:val="1"/>
                <w:iCs w:val="1"/>
                <w:highlight w:val="yellow"/>
              </w:rPr>
            </w:pPr>
            <w:r w:rsidDel="00000000" w:rsidR="00000000" w:rsidRPr="00000000">
              <w:rPr>
                <w:rtl w:val="0"/>
              </w:rPr>
            </w:r>
          </w:p>
        </w:tc>
        <w:tc>
          <w:tcPr/>
          <w:p w:rsidR="00000000" w:rsidDel="00000000" w:rsidP="00000000" w:rsidRDefault="00000000" w:rsidRPr="00000000" w14:paraId="000000D0">
            <w:pPr>
              <w:ind w:firstLine="567"/>
              <w:rPr>
                <w:rFonts w:ascii="Calibri" w:cs="Calibri" w:eastAsia="Calibri" w:hAnsi="Calibri"/>
                <w:i w:val="1"/>
                <w:iCs w:val="1"/>
                <w:highlight w:val="yellow"/>
              </w:rPr>
            </w:pPr>
            <w:r w:rsidDel="00000000" w:rsidR="00000000" w:rsidRPr="00000000">
              <w:rPr>
                <w:rFonts w:ascii="Calibri" w:cs="Calibri" w:eastAsia="Calibri" w:hAnsi="Calibri"/>
                <w:i w:val="1"/>
                <w:iCs w:val="1"/>
                <w:highlight w:val="yellow"/>
                <w:rtl w:val="0"/>
              </w:rPr>
              <w:t xml:space="preserve">Berlin Satellite Office </w:t>
            </w:r>
          </w:p>
        </w:tc>
      </w:tr>
      <w:tr>
        <w:trPr>
          <w:cantSplit w:val="0"/>
          <w:trHeight w:val="300" w:hRule="atLeast"/>
          <w:tblHeader w:val="0"/>
        </w:trPr>
        <w:tc>
          <w:tcPr/>
          <w:p w:rsidR="00000000" w:rsidDel="00000000" w:rsidP="00000000" w:rsidRDefault="00000000" w:rsidRPr="00000000" w14:paraId="000000D1">
            <w:pPr>
              <w:ind w:firstLine="567"/>
              <w:rPr>
                <w:rFonts w:ascii="Calibri" w:cs="Calibri" w:eastAsia="Calibri" w:hAnsi="Calibri"/>
                <w:i w:val="1"/>
                <w:iCs w:val="1"/>
                <w:highlight w:val="yellow"/>
              </w:rPr>
            </w:pPr>
            <w:r w:rsidDel="00000000" w:rsidR="00000000" w:rsidRPr="00000000">
              <w:rPr>
                <w:rFonts w:ascii="Calibri" w:cs="Calibri" w:eastAsia="Calibri" w:hAnsi="Calibri"/>
                <w:i w:val="1"/>
                <w:iCs w:val="1"/>
                <w:highlight w:val="yellow"/>
                <w:rtl w:val="0"/>
              </w:rPr>
              <w:t xml:space="preserve">Remote Working Locations</w:t>
            </w:r>
          </w:p>
        </w:tc>
        <w:tc>
          <w:tcPr/>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b w:val="0"/>
                <w:bCs w:val="0"/>
                <w:i w:val="1"/>
                <w:iCs w:val="1"/>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D3">
            <w:pPr>
              <w:ind w:firstLine="567"/>
              <w:rPr>
                <w:rFonts w:ascii="Calibri" w:cs="Calibri" w:eastAsia="Calibri" w:hAnsi="Calibri"/>
                <w:i w:val="1"/>
                <w:iCs w:val="1"/>
                <w:highlight w:val="yellow"/>
              </w:rPr>
            </w:pPr>
            <w:r w:rsidDel="00000000" w:rsidR="00000000" w:rsidRPr="00000000">
              <w:rPr>
                <w:i w:val="1"/>
                <w:iCs w:val="1"/>
                <w:highlight w:val="yellow"/>
                <w:rtl w:val="0"/>
              </w:rPr>
              <w:t xml:space="preserve">Remote work - See remote working policy</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4">
            <w:pPr>
              <w:ind w:firstLine="567"/>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p>
        </w:tc>
        <w:tc>
          <w:tcPr/>
          <w:p w:rsidR="00000000" w:rsidDel="00000000" w:rsidP="00000000" w:rsidRDefault="00000000" w:rsidRPr="00000000" w14:paraId="000000D5">
            <w:pPr>
              <w:ind w:firstLine="567"/>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p>
        </w:tc>
        <w:tc>
          <w:tcPr/>
          <w:p w:rsidR="00000000" w:rsidDel="00000000" w:rsidP="00000000" w:rsidRDefault="00000000" w:rsidRPr="00000000" w14:paraId="000000D6">
            <w:pPr>
              <w:ind w:firstLine="567"/>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numPr>
          <w:ilvl w:val="1"/>
          <w:numId w:val="6"/>
        </w:numPr>
        <w:ind w:left="576" w:hanging="576"/>
        <w:rPr/>
      </w:pPr>
      <w:bookmarkStart w:colFirst="0" w:colLast="0" w:name="_4xwn3s40kz77" w:id="6"/>
      <w:bookmarkEnd w:id="6"/>
      <w:r w:rsidDel="00000000" w:rsidR="00000000" w:rsidRPr="00000000">
        <w:rPr>
          <w:rtl w:val="0"/>
        </w:rPr>
        <w:t xml:space="preserve">ICT Scope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ICT scope specifies information and communications technology that is within the scope of the ISMS. The boundaries between components outside and inside of the scope are described as well.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ind w:firstLine="567"/>
        <w:rPr/>
      </w:pPr>
      <w:r w:rsidDel="00000000" w:rsidR="00000000" w:rsidRPr="00000000">
        <w:rPr>
          <w:rtl w:val="0"/>
        </w:rPr>
        <w:t xml:space="preserve">The following ICT assets are included within the ISMS scope:</w:t>
      </w:r>
    </w:p>
    <w:p w:rsidR="00000000" w:rsidDel="00000000" w:rsidP="00000000" w:rsidRDefault="00000000" w:rsidRPr="00000000" w14:paraId="000000DD">
      <w:pPr>
        <w:ind w:firstLine="567"/>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Hardware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Servers, workstations, mobile devices, network devices (routers, switches, firewalls), storage systems, and backup devices.</w:t>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Software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Operating systems, business applications, databases, middleware, and security management tools.</w:t>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Network Infrastructure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Local Area Networks (LAN), Wide Area Networks (WAN), internet gateways, VPNs, wireless networks, and cloud infrastructure.</w:t>
      </w:r>
    </w:p>
    <w:p w:rsidR="00000000" w:rsidDel="00000000" w:rsidP="00000000" w:rsidRDefault="00000000" w:rsidRPr="00000000" w14:paraId="000000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Communication Systems</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Email servers, VoIP systems, messaging platforms, and other communication tools.</w:t>
      </w:r>
    </w:p>
    <w:p w:rsidR="00000000" w:rsidDel="00000000" w:rsidP="00000000" w:rsidRDefault="00000000" w:rsidRPr="00000000" w14:paraId="000000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Cloud Services</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Software-as-a-Service (SaaS), Platform-as-a-Service (PaaS), and Infrastructure-as-a-Service (IaaS) solutions used within the organization.</w:t>
      </w:r>
    </w:p>
    <w:p w:rsidR="00000000" w:rsidDel="00000000" w:rsidP="00000000" w:rsidRDefault="00000000" w:rsidRPr="00000000" w14:paraId="000000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Data Repositories</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Databases, file servers, and cloud storage environments used for storing, processing, and transmitting information.</w:t>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Third-Party Systems</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Any outsourced or third-party managed ICT services or infrastructure that impact information security.</w:t>
      </w:r>
    </w:p>
    <w:p w:rsidR="00000000" w:rsidDel="00000000" w:rsidP="00000000" w:rsidRDefault="00000000" w:rsidRPr="00000000" w14:paraId="000000E5">
      <w:pPr>
        <w:ind w:firstLine="567"/>
        <w:rPr/>
      </w:pPr>
      <w:r w:rsidDel="00000000" w:rsidR="00000000" w:rsidRPr="00000000">
        <w:rPr>
          <w:rtl w:val="0"/>
        </w:rPr>
      </w:r>
    </w:p>
    <w:p w:rsidR="00000000" w:rsidDel="00000000" w:rsidP="00000000" w:rsidRDefault="00000000" w:rsidRPr="00000000" w14:paraId="000000E6">
      <w:pPr>
        <w:ind w:firstLine="567"/>
        <w:rPr/>
      </w:pPr>
      <w:r w:rsidDel="00000000" w:rsidR="00000000" w:rsidRPr="00000000">
        <w:rPr>
          <w:rtl w:val="0"/>
        </w:rPr>
        <w:t xml:space="preserve">The scope of the Information and Communication Technology (ICT) within the ISMS is defined by the following boundaries and interfaces. </w:t>
      </w:r>
    </w:p>
    <w:p w:rsidR="00000000" w:rsidDel="00000000" w:rsidP="00000000" w:rsidRDefault="00000000" w:rsidRPr="00000000" w14:paraId="000000E7">
      <w:pPr>
        <w:ind w:firstLine="567"/>
        <w:rPr/>
      </w:pPr>
      <w:r w:rsidDel="00000000" w:rsidR="00000000" w:rsidRPr="00000000">
        <w:rPr>
          <w:rtl w:val="0"/>
        </w:rPr>
      </w:r>
    </w:p>
    <w:p w:rsidR="00000000" w:rsidDel="00000000" w:rsidP="00000000" w:rsidRDefault="00000000" w:rsidRPr="00000000" w14:paraId="000000E8">
      <w:pPr>
        <w:ind w:firstLine="567"/>
        <w:rPr>
          <w:highlight w:val="lightGray"/>
        </w:rPr>
      </w:pPr>
      <w:r w:rsidDel="00000000" w:rsidR="00000000" w:rsidRPr="00000000">
        <w:rPr>
          <w:highlight w:val="lightGray"/>
          <w:rtl w:val="0"/>
        </w:rPr>
        <w:t xml:space="preserve">Please provide a detailed description to explain how these boundaries and interfaces are defined in the context of your organization’s ICT infrastructure:</w:t>
      </w:r>
    </w:p>
    <w:p w:rsidR="00000000" w:rsidDel="00000000" w:rsidP="00000000" w:rsidRDefault="00000000" w:rsidRPr="00000000" w14:paraId="000000E9">
      <w:pPr>
        <w:spacing w:after="240" w:before="240" w:lineRule="auto"/>
        <w:ind w:left="0"/>
        <w:rPr>
          <w:highlight w:val="lightGray"/>
        </w:rPr>
      </w:pPr>
      <w:r w:rsidDel="00000000" w:rsidR="00000000" w:rsidRPr="00000000">
        <w:rPr>
          <w:highlight w:val="lightGray"/>
          <w:rtl w:val="0"/>
        </w:rPr>
        <w:t xml:space="preserve">It typically includes:</w:t>
      </w:r>
    </w:p>
    <w:p w:rsidR="00000000" w:rsidDel="00000000" w:rsidP="00000000" w:rsidRDefault="00000000" w:rsidRPr="00000000" w14:paraId="000000EA">
      <w:pPr>
        <w:pStyle w:val="Heading3"/>
        <w:keepNext w:val="0"/>
        <w:keepLines w:val="0"/>
        <w:spacing w:after="80" w:before="280" w:lineRule="auto"/>
        <w:ind w:left="567" w:firstLine="0"/>
        <w:rPr>
          <w:b w:val="1"/>
          <w:bCs w:val="1"/>
          <w:sz w:val="26"/>
          <w:szCs w:val="26"/>
          <w:highlight w:val="lightGray"/>
        </w:rPr>
      </w:pPr>
      <w:bookmarkStart w:colFirst="0" w:colLast="0" w:name="_lus8y681cx42" w:id="7"/>
      <w:bookmarkEnd w:id="7"/>
      <w:r w:rsidDel="00000000" w:rsidR="00000000" w:rsidRPr="00000000">
        <w:rPr>
          <w:b w:val="1"/>
          <w:bCs w:val="1"/>
          <w:sz w:val="26"/>
          <w:szCs w:val="26"/>
          <w:highlight w:val="lightGray"/>
          <w:rtl w:val="0"/>
        </w:rPr>
        <w:t xml:space="preserve">1. Information Systems</w:t>
      </w:r>
    </w:p>
    <w:p w:rsidR="00000000" w:rsidDel="00000000" w:rsidP="00000000" w:rsidRDefault="00000000" w:rsidRPr="00000000" w14:paraId="000000EB">
      <w:pPr>
        <w:spacing w:after="240" w:before="240" w:lineRule="auto"/>
        <w:ind w:left="0"/>
        <w:rPr>
          <w:highlight w:val="lightGray"/>
        </w:rPr>
      </w:pPr>
      <w:r w:rsidDel="00000000" w:rsidR="00000000" w:rsidRPr="00000000">
        <w:rPr>
          <w:rtl w:val="0"/>
        </w:rPr>
      </w:r>
    </w:p>
    <w:p w:rsidR="00000000" w:rsidDel="00000000" w:rsidP="00000000" w:rsidRDefault="00000000" w:rsidRPr="00000000" w14:paraId="000000EC">
      <w:pPr>
        <w:numPr>
          <w:ilvl w:val="0"/>
          <w:numId w:val="1"/>
        </w:numPr>
        <w:spacing w:after="0" w:afterAutospacing="0" w:before="240" w:lineRule="auto"/>
        <w:ind w:left="720" w:hanging="360"/>
        <w:jc w:val="left"/>
        <w:rPr>
          <w:highlight w:val="lightGray"/>
        </w:rPr>
      </w:pPr>
      <w:r w:rsidDel="00000000" w:rsidR="00000000" w:rsidRPr="00000000">
        <w:rPr>
          <w:highlight w:val="lightGray"/>
          <w:rtl w:val="0"/>
        </w:rPr>
        <w:t xml:space="preserve">Andromeda platform</w:t>
        <w:br w:type="textWrapping"/>
      </w:r>
    </w:p>
    <w:p w:rsidR="00000000" w:rsidDel="00000000" w:rsidP="00000000" w:rsidRDefault="00000000" w:rsidRPr="00000000" w14:paraId="000000ED">
      <w:pPr>
        <w:numPr>
          <w:ilvl w:val="0"/>
          <w:numId w:val="1"/>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Integrations module</w:t>
        <w:br w:type="textWrapping"/>
      </w:r>
    </w:p>
    <w:p w:rsidR="00000000" w:rsidDel="00000000" w:rsidP="00000000" w:rsidRDefault="00000000" w:rsidRPr="00000000" w14:paraId="000000EE">
      <w:pPr>
        <w:numPr>
          <w:ilvl w:val="0"/>
          <w:numId w:val="1"/>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Trust Center</w:t>
        <w:br w:type="textWrapping"/>
      </w:r>
    </w:p>
    <w:p w:rsidR="00000000" w:rsidDel="00000000" w:rsidP="00000000" w:rsidRDefault="00000000" w:rsidRPr="00000000" w14:paraId="000000EF">
      <w:pPr>
        <w:numPr>
          <w:ilvl w:val="0"/>
          <w:numId w:val="1"/>
        </w:numPr>
        <w:spacing w:after="240" w:before="0" w:beforeAutospacing="0" w:lineRule="auto"/>
        <w:ind w:left="720" w:hanging="360"/>
        <w:jc w:val="left"/>
        <w:rPr>
          <w:highlight w:val="lightGray"/>
        </w:rPr>
      </w:pPr>
      <w:r w:rsidDel="00000000" w:rsidR="00000000" w:rsidRPr="00000000">
        <w:rPr>
          <w:highlight w:val="lightGray"/>
          <w:rtl w:val="0"/>
        </w:rPr>
        <w:t xml:space="preserve">Security questionnaire system</w:t>
        <w:br w:type="textWrapping"/>
      </w:r>
    </w:p>
    <w:p w:rsidR="00000000" w:rsidDel="00000000" w:rsidP="00000000" w:rsidRDefault="00000000" w:rsidRPr="00000000" w14:paraId="000000F0">
      <w:pPr>
        <w:ind w:firstLine="567"/>
        <w:rPr>
          <w:highlight w:val="lightGr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after="80" w:before="280" w:lineRule="auto"/>
        <w:ind w:left="567" w:firstLine="0"/>
        <w:rPr>
          <w:b w:val="1"/>
          <w:bCs w:val="1"/>
          <w:sz w:val="26"/>
          <w:szCs w:val="26"/>
          <w:highlight w:val="lightGray"/>
        </w:rPr>
      </w:pPr>
      <w:bookmarkStart w:colFirst="0" w:colLast="0" w:name="_rdcsryo82mk5" w:id="8"/>
      <w:bookmarkEnd w:id="8"/>
      <w:r w:rsidDel="00000000" w:rsidR="00000000" w:rsidRPr="00000000">
        <w:rPr>
          <w:b w:val="1"/>
          <w:bCs w:val="1"/>
          <w:sz w:val="26"/>
          <w:szCs w:val="26"/>
          <w:highlight w:val="lightGray"/>
          <w:rtl w:val="0"/>
        </w:rPr>
        <w:t xml:space="preserve">2. Infrastructure</w:t>
      </w:r>
    </w:p>
    <w:p w:rsidR="00000000" w:rsidDel="00000000" w:rsidP="00000000" w:rsidRDefault="00000000" w:rsidRPr="00000000" w14:paraId="000000F2">
      <w:pPr>
        <w:numPr>
          <w:ilvl w:val="0"/>
          <w:numId w:val="13"/>
        </w:numPr>
        <w:spacing w:after="0" w:afterAutospacing="0" w:before="240" w:lineRule="auto"/>
        <w:ind w:left="720" w:hanging="360"/>
        <w:jc w:val="left"/>
        <w:rPr>
          <w:highlight w:val="lightGray"/>
        </w:rPr>
      </w:pPr>
      <w:r w:rsidDel="00000000" w:rsidR="00000000" w:rsidRPr="00000000">
        <w:rPr>
          <w:highlight w:val="lightGray"/>
          <w:rtl w:val="0"/>
        </w:rPr>
        <w:t xml:space="preserve">Cloud environments (AWS)</w:t>
        <w:br w:type="textWrapping"/>
      </w:r>
    </w:p>
    <w:p w:rsidR="00000000" w:rsidDel="00000000" w:rsidP="00000000" w:rsidRDefault="00000000" w:rsidRPr="00000000" w14:paraId="000000F3">
      <w:pPr>
        <w:numPr>
          <w:ilvl w:val="0"/>
          <w:numId w:val="13"/>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Servers</w:t>
        <w:br w:type="textWrapping"/>
      </w:r>
    </w:p>
    <w:p w:rsidR="00000000" w:rsidDel="00000000" w:rsidP="00000000" w:rsidRDefault="00000000" w:rsidRPr="00000000" w14:paraId="000000F4">
      <w:pPr>
        <w:numPr>
          <w:ilvl w:val="0"/>
          <w:numId w:val="13"/>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Networks</w:t>
        <w:br w:type="textWrapping"/>
      </w:r>
    </w:p>
    <w:p w:rsidR="00000000" w:rsidDel="00000000" w:rsidP="00000000" w:rsidRDefault="00000000" w:rsidRPr="00000000" w14:paraId="000000F5">
      <w:pPr>
        <w:numPr>
          <w:ilvl w:val="0"/>
          <w:numId w:val="13"/>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Endpoints</w:t>
        <w:br w:type="textWrapping"/>
      </w:r>
    </w:p>
    <w:p w:rsidR="00000000" w:rsidDel="00000000" w:rsidP="00000000" w:rsidRDefault="00000000" w:rsidRPr="00000000" w14:paraId="000000F6">
      <w:pPr>
        <w:numPr>
          <w:ilvl w:val="0"/>
          <w:numId w:val="13"/>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Firewalls</w:t>
        <w:br w:type="textWrapping"/>
      </w:r>
    </w:p>
    <w:p w:rsidR="00000000" w:rsidDel="00000000" w:rsidP="00000000" w:rsidRDefault="00000000" w:rsidRPr="00000000" w14:paraId="000000F7">
      <w:pPr>
        <w:numPr>
          <w:ilvl w:val="0"/>
          <w:numId w:val="13"/>
        </w:numPr>
        <w:spacing w:after="240" w:before="0" w:beforeAutospacing="0" w:lineRule="auto"/>
        <w:ind w:left="720" w:hanging="360"/>
        <w:jc w:val="left"/>
        <w:rPr>
          <w:highlight w:val="lightGray"/>
        </w:rPr>
      </w:pPr>
      <w:r w:rsidDel="00000000" w:rsidR="00000000" w:rsidRPr="00000000">
        <w:rPr>
          <w:highlight w:val="lightGray"/>
          <w:rtl w:val="0"/>
        </w:rPr>
        <w:t xml:space="preserve">Identity management systems</w:t>
        <w:br w:type="textWrapping"/>
      </w:r>
    </w:p>
    <w:p w:rsidR="00000000" w:rsidDel="00000000" w:rsidP="00000000" w:rsidRDefault="00000000" w:rsidRPr="00000000" w14:paraId="000000F8">
      <w:pPr>
        <w:ind w:firstLine="567"/>
        <w:rPr>
          <w:highlight w:val="lightGr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after="80" w:before="280" w:lineRule="auto"/>
        <w:ind w:left="567" w:firstLine="0"/>
        <w:rPr>
          <w:b w:val="1"/>
          <w:bCs w:val="1"/>
          <w:sz w:val="26"/>
          <w:szCs w:val="26"/>
          <w:highlight w:val="lightGray"/>
        </w:rPr>
      </w:pPr>
      <w:bookmarkStart w:colFirst="0" w:colLast="0" w:name="_es9sfn9voikk" w:id="9"/>
      <w:bookmarkEnd w:id="9"/>
      <w:r w:rsidDel="00000000" w:rsidR="00000000" w:rsidRPr="00000000">
        <w:rPr>
          <w:b w:val="1"/>
          <w:bCs w:val="1"/>
          <w:sz w:val="26"/>
          <w:szCs w:val="26"/>
          <w:highlight w:val="lightGray"/>
          <w:rtl w:val="0"/>
        </w:rPr>
        <w:t xml:space="preserve">3. Communication Technologies</w:t>
      </w:r>
    </w:p>
    <w:p w:rsidR="00000000" w:rsidDel="00000000" w:rsidP="00000000" w:rsidRDefault="00000000" w:rsidRPr="00000000" w14:paraId="000000FA">
      <w:pPr>
        <w:numPr>
          <w:ilvl w:val="0"/>
          <w:numId w:val="3"/>
        </w:numPr>
        <w:spacing w:after="0" w:afterAutospacing="0" w:before="240" w:lineRule="auto"/>
        <w:ind w:left="720" w:hanging="360"/>
        <w:jc w:val="left"/>
        <w:rPr>
          <w:highlight w:val="lightGray"/>
        </w:rPr>
      </w:pPr>
      <w:r w:rsidDel="00000000" w:rsidR="00000000" w:rsidRPr="00000000">
        <w:rPr>
          <w:highlight w:val="lightGray"/>
          <w:rtl w:val="0"/>
        </w:rPr>
        <w:t xml:space="preserve">Email systems - Google gmail</w:t>
        <w:br w:type="textWrapping"/>
      </w:r>
    </w:p>
    <w:p w:rsidR="00000000" w:rsidDel="00000000" w:rsidP="00000000" w:rsidRDefault="00000000" w:rsidRPr="00000000" w14:paraId="000000FB">
      <w:pPr>
        <w:numPr>
          <w:ilvl w:val="0"/>
          <w:numId w:val="3"/>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Collaboration tools - Slack</w:t>
        <w:br w:type="textWrapping"/>
      </w:r>
    </w:p>
    <w:p w:rsidR="00000000" w:rsidDel="00000000" w:rsidP="00000000" w:rsidRDefault="00000000" w:rsidRPr="00000000" w14:paraId="000000FC">
      <w:pPr>
        <w:numPr>
          <w:ilvl w:val="0"/>
          <w:numId w:val="3"/>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Ticketing systems - Jira</w:t>
        <w:br w:type="textWrapping"/>
      </w:r>
    </w:p>
    <w:p w:rsidR="00000000" w:rsidDel="00000000" w:rsidP="00000000" w:rsidRDefault="00000000" w:rsidRPr="00000000" w14:paraId="000000FD">
      <w:pPr>
        <w:numPr>
          <w:ilvl w:val="0"/>
          <w:numId w:val="3"/>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Customer support platforms -  Andromeda</w:t>
        <w:br w:type="textWrapping"/>
      </w:r>
    </w:p>
    <w:p w:rsidR="00000000" w:rsidDel="00000000" w:rsidP="00000000" w:rsidRDefault="00000000" w:rsidRPr="00000000" w14:paraId="000000FE">
      <w:pPr>
        <w:numPr>
          <w:ilvl w:val="0"/>
          <w:numId w:val="3"/>
        </w:numPr>
        <w:spacing w:after="240" w:before="0" w:beforeAutospacing="0" w:lineRule="auto"/>
        <w:ind w:left="720" w:hanging="360"/>
        <w:jc w:val="left"/>
        <w:rPr>
          <w:highlight w:val="lightGray"/>
        </w:rPr>
      </w:pPr>
      <w:r w:rsidDel="00000000" w:rsidR="00000000" w:rsidRPr="00000000">
        <w:rPr>
          <w:highlight w:val="lightGray"/>
          <w:rtl w:val="0"/>
        </w:rPr>
        <w:t xml:space="preserve">Internal messaging tools</w:t>
        <w:br w:type="textWrapping"/>
      </w:r>
    </w:p>
    <w:p w:rsidR="00000000" w:rsidDel="00000000" w:rsidP="00000000" w:rsidRDefault="00000000" w:rsidRPr="00000000" w14:paraId="000000FF">
      <w:pPr>
        <w:ind w:firstLine="567"/>
        <w:rPr>
          <w:highlight w:val="lightGr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after="80" w:before="280" w:lineRule="auto"/>
        <w:ind w:left="567" w:firstLine="0"/>
        <w:rPr>
          <w:b w:val="1"/>
          <w:bCs w:val="1"/>
          <w:sz w:val="26"/>
          <w:szCs w:val="26"/>
          <w:highlight w:val="lightGray"/>
        </w:rPr>
      </w:pPr>
      <w:bookmarkStart w:colFirst="0" w:colLast="0" w:name="_6i816yfw5qqg" w:id="10"/>
      <w:bookmarkEnd w:id="10"/>
      <w:r w:rsidDel="00000000" w:rsidR="00000000" w:rsidRPr="00000000">
        <w:rPr>
          <w:b w:val="1"/>
          <w:bCs w:val="1"/>
          <w:sz w:val="26"/>
          <w:szCs w:val="26"/>
          <w:highlight w:val="lightGray"/>
          <w:rtl w:val="0"/>
        </w:rPr>
        <w:t xml:space="preserve">4. Data Assets</w:t>
      </w:r>
    </w:p>
    <w:p w:rsidR="00000000" w:rsidDel="00000000" w:rsidP="00000000" w:rsidRDefault="00000000" w:rsidRPr="00000000" w14:paraId="00000101">
      <w:pPr>
        <w:numPr>
          <w:ilvl w:val="0"/>
          <w:numId w:val="2"/>
        </w:numPr>
        <w:spacing w:after="0" w:afterAutospacing="0" w:before="240" w:lineRule="auto"/>
        <w:ind w:left="720" w:hanging="360"/>
        <w:jc w:val="left"/>
        <w:rPr>
          <w:highlight w:val="lightGray"/>
        </w:rPr>
      </w:pPr>
      <w:r w:rsidDel="00000000" w:rsidR="00000000" w:rsidRPr="00000000">
        <w:rPr>
          <w:highlight w:val="lightGray"/>
          <w:rtl w:val="0"/>
        </w:rPr>
        <w:t xml:space="preserve">Customer data</w:t>
        <w:br w:type="textWrapping"/>
      </w:r>
    </w:p>
    <w:p w:rsidR="00000000" w:rsidDel="00000000" w:rsidP="00000000" w:rsidRDefault="00000000" w:rsidRPr="00000000" w14:paraId="00000102">
      <w:pPr>
        <w:numPr>
          <w:ilvl w:val="0"/>
          <w:numId w:val="2"/>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Logs</w:t>
        <w:br w:type="textWrapping"/>
      </w:r>
    </w:p>
    <w:p w:rsidR="00000000" w:rsidDel="00000000" w:rsidP="00000000" w:rsidRDefault="00000000" w:rsidRPr="00000000" w14:paraId="00000103">
      <w:pPr>
        <w:numPr>
          <w:ilvl w:val="0"/>
          <w:numId w:val="2"/>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Backups</w:t>
        <w:br w:type="textWrapping"/>
      </w:r>
    </w:p>
    <w:p w:rsidR="00000000" w:rsidDel="00000000" w:rsidP="00000000" w:rsidRDefault="00000000" w:rsidRPr="00000000" w14:paraId="00000104">
      <w:pPr>
        <w:numPr>
          <w:ilvl w:val="0"/>
          <w:numId w:val="2"/>
        </w:numPr>
        <w:spacing w:after="0" w:afterAutospacing="0" w:before="0" w:beforeAutospacing="0" w:lineRule="auto"/>
        <w:ind w:left="720" w:hanging="360"/>
        <w:jc w:val="left"/>
        <w:rPr>
          <w:highlight w:val="lightGray"/>
        </w:rPr>
      </w:pPr>
      <w:r w:rsidDel="00000000" w:rsidR="00000000" w:rsidRPr="00000000">
        <w:rPr>
          <w:highlight w:val="lightGray"/>
          <w:rtl w:val="0"/>
        </w:rPr>
        <w:t xml:space="preserve">Internal records</w:t>
        <w:br w:type="textWrapping"/>
      </w:r>
    </w:p>
    <w:p w:rsidR="00000000" w:rsidDel="00000000" w:rsidP="00000000" w:rsidRDefault="00000000" w:rsidRPr="00000000" w14:paraId="00000105">
      <w:pPr>
        <w:numPr>
          <w:ilvl w:val="0"/>
          <w:numId w:val="2"/>
        </w:numPr>
        <w:spacing w:after="240" w:before="0" w:beforeAutospacing="0" w:lineRule="auto"/>
        <w:ind w:left="720" w:hanging="360"/>
        <w:jc w:val="left"/>
        <w:rPr>
          <w:highlight w:val="lightGray"/>
        </w:rPr>
      </w:pPr>
      <w:r w:rsidDel="00000000" w:rsidR="00000000" w:rsidRPr="00000000">
        <w:rPr>
          <w:highlight w:val="lightGray"/>
          <w:rtl w:val="0"/>
        </w:rPr>
        <w:t xml:space="preserve">Configuration data</w:t>
      </w:r>
    </w:p>
    <w:p w:rsidR="00000000" w:rsidDel="00000000" w:rsidP="00000000" w:rsidRDefault="00000000" w:rsidRPr="00000000" w14:paraId="00000106">
      <w:pPr>
        <w:ind w:firstLine="567"/>
        <w:rPr>
          <w:highlight w:val="lightGray"/>
        </w:rPr>
      </w:pPr>
      <w:r w:rsidDel="00000000" w:rsidR="00000000" w:rsidRPr="00000000">
        <w:rPr>
          <w:rtl w:val="0"/>
        </w:rPr>
      </w:r>
    </w:p>
    <w:p w:rsidR="00000000" w:rsidDel="00000000" w:rsidP="00000000" w:rsidRDefault="00000000" w:rsidRPr="00000000" w14:paraId="00000107">
      <w:pPr>
        <w:ind w:firstLine="567"/>
        <w:rPr/>
      </w:pPr>
      <w:r w:rsidDel="00000000" w:rsidR="00000000" w:rsidRPr="00000000">
        <w:rPr>
          <w:rtl w:val="0"/>
        </w:rPr>
      </w:r>
    </w:p>
    <w:p w:rsidR="00000000" w:rsidDel="00000000" w:rsidP="00000000" w:rsidRDefault="00000000" w:rsidRPr="00000000" w14:paraId="00000108">
      <w:pPr>
        <w:ind w:firstLine="567"/>
        <w:rPr/>
      </w:pPr>
      <w:r w:rsidDel="00000000" w:rsidR="00000000" w:rsidRPr="00000000">
        <w:rPr>
          <w:b w:val="1"/>
          <w:bCs w:val="1"/>
          <w:rtl w:val="0"/>
        </w:rPr>
        <w:t xml:space="preserve">Physical Boundaries</w:t>
      </w:r>
      <w:r w:rsidDel="00000000" w:rsidR="00000000" w:rsidRPr="00000000">
        <w:rPr>
          <w:rtl w:val="0"/>
        </w:rPr>
      </w:r>
    </w:p>
    <w:p w:rsidR="00000000" w:rsidDel="00000000" w:rsidP="00000000" w:rsidRDefault="00000000" w:rsidRPr="00000000" w14:paraId="00000109">
      <w:pPr>
        <w:ind w:firstLine="567"/>
        <w:rPr>
          <w:highlight w:val="lightGray"/>
        </w:rPr>
      </w:pPr>
      <w:r w:rsidDel="00000000" w:rsidR="00000000" w:rsidRPr="00000000">
        <w:rPr>
          <w:highlight w:val="lightGray"/>
          <w:rtl w:val="0"/>
        </w:rPr>
        <w:t xml:space="preserve">Describe the physical locations where the ICT assets are housed, including data centers, offices, remote locations, or cloud environments. Specify how physical security controls and geographical considerations affect the ISMS.</w:t>
      </w:r>
    </w:p>
    <w:p w:rsidR="00000000" w:rsidDel="00000000" w:rsidP="00000000" w:rsidRDefault="00000000" w:rsidRPr="00000000" w14:paraId="0000010A">
      <w:pPr>
        <w:ind w:firstLine="567"/>
        <w:rPr>
          <w:highlight w:val="lightGray"/>
        </w:rPr>
      </w:pPr>
      <w:r w:rsidDel="00000000" w:rsidR="00000000" w:rsidRPr="00000000">
        <w:rPr>
          <w:rtl w:val="0"/>
        </w:rPr>
      </w:r>
    </w:p>
    <w:p w:rsidR="00000000" w:rsidDel="00000000" w:rsidP="00000000" w:rsidRDefault="00000000" w:rsidRPr="00000000" w14:paraId="0000010B">
      <w:pPr>
        <w:ind w:firstLine="567"/>
        <w:rPr/>
      </w:pPr>
      <w:r w:rsidDel="00000000" w:rsidR="00000000" w:rsidRPr="00000000">
        <w:rPr>
          <w:rtl w:val="0"/>
        </w:rPr>
      </w:r>
    </w:p>
    <w:p w:rsidR="00000000" w:rsidDel="00000000" w:rsidP="00000000" w:rsidRDefault="00000000" w:rsidRPr="00000000" w14:paraId="0000010C">
      <w:pPr>
        <w:ind w:firstLine="567"/>
        <w:rPr/>
      </w:pPr>
      <w:r w:rsidDel="00000000" w:rsidR="00000000" w:rsidRPr="00000000">
        <w:rPr>
          <w:highlight w:val="lightGray"/>
          <w:rtl w:val="0"/>
        </w:rPr>
        <w:t xml:space="preserve">Example:</w:t>
      </w:r>
      <w:r w:rsidDel="00000000" w:rsidR="00000000" w:rsidRPr="00000000">
        <w:rPr>
          <w:rtl w:val="0"/>
        </w:rPr>
      </w:r>
    </w:p>
    <w:p w:rsidR="00000000" w:rsidDel="00000000" w:rsidP="00000000" w:rsidRDefault="00000000" w:rsidRPr="00000000" w14:paraId="0000010D">
      <w:pPr>
        <w:ind w:firstLine="567"/>
        <w:rPr/>
      </w:pPr>
      <w:r w:rsidDel="00000000" w:rsidR="00000000" w:rsidRPr="00000000">
        <w:rPr>
          <w:rtl w:val="0"/>
        </w:rPr>
      </w:r>
    </w:p>
    <w:p w:rsidR="00000000" w:rsidDel="00000000" w:rsidP="00000000" w:rsidRDefault="00000000" w:rsidRPr="00000000" w14:paraId="0000010E">
      <w:pPr>
        <w:ind w:firstLine="567"/>
        <w:rPr/>
      </w:pPr>
      <w:r w:rsidDel="00000000" w:rsidR="00000000" w:rsidRPr="00000000">
        <w:rPr>
          <w:highlight w:val="lightGray"/>
          <w:rtl w:val="0"/>
        </w:rPr>
        <w:t xml:space="preserve">The ICT assets are located in [list specific geographic locations such as office buildings, on-premise data centers, cloud provider locations]. </w:t>
      </w:r>
      <w:r w:rsidDel="00000000" w:rsidR="00000000" w:rsidRPr="00000000">
        <w:rPr>
          <w:rtl w:val="0"/>
        </w:rPr>
      </w:r>
    </w:p>
    <w:p w:rsidR="00000000" w:rsidDel="00000000" w:rsidP="00000000" w:rsidRDefault="00000000" w:rsidRPr="00000000" w14:paraId="0000010F">
      <w:pPr>
        <w:ind w:firstLine="567"/>
        <w:rPr/>
      </w:pPr>
      <w:r w:rsidDel="00000000" w:rsidR="00000000" w:rsidRPr="00000000">
        <w:rPr>
          <w:highlight w:val="lightGray"/>
          <w:rtl w:val="0"/>
        </w:rPr>
        <w:t xml:space="preserve">All ICT assets are hosted in cloud environment in AWS in the container form.</w:t>
      </w:r>
      <w:r w:rsidDel="00000000" w:rsidR="00000000" w:rsidRPr="00000000">
        <w:rPr>
          <w:rtl w:val="0"/>
        </w:rPr>
      </w:r>
    </w:p>
    <w:p w:rsidR="00000000" w:rsidDel="00000000" w:rsidP="00000000" w:rsidRDefault="00000000" w:rsidRPr="00000000" w14:paraId="00000110">
      <w:pPr>
        <w:ind w:firstLine="567"/>
        <w:rPr/>
      </w:pPr>
      <w:r w:rsidDel="00000000" w:rsidR="00000000" w:rsidRPr="00000000">
        <w:rPr>
          <w:highlight w:val="yellow"/>
          <w:rtl w:val="0"/>
        </w:rPr>
        <w:t xml:space="preserve">[Provide your detailed description of the physical boundaries].</w:t>
      </w:r>
      <w:r w:rsidDel="00000000" w:rsidR="00000000" w:rsidRPr="00000000">
        <w:rPr>
          <w:rtl w:val="0"/>
        </w:rPr>
      </w:r>
    </w:p>
    <w:p w:rsidR="00000000" w:rsidDel="00000000" w:rsidP="00000000" w:rsidRDefault="00000000" w:rsidRPr="00000000" w14:paraId="00000111">
      <w:pPr>
        <w:ind w:firstLine="567"/>
        <w:rPr/>
      </w:pPr>
      <w:r w:rsidDel="00000000" w:rsidR="00000000" w:rsidRPr="00000000">
        <w:rPr>
          <w:rtl w:val="0"/>
        </w:rPr>
      </w:r>
    </w:p>
    <w:p w:rsidR="00000000" w:rsidDel="00000000" w:rsidP="00000000" w:rsidRDefault="00000000" w:rsidRPr="00000000" w14:paraId="00000112">
      <w:pPr>
        <w:ind w:firstLine="567"/>
        <w:rPr/>
      </w:pPr>
      <w:r w:rsidDel="00000000" w:rsidR="00000000" w:rsidRPr="00000000">
        <w:rPr>
          <w:b w:val="1"/>
          <w:bCs w:val="1"/>
          <w:rtl w:val="0"/>
        </w:rPr>
        <w:t xml:space="preserve">Logical Boundaries</w:t>
      </w:r>
      <w:r w:rsidDel="00000000" w:rsidR="00000000" w:rsidRPr="00000000">
        <w:rPr>
          <w:rtl w:val="0"/>
        </w:rPr>
      </w:r>
    </w:p>
    <w:p w:rsidR="00000000" w:rsidDel="00000000" w:rsidP="00000000" w:rsidRDefault="00000000" w:rsidRPr="00000000" w14:paraId="00000113">
      <w:pPr>
        <w:ind w:firstLine="567"/>
        <w:rPr>
          <w:highlight w:val="lightGray"/>
        </w:rPr>
      </w:pPr>
      <w:r w:rsidDel="00000000" w:rsidR="00000000" w:rsidRPr="00000000">
        <w:rPr>
          <w:highlight w:val="lightGray"/>
          <w:rtl w:val="0"/>
        </w:rPr>
        <w:t xml:space="preserve">Explain the logical infrastructure of the ICT systems, including networks, applications, and data flows. Identify how these components communicate within the organization and with external entities, and the security measures in place to protect them.</w:t>
      </w:r>
    </w:p>
    <w:p w:rsidR="00000000" w:rsidDel="00000000" w:rsidP="00000000" w:rsidRDefault="00000000" w:rsidRPr="00000000" w14:paraId="00000114">
      <w:pPr>
        <w:ind w:firstLine="567"/>
        <w:rPr>
          <w:highlight w:val="lightGray"/>
        </w:rPr>
      </w:pPr>
      <w:r w:rsidDel="00000000" w:rsidR="00000000" w:rsidRPr="00000000">
        <w:rPr>
          <w:rtl w:val="0"/>
        </w:rPr>
      </w:r>
    </w:p>
    <w:p w:rsidR="00000000" w:rsidDel="00000000" w:rsidP="00000000" w:rsidRDefault="00000000" w:rsidRPr="00000000" w14:paraId="00000115">
      <w:pPr>
        <w:ind w:firstLine="567"/>
        <w:rPr/>
      </w:pPr>
      <w:r w:rsidDel="00000000" w:rsidR="00000000" w:rsidRPr="00000000">
        <w:rPr>
          <w:highlight w:val="lightGray"/>
          <w:rtl w:val="0"/>
        </w:rPr>
        <w:t xml:space="preserve">Example:</w:t>
      </w:r>
      <w:r w:rsidDel="00000000" w:rsidR="00000000" w:rsidRPr="00000000">
        <w:rPr>
          <w:rtl w:val="0"/>
        </w:rPr>
      </w:r>
    </w:p>
    <w:p w:rsidR="00000000" w:rsidDel="00000000" w:rsidP="00000000" w:rsidRDefault="00000000" w:rsidRPr="00000000" w14:paraId="00000116">
      <w:pPr>
        <w:ind w:firstLine="567"/>
        <w:rPr/>
      </w:pPr>
      <w:r w:rsidDel="00000000" w:rsidR="00000000" w:rsidRPr="00000000">
        <w:rPr>
          <w:rtl w:val="0"/>
        </w:rPr>
        <w:t xml:space="preserve">The logical boundaries include [list specific networks, systems, applications] that are used to handle [specific types of data or functions]. The data flows between [internal systems, external third parties, cloud services].</w:t>
      </w:r>
    </w:p>
    <w:p w:rsidR="00000000" w:rsidDel="00000000" w:rsidP="00000000" w:rsidRDefault="00000000" w:rsidRPr="00000000" w14:paraId="00000117">
      <w:pPr>
        <w:ind w:firstLine="567"/>
        <w:rPr/>
      </w:pPr>
      <w:r w:rsidDel="00000000" w:rsidR="00000000" w:rsidRPr="00000000">
        <w:rPr>
          <w:rtl w:val="0"/>
        </w:rPr>
      </w:r>
    </w:p>
    <w:p w:rsidR="00000000" w:rsidDel="00000000" w:rsidP="00000000" w:rsidRDefault="00000000" w:rsidRPr="00000000" w14:paraId="00000118">
      <w:pPr>
        <w:ind w:firstLine="567"/>
        <w:rPr/>
      </w:pPr>
      <w:r w:rsidDel="00000000" w:rsidR="00000000" w:rsidRPr="00000000">
        <w:rPr>
          <w:highlight w:val="yellow"/>
          <w:rtl w:val="0"/>
        </w:rPr>
        <w:t xml:space="preserve">[Provide your detailed description of the logical boundaries].</w:t>
      </w:r>
      <w:r w:rsidDel="00000000" w:rsidR="00000000" w:rsidRPr="00000000">
        <w:rPr>
          <w:rtl w:val="0"/>
        </w:rPr>
      </w:r>
    </w:p>
    <w:p w:rsidR="00000000" w:rsidDel="00000000" w:rsidP="00000000" w:rsidRDefault="00000000" w:rsidRPr="00000000" w14:paraId="00000119">
      <w:pPr>
        <w:ind w:firstLine="567"/>
        <w:rPr/>
      </w:pPr>
      <w:r w:rsidDel="00000000" w:rsidR="00000000" w:rsidRPr="00000000">
        <w:rPr>
          <w:rtl w:val="0"/>
        </w:rPr>
      </w:r>
    </w:p>
    <w:p w:rsidR="00000000" w:rsidDel="00000000" w:rsidP="00000000" w:rsidRDefault="00000000" w:rsidRPr="00000000" w14:paraId="0000011A">
      <w:pPr>
        <w:ind w:firstLine="567"/>
        <w:rPr/>
      </w:pPr>
      <w:r w:rsidDel="00000000" w:rsidR="00000000" w:rsidRPr="00000000">
        <w:rPr>
          <w:b w:val="1"/>
          <w:bCs w:val="1"/>
          <w:rtl w:val="0"/>
        </w:rPr>
        <w:t xml:space="preserve">Third-Party Boundaries</w:t>
      </w:r>
      <w:r w:rsidDel="00000000" w:rsidR="00000000" w:rsidRPr="00000000">
        <w:rPr>
          <w:rtl w:val="0"/>
        </w:rPr>
        <w:t xml:space="preserve">:</w:t>
      </w:r>
    </w:p>
    <w:p w:rsidR="00000000" w:rsidDel="00000000" w:rsidP="00000000" w:rsidRDefault="00000000" w:rsidRPr="00000000" w14:paraId="0000011B">
      <w:pPr>
        <w:ind w:firstLine="567"/>
        <w:rPr>
          <w:highlight w:val="lightGray"/>
        </w:rPr>
      </w:pPr>
      <w:r w:rsidDel="00000000" w:rsidR="00000000" w:rsidRPr="00000000">
        <w:rPr>
          <w:highlight w:val="lightGray"/>
          <w:rtl w:val="0"/>
        </w:rPr>
        <w:t xml:space="preserve">Describe the relationships with third-party vendors or service providers who have access to or manage critical ICT services or infrastructure. Specify the nature of the contracts, security controls, and monitoring mechanisms in place to ensure compliance with the ISMS.</w:t>
      </w:r>
    </w:p>
    <w:p w:rsidR="00000000" w:rsidDel="00000000" w:rsidP="00000000" w:rsidRDefault="00000000" w:rsidRPr="00000000" w14:paraId="0000011C">
      <w:pPr>
        <w:ind w:firstLine="567"/>
        <w:rPr>
          <w:highlight w:val="lightGray"/>
        </w:rPr>
      </w:pPr>
      <w:r w:rsidDel="00000000" w:rsidR="00000000" w:rsidRPr="00000000">
        <w:rPr>
          <w:rtl w:val="0"/>
        </w:rPr>
      </w:r>
    </w:p>
    <w:p w:rsidR="00000000" w:rsidDel="00000000" w:rsidP="00000000" w:rsidRDefault="00000000" w:rsidRPr="00000000" w14:paraId="0000011D">
      <w:pPr>
        <w:ind w:firstLine="567"/>
        <w:rPr>
          <w:highlight w:val="lightGray"/>
        </w:rPr>
      </w:pPr>
      <w:r w:rsidDel="00000000" w:rsidR="00000000" w:rsidRPr="00000000">
        <w:rPr>
          <w:highlight w:val="lightGray"/>
          <w:rtl w:val="0"/>
        </w:rPr>
        <w:t xml:space="preserve">Example:</w:t>
      </w:r>
    </w:p>
    <w:p w:rsidR="00000000" w:rsidDel="00000000" w:rsidP="00000000" w:rsidRDefault="00000000" w:rsidRPr="00000000" w14:paraId="0000011E">
      <w:pPr>
        <w:ind w:firstLine="567"/>
        <w:rPr>
          <w:highlight w:val="lightGray"/>
        </w:rPr>
      </w:pPr>
      <w:r w:rsidDel="00000000" w:rsidR="00000000" w:rsidRPr="00000000">
        <w:rPr>
          <w:rtl w:val="0"/>
        </w:rPr>
      </w:r>
    </w:p>
    <w:p w:rsidR="00000000" w:rsidDel="00000000" w:rsidP="00000000" w:rsidRDefault="00000000" w:rsidRPr="00000000" w14:paraId="0000011F">
      <w:pPr>
        <w:ind w:firstLine="567"/>
        <w:rPr/>
      </w:pPr>
      <w:r w:rsidDel="00000000" w:rsidR="00000000" w:rsidRPr="00000000">
        <w:rPr>
          <w:highlight w:val="lightGray"/>
          <w:rtl w:val="0"/>
        </w:rPr>
        <w:t xml:space="preserve">Third-party boundaries include services managed by [list vendors or service providers] that provide [cloud services, data processing, infrastructure management]. </w:t>
      </w:r>
      <w:r w:rsidDel="00000000" w:rsidR="00000000" w:rsidRPr="00000000">
        <w:rPr>
          <w:rtl w:val="0"/>
        </w:rPr>
      </w:r>
    </w:p>
    <w:p w:rsidR="00000000" w:rsidDel="00000000" w:rsidP="00000000" w:rsidRDefault="00000000" w:rsidRPr="00000000" w14:paraId="00000120">
      <w:pPr>
        <w:ind w:firstLine="567"/>
        <w:rPr/>
      </w:pPr>
      <w:r w:rsidDel="00000000" w:rsidR="00000000" w:rsidRPr="00000000">
        <w:rPr>
          <w:rtl w:val="0"/>
        </w:rPr>
      </w:r>
    </w:p>
    <w:p w:rsidR="00000000" w:rsidDel="00000000" w:rsidP="00000000" w:rsidRDefault="00000000" w:rsidRPr="00000000" w14:paraId="00000121">
      <w:pPr>
        <w:ind w:firstLine="567"/>
        <w:rPr>
          <w:b w:val="1"/>
          <w:bCs w:val="1"/>
        </w:rPr>
      </w:pPr>
      <w:r w:rsidDel="00000000" w:rsidR="00000000" w:rsidRPr="00000000">
        <w:rPr>
          <w:rtl w:val="0"/>
        </w:rPr>
      </w:r>
    </w:p>
    <w:p w:rsidR="00000000" w:rsidDel="00000000" w:rsidP="00000000" w:rsidRDefault="00000000" w:rsidRPr="00000000" w14:paraId="00000122">
      <w:pPr>
        <w:ind w:firstLine="567"/>
        <w:rPr/>
      </w:pPr>
      <w:r w:rsidDel="00000000" w:rsidR="00000000" w:rsidRPr="00000000">
        <w:rPr>
          <w:highlight w:val="yellow"/>
          <w:rtl w:val="0"/>
        </w:rPr>
        <w:t xml:space="preserve">[Provide your detailed description of third-party boundaries].</w:t>
      </w:r>
      <w:r w:rsidDel="00000000" w:rsidR="00000000" w:rsidRPr="00000000">
        <w:rPr>
          <w:rtl w:val="0"/>
        </w:rPr>
      </w:r>
    </w:p>
    <w:p w:rsidR="00000000" w:rsidDel="00000000" w:rsidP="00000000" w:rsidRDefault="00000000" w:rsidRPr="00000000" w14:paraId="00000123">
      <w:pPr>
        <w:ind w:firstLine="567"/>
        <w:rPr/>
      </w:pPr>
      <w:r w:rsidDel="00000000" w:rsidR="00000000" w:rsidRPr="00000000">
        <w:rPr>
          <w:rtl w:val="0"/>
        </w:rPr>
      </w:r>
    </w:p>
    <w:p w:rsidR="00000000" w:rsidDel="00000000" w:rsidP="00000000" w:rsidRDefault="00000000" w:rsidRPr="00000000" w14:paraId="00000124">
      <w:pPr>
        <w:ind w:firstLine="567"/>
        <w:rPr/>
      </w:pPr>
      <w:r w:rsidDel="00000000" w:rsidR="00000000" w:rsidRPr="00000000">
        <w:rPr>
          <w:b w:val="1"/>
          <w:bCs w:val="1"/>
          <w:rtl w:val="0"/>
        </w:rPr>
        <w:t xml:space="preserve">Exclusions from the ICT Scope</w:t>
      </w:r>
      <w:r w:rsidDel="00000000" w:rsidR="00000000" w:rsidRPr="00000000">
        <w:rPr>
          <w:rtl w:val="0"/>
        </w:rPr>
      </w:r>
    </w:p>
    <w:p w:rsidR="00000000" w:rsidDel="00000000" w:rsidP="00000000" w:rsidRDefault="00000000" w:rsidRPr="00000000" w14:paraId="00000125">
      <w:pPr>
        <w:ind w:firstLine="567"/>
        <w:rPr/>
      </w:pPr>
      <w:r w:rsidDel="00000000" w:rsidR="00000000" w:rsidRPr="00000000">
        <w:rPr>
          <w:rtl w:val="0"/>
        </w:rPr>
      </w:r>
    </w:p>
    <w:p w:rsidR="00000000" w:rsidDel="00000000" w:rsidP="00000000" w:rsidRDefault="00000000" w:rsidRPr="00000000" w14:paraId="00000126">
      <w:pPr>
        <w:ind w:firstLine="567"/>
        <w:rPr/>
      </w:pPr>
      <w:r w:rsidDel="00000000" w:rsidR="00000000" w:rsidRPr="00000000">
        <w:rPr>
          <w:rtl w:val="0"/>
        </w:rPr>
        <w:t xml:space="preserve">The following items are excluded from the ISMS ICT scope:</w:t>
      </w:r>
    </w:p>
    <w:p w:rsidR="00000000" w:rsidDel="00000000" w:rsidP="00000000" w:rsidRDefault="00000000" w:rsidRPr="00000000" w14:paraId="00000127">
      <w:pPr>
        <w:ind w:firstLine="567"/>
        <w:rPr/>
      </w:pPr>
      <w:r w:rsidDel="00000000" w:rsidR="00000000" w:rsidRPr="00000000">
        <w:rPr>
          <w:rtl w:val="0"/>
        </w:rPr>
      </w:r>
    </w:p>
    <w:p w:rsidR="00000000" w:rsidDel="00000000" w:rsidP="00000000" w:rsidRDefault="00000000" w:rsidRPr="00000000" w14:paraId="00000128">
      <w:pPr>
        <w:ind w:firstLine="567"/>
        <w:rPr/>
      </w:pPr>
      <w:r w:rsidDel="00000000" w:rsidR="00000000" w:rsidRPr="00000000">
        <w:rPr>
          <w:highlight w:val="yellow"/>
          <w:rtl w:val="0"/>
        </w:rPr>
        <w:t xml:space="preserve">[list ICT items that shall be excluded from the scope of the ISMS]</w:t>
      </w: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tab/>
      </w:r>
    </w:p>
    <w:sectPr>
      <w:headerReference r:id="rId13" w:type="default"/>
      <w:type w:val="nextPage"/>
      <w:pgSz w:h="16838" w:w="11906" w:orient="portrait"/>
      <w:pgMar w:bottom="720" w:top="720" w:left="720" w:right="128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36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36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highlight w:val="yellow"/>
        <w:rtl w:val="0"/>
      </w:rPr>
      <w:t xml:space="preserve">Company name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36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Footer - copyright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322.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6"/>
      <w:gridCol w:w="3086"/>
      <w:gridCol w:w="3030"/>
      <w:tblGridChange w:id="0">
        <w:tblGrid>
          <w:gridCol w:w="3206"/>
          <w:gridCol w:w="3086"/>
          <w:gridCol w:w="3030"/>
        </w:tblGrid>
      </w:tblGridChange>
    </w:tblGrid>
    <w:tr>
      <w:trPr>
        <w:cantSplit w:val="0"/>
        <w:trHeight w:val="300" w:hRule="atLeast"/>
        <w:tblHeader w:val="0"/>
      </w:trPr>
      <w:tc>
        <w:tcPr>
          <w:vMerge w:val="restart"/>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Company Logo</w:t>
          </w:r>
          <w:r w:rsidDel="00000000" w:rsidR="00000000" w:rsidRPr="00000000">
            <w:rPr>
              <w:rtl w:val="0"/>
            </w:rPr>
          </w:r>
        </w:p>
      </w:tc>
      <w:tc>
        <w:tcPr>
          <w:vMerge w:val="restart"/>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ISMS SCOPE</w:t>
          </w:r>
        </w:p>
      </w:tc>
      <w:tc>
        <w:tcP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00000002</w:t>
          </w:r>
          <w:r w:rsidDel="00000000" w:rsidR="00000000" w:rsidRPr="00000000">
            <w:rPr>
              <w:rtl w:val="0"/>
            </w:rPr>
          </w:r>
        </w:p>
      </w:tc>
    </w:tr>
    <w:tr>
      <w:trPr>
        <w:cantSplit w:val="0"/>
        <w:trHeight w:val="300" w:hRule="atLeast"/>
        <w:tblHeader w:val="0"/>
      </w:trPr>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927" w:hanging="360"/>
      </w:pPr>
      <w:rPr>
        <w:rFonts w:ascii="Aptos" w:cs="Aptos" w:eastAsia="Aptos" w:hAnsi="Apto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5">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6">
    <w:lvl w:ilvl="0">
      <w:start w:val="1"/>
      <w:numFmt w:val="decimal"/>
      <w:lvlText w:val="%1"/>
      <w:lvlJc w:val="left"/>
      <w:pPr>
        <w:ind w:left="567" w:hanging="567"/>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8">
    <w:lvl w:ilvl="0">
      <w:start w:val="1"/>
      <w:numFmt w:val="bullet"/>
      <w:lvlText w:val="●"/>
      <w:lvlJc w:val="left"/>
      <w:pPr>
        <w:ind w:left="1287" w:hanging="360.0000000000001"/>
      </w:pPr>
      <w:rPr>
        <w:rFonts w:ascii="Noto Sans Symbols" w:cs="Noto Sans Symbols" w:eastAsia="Noto Sans Symbols" w:hAnsi="Noto Sans Symbols"/>
      </w:rPr>
    </w:lvl>
    <w:lvl w:ilvl="1">
      <w:start w:val="0"/>
      <w:numFmt w:val="bullet"/>
      <w:lvlText w:val="•"/>
      <w:lvlJc w:val="left"/>
      <w:pPr>
        <w:ind w:left="2367" w:hanging="720"/>
      </w:pPr>
      <w:rPr>
        <w:rFonts w:ascii="Calibri" w:cs="Calibri" w:eastAsia="Calibri" w:hAnsi="Calibri"/>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9">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0">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ind w:left="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567" w:hanging="567"/>
    </w:pPr>
    <w:rPr>
      <w:b w:val="1"/>
      <w:bCs w:val="1"/>
      <w:sz w:val="32"/>
      <w:szCs w:val="32"/>
    </w:rPr>
  </w:style>
  <w:style w:type="paragraph" w:styleId="Heading2">
    <w:name w:val="heading 2"/>
    <w:basedOn w:val="Normal"/>
    <w:next w:val="Normal"/>
    <w:pPr>
      <w:keepNext w:val="1"/>
      <w:keepLines w:val="1"/>
      <w:spacing w:before="40" w:lineRule="auto"/>
      <w:ind w:left="576" w:hanging="576"/>
    </w:pPr>
    <w:rPr>
      <w:b w:val="1"/>
      <w:bCs w:val="1"/>
      <w:sz w:val="26"/>
      <w:szCs w:val="26"/>
    </w:rPr>
  </w:style>
  <w:style w:type="paragraph" w:styleId="Heading3">
    <w:name w:val="heading 3"/>
    <w:basedOn w:val="Normal"/>
    <w:next w:val="Normal"/>
    <w:pPr>
      <w:keepNext w:val="1"/>
      <w:keepLines w:val="1"/>
      <w:spacing w:before="40" w:lineRule="auto"/>
      <w:ind w:left="720" w:hanging="720"/>
    </w:pPr>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rPr>
      <w:rFonts w:ascii="Calibri" w:cs="Calibri" w:eastAsia="Calibri" w:hAnsi="Calibri"/>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mailto:rahulsuyal35@gmail.com" TargetMode="External"/><Relationship Id="rId7" Type="http://schemas.openxmlformats.org/officeDocument/2006/relationships/hyperlink" Target="mailto:rahulsuyal35@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0x010100BE05A27744793C4BAAD7BDC9BBB83668</vt:lpwstr>
  </property>
  <property fmtid="{D5CDD505-2E9C-101B-9397-08002B2CF9AE}" pid="3" name="MediaServiceImageTags">
    <vt:lpwstr>MediaServiceImageTags</vt:lpwstr>
  </property>
</Properties>
</file>