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0A1278" w:rsidRDefault="000A1278" w:rsidP="004B0FA9">
      <w:pPr>
        <w:spacing w:after="0" w:line="480" w:lineRule="atLeast"/>
        <w:jc w:val="center"/>
        <w:rPr>
          <w:rFonts w:ascii="Times New Roman" w:eastAsia="Times New Roman" w:hAnsi="Times New Roman" w:cs="Times New Roman"/>
          <w:color w:val="000000"/>
          <w:sz w:val="36"/>
          <w:szCs w:val="36"/>
          <w:lang w:eastAsia="ru-RU"/>
        </w:rPr>
      </w:pPr>
    </w:p>
    <w:p w:rsidR="004B0FA9" w:rsidRDefault="004B0FA9" w:rsidP="004B0FA9">
      <w:pPr>
        <w:spacing w:after="0" w:line="480" w:lineRule="atLeast"/>
        <w:jc w:val="center"/>
        <w:rPr>
          <w:rFonts w:ascii="Times New Roman" w:eastAsia="Times New Roman" w:hAnsi="Times New Roman" w:cs="Times New Roman"/>
          <w:color w:val="000000"/>
          <w:sz w:val="36"/>
          <w:szCs w:val="36"/>
          <w:lang w:eastAsia="ru-RU"/>
        </w:rPr>
      </w:pPr>
      <w:r w:rsidRPr="004B0FA9">
        <w:rPr>
          <w:rFonts w:ascii="Times New Roman" w:eastAsia="Times New Roman" w:hAnsi="Times New Roman" w:cs="Times New Roman"/>
          <w:color w:val="000000"/>
          <w:sz w:val="36"/>
          <w:szCs w:val="36"/>
          <w:lang w:eastAsia="ru-RU"/>
        </w:rPr>
        <w:t>Энергетика экзоскелета: значение для планетарной активности вне космического корабля</w:t>
      </w:r>
      <w:r>
        <w:rPr>
          <w:rFonts w:ascii="Times New Roman" w:eastAsia="Times New Roman" w:hAnsi="Times New Roman" w:cs="Times New Roman"/>
          <w:color w:val="000000"/>
          <w:sz w:val="36"/>
          <w:szCs w:val="36"/>
          <w:lang w:eastAsia="ru-RU"/>
        </w:rPr>
        <w:t>.</w:t>
      </w:r>
    </w:p>
    <w:p w:rsidR="004B0FA9" w:rsidRDefault="004B0FA9" w:rsidP="004B0FA9">
      <w:pPr>
        <w:spacing w:after="0" w:line="480" w:lineRule="atLeast"/>
        <w:rPr>
          <w:rFonts w:ascii="Times New Roman" w:eastAsia="Times New Roman" w:hAnsi="Times New Roman" w:cs="Times New Roman"/>
          <w:color w:val="000000"/>
          <w:sz w:val="36"/>
          <w:szCs w:val="36"/>
          <w:lang w:eastAsia="ru-RU"/>
        </w:rPr>
      </w:pPr>
    </w:p>
    <w:p w:rsidR="000A1278" w:rsidRDefault="000A1278">
      <w:pPr>
        <w:rPr>
          <w:rFonts w:ascii="Times New Roman" w:hAnsi="Times New Roman" w:cs="Times New Roman"/>
          <w:sz w:val="28"/>
        </w:rPr>
      </w:pPr>
      <w:r>
        <w:rPr>
          <w:rFonts w:ascii="Times New Roman" w:hAnsi="Times New Roman" w:cs="Times New Roman"/>
          <w:sz w:val="28"/>
        </w:rPr>
        <w:br w:type="page"/>
      </w:r>
    </w:p>
    <w:p w:rsidR="00F138ED" w:rsidRDefault="004B0FA9" w:rsidP="004B0FA9">
      <w:pPr>
        <w:spacing w:line="360" w:lineRule="auto"/>
        <w:rPr>
          <w:rFonts w:ascii="Times New Roman" w:hAnsi="Times New Roman" w:cs="Times New Roman"/>
          <w:sz w:val="28"/>
        </w:rPr>
      </w:pPr>
      <w:r w:rsidRPr="000A1278">
        <w:rPr>
          <w:rFonts w:ascii="Times New Roman" w:hAnsi="Times New Roman" w:cs="Times New Roman"/>
          <w:b/>
          <w:sz w:val="28"/>
        </w:rPr>
        <w:lastRenderedPageBreak/>
        <w:t>Аннотация</w:t>
      </w:r>
      <w:r w:rsidR="000A1278">
        <w:rPr>
          <w:rFonts w:ascii="Times New Roman" w:hAnsi="Times New Roman" w:cs="Times New Roman"/>
          <w:sz w:val="28"/>
        </w:rPr>
        <w:br/>
      </w:r>
      <w:r w:rsidRPr="004B0FA9">
        <w:rPr>
          <w:rFonts w:ascii="Times New Roman" w:hAnsi="Times New Roman" w:cs="Times New Roman"/>
          <w:sz w:val="28"/>
        </w:rPr>
        <w:t>Люди впервые посетили друг</w:t>
      </w:r>
      <w:r>
        <w:rPr>
          <w:rFonts w:ascii="Times New Roman" w:hAnsi="Times New Roman" w:cs="Times New Roman"/>
          <w:sz w:val="28"/>
        </w:rPr>
        <w:t>ую планету</w:t>
      </w:r>
      <w:r w:rsidRPr="004B0FA9">
        <w:rPr>
          <w:rFonts w:ascii="Times New Roman" w:hAnsi="Times New Roman" w:cs="Times New Roman"/>
          <w:sz w:val="28"/>
        </w:rPr>
        <w:t xml:space="preserve"> почти 50 лет назад и собираются вернуться на Луну и посетить Марс в ближайшие десятилетия. Разработка скафандра, который обеспечивает безопасное, эффективное и действенное исследование, несмотря на экстремальные температуры, давление, радиацию и экологические опасности, такие как пыль и топография, остается важной задачей. Космические костюмы накладывают ограничения на движение, которые увеличивают скорость обмена веществ и ограничивают интенсивность и продолжительность </w:t>
      </w:r>
      <w:proofErr w:type="spellStart"/>
      <w:r w:rsidRPr="004B0FA9">
        <w:rPr>
          <w:rFonts w:ascii="Times New Roman" w:hAnsi="Times New Roman" w:cs="Times New Roman"/>
          <w:sz w:val="28"/>
        </w:rPr>
        <w:t>внекорабельной</w:t>
      </w:r>
      <w:proofErr w:type="spellEnd"/>
      <w:r w:rsidRPr="004B0FA9">
        <w:rPr>
          <w:rFonts w:ascii="Times New Roman" w:hAnsi="Times New Roman" w:cs="Times New Roman"/>
          <w:sz w:val="28"/>
        </w:rPr>
        <w:t xml:space="preserve"> активности. В этом исследовании экзоскелет нижней части тела использовался для тестирования простой модели, которая прогнозирует энергетические затраты на передвижение при походке и гравитации. Энергетические затраты и другие переменные измерялись во время передвижения на беговой дорожке с экзоскелетом нижней части тела и без него, при моделировании пониженной гравитации и земной гравитации. Шесть испытуемых шли и бегали с постоянными числами Фруда, безразмерными параметрами, используемыми для характеристики походки. Пружинное восстановление энергии ног экзоскелета оценивалось с использованием энергетических данных в сочетании с моделью. Прогнозы модели согласуются с наблюдаемыми результатами (статистической разницы нет). Высокое пружинное восстановление энергии ног экзоскелета снизило показатели энергетической стоимости передвижения. Для планетарной деятельности вне космического корабля наша работа раскрывает потенциальные подходы к оптимизации скафандров для эффективного передвижения, например, настройка жесткости и пружинного восстановления энергии ног скафандра.</w:t>
      </w:r>
    </w:p>
    <w:p w:rsidR="004B0FA9" w:rsidRDefault="004B0FA9" w:rsidP="004B0FA9">
      <w:pPr>
        <w:spacing w:line="360" w:lineRule="auto"/>
        <w:rPr>
          <w:rFonts w:ascii="Times New Roman" w:hAnsi="Times New Roman" w:cs="Times New Roman"/>
          <w:sz w:val="28"/>
        </w:rPr>
      </w:pPr>
    </w:p>
    <w:p w:rsidR="000A1278" w:rsidRDefault="000A1278">
      <w:pPr>
        <w:rPr>
          <w:rFonts w:ascii="Times New Roman" w:hAnsi="Times New Roman" w:cs="Times New Roman"/>
          <w:b/>
          <w:sz w:val="28"/>
        </w:rPr>
      </w:pPr>
      <w:r>
        <w:rPr>
          <w:rFonts w:ascii="Times New Roman" w:hAnsi="Times New Roman" w:cs="Times New Roman"/>
          <w:b/>
          <w:sz w:val="28"/>
        </w:rPr>
        <w:br w:type="page"/>
      </w:r>
    </w:p>
    <w:p w:rsidR="004B0FA9" w:rsidRPr="000A1278" w:rsidRDefault="004B0FA9" w:rsidP="004B0FA9">
      <w:pPr>
        <w:spacing w:line="360" w:lineRule="auto"/>
        <w:rPr>
          <w:rFonts w:ascii="Times New Roman" w:hAnsi="Times New Roman" w:cs="Times New Roman"/>
          <w:b/>
          <w:sz w:val="28"/>
        </w:rPr>
      </w:pPr>
      <w:r w:rsidRPr="000A1278">
        <w:rPr>
          <w:rFonts w:ascii="Times New Roman" w:hAnsi="Times New Roman" w:cs="Times New Roman"/>
          <w:b/>
          <w:sz w:val="28"/>
        </w:rPr>
        <w:lastRenderedPageBreak/>
        <w:t>1. ВВЕДЕНИЕ</w:t>
      </w:r>
    </w:p>
    <w:p w:rsidR="004B0FA9" w:rsidRDefault="004B0FA9" w:rsidP="004B0FA9">
      <w:pPr>
        <w:spacing w:line="360" w:lineRule="auto"/>
        <w:rPr>
          <w:rFonts w:ascii="Times New Roman" w:hAnsi="Times New Roman" w:cs="Times New Roman"/>
          <w:sz w:val="28"/>
        </w:rPr>
      </w:pPr>
      <w:r w:rsidRPr="004B0FA9">
        <w:rPr>
          <w:rFonts w:ascii="Times New Roman" w:hAnsi="Times New Roman" w:cs="Times New Roman"/>
          <w:sz w:val="28"/>
        </w:rPr>
        <w:t xml:space="preserve">Долгосрочные цели НАСА по исследованию Марса включают исследование человеком поверхности этой планеты [1]. </w:t>
      </w:r>
      <w:proofErr w:type="spellStart"/>
      <w:r w:rsidRPr="004B0FA9">
        <w:rPr>
          <w:rFonts w:ascii="Times New Roman" w:hAnsi="Times New Roman" w:cs="Times New Roman"/>
          <w:sz w:val="28"/>
        </w:rPr>
        <w:t>SpaceX</w:t>
      </w:r>
      <w:proofErr w:type="spellEnd"/>
      <w:r w:rsidRPr="004B0FA9">
        <w:rPr>
          <w:rFonts w:ascii="Times New Roman" w:hAnsi="Times New Roman" w:cs="Times New Roman"/>
          <w:sz w:val="28"/>
        </w:rPr>
        <w:t xml:space="preserve"> нарисовала обширное видение исследования Марса человеком [2]. Будущие посетители или жители туда собираются не с намерением оставаться в безопасности в своей среде обитания, а с целью исследовать - и построить - новый мир: например, искать жизнь за пределами Земли [3] и найти ресурсы, необходимые для продолжения человеческое жилище [4].</w:t>
      </w:r>
    </w:p>
    <w:p w:rsidR="004B0FA9" w:rsidRPr="004B0FA9" w:rsidRDefault="004B0FA9" w:rsidP="004B0FA9">
      <w:pPr>
        <w:spacing w:line="360" w:lineRule="auto"/>
        <w:rPr>
          <w:rFonts w:ascii="Times New Roman" w:hAnsi="Times New Roman" w:cs="Times New Roman"/>
          <w:sz w:val="28"/>
        </w:rPr>
      </w:pPr>
      <w:r w:rsidRPr="004B0FA9">
        <w:rPr>
          <w:rFonts w:ascii="Times New Roman" w:hAnsi="Times New Roman" w:cs="Times New Roman"/>
          <w:sz w:val="28"/>
        </w:rPr>
        <w:t>Космические костюмы отрицательно влияют на достижимую механическую эффективность работы, ограничивают подвижность и увеличивают метаболические затраты на передвижение по сравнению с неподходящими условиями [5]. Предыдущее регрессионное моделирование исторических данных о неподходящих и неподходящих костюмах показало, что скафандры могут действовать как пружины во время бега [6].</w:t>
      </w:r>
    </w:p>
    <w:p w:rsidR="004B0FA9" w:rsidRDefault="004B0FA9" w:rsidP="004B0FA9">
      <w:pPr>
        <w:spacing w:line="360" w:lineRule="auto"/>
        <w:rPr>
          <w:rFonts w:ascii="Times New Roman" w:hAnsi="Times New Roman" w:cs="Times New Roman"/>
          <w:sz w:val="28"/>
        </w:rPr>
      </w:pPr>
      <w:r w:rsidRPr="004B0FA9">
        <w:rPr>
          <w:rFonts w:ascii="Times New Roman" w:hAnsi="Times New Roman" w:cs="Times New Roman"/>
          <w:sz w:val="28"/>
        </w:rPr>
        <w:t xml:space="preserve">Ранее мы охарактеризовали экзоскелет нижней части тела, который вызывает вращающие моменты суставов, аналогичные по форме и величине [7] коленям аппарата </w:t>
      </w:r>
      <w:proofErr w:type="spellStart"/>
      <w:r w:rsidRPr="004B0FA9">
        <w:rPr>
          <w:rFonts w:ascii="Times New Roman" w:hAnsi="Times New Roman" w:cs="Times New Roman"/>
          <w:sz w:val="28"/>
        </w:rPr>
        <w:t>внекорабельной</w:t>
      </w:r>
      <w:proofErr w:type="spellEnd"/>
      <w:r w:rsidRPr="004B0FA9">
        <w:rPr>
          <w:rFonts w:ascii="Times New Roman" w:hAnsi="Times New Roman" w:cs="Times New Roman"/>
          <w:sz w:val="28"/>
        </w:rPr>
        <w:t xml:space="preserve"> мобильности (EMU), нынешнего космического костюма НАСА для орбитальных операций. Ноги этого экзоскелета действуют как нелинейные пружины, подобно тому, как ноги скафандра работают во время бега. Однако характеристики передвижения в экзоскелете, вероятно, будут отличаться от характеристик в аналогичных условиях в скафандре из-за существенных различий между ними. В то время как скафандры значительно ухудшают подвижность бедер [8], экзоскелет в целом обладает хорошей подвижностью бедер [7]. Эти различия полезны, потому что они позволяют изолировать и изучить различные вклады в влияние скафандров на энергию передвижения.</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Цели</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Мы тут:</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lastRenderedPageBreak/>
        <w:t>(1) Протестируйте простую модель энергии передвижения, которая предсказывает энергетические затраты на передвижение через походку и силу тяжести;</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(2) Используйте эту модель, чтобы охарактеризовать, как экзоскелет нижней части тела изменяет энергетику ходьбы и бега; а также</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(3) Примените наши выводы, чтобы понять значение космических скафандров в контексте космической активности на планете.</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(EVA).</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Обзор</w:t>
      </w:r>
    </w:p>
    <w:p w:rsidR="004B0FA9"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Сначала мы разрабатываем энергетическую модель локомоции и описываем наши экспериментальные процедуры в Разделе 2. Затем мы описываем экспериментальные результаты, валидацию модели и энергетические воздействия локомоции экзоскелета в Разделе 3. Затем мы исследуем предостережения и последствия наших результатов в Разделе 4. Наконец, мы суммируем наш вклад в разделе 5. Математические выводы, лежащие в основе нашего моделирования эффективности мышц человека, можно найти в приложениях, а дополнительные подробности можно найти в [9].</w:t>
      </w:r>
    </w:p>
    <w:p w:rsidR="00075DE0" w:rsidRPr="000A1278" w:rsidRDefault="00075DE0">
      <w:pPr>
        <w:rPr>
          <w:rFonts w:ascii="Times New Roman" w:hAnsi="Times New Roman" w:cs="Times New Roman"/>
          <w:sz w:val="28"/>
        </w:rPr>
      </w:pPr>
      <w:r w:rsidRPr="000A1278">
        <w:rPr>
          <w:rFonts w:ascii="Times New Roman" w:hAnsi="Times New Roman" w:cs="Times New Roman"/>
          <w:sz w:val="28"/>
        </w:rPr>
        <w:br w:type="page"/>
      </w:r>
    </w:p>
    <w:p w:rsidR="00075DE0" w:rsidRPr="000A1278" w:rsidRDefault="00075DE0" w:rsidP="00075DE0">
      <w:pPr>
        <w:spacing w:line="360" w:lineRule="auto"/>
        <w:rPr>
          <w:rFonts w:ascii="Times New Roman" w:hAnsi="Times New Roman" w:cs="Times New Roman"/>
          <w:b/>
          <w:sz w:val="28"/>
        </w:rPr>
      </w:pPr>
      <w:r w:rsidRPr="000A1278">
        <w:rPr>
          <w:rFonts w:ascii="Times New Roman" w:hAnsi="Times New Roman" w:cs="Times New Roman"/>
          <w:b/>
          <w:sz w:val="28"/>
        </w:rPr>
        <w:lastRenderedPageBreak/>
        <w:t>2. МЕТОДЫ</w:t>
      </w:r>
    </w:p>
    <w:p w:rsidR="00075DE0" w:rsidRP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Разработка модели</w:t>
      </w:r>
    </w:p>
    <w:p w:rsidR="00075DE0" w:rsidRDefault="00075DE0" w:rsidP="00075DE0">
      <w:pPr>
        <w:spacing w:line="360" w:lineRule="auto"/>
        <w:rPr>
          <w:rFonts w:ascii="Times New Roman" w:hAnsi="Times New Roman" w:cs="Times New Roman"/>
          <w:sz w:val="28"/>
        </w:rPr>
      </w:pPr>
      <w:r w:rsidRPr="00075DE0">
        <w:rPr>
          <w:rFonts w:ascii="Times New Roman" w:hAnsi="Times New Roman" w:cs="Times New Roman"/>
          <w:sz w:val="28"/>
        </w:rPr>
        <w:t xml:space="preserve">Ранее мы показали [5], что чистая скорость метаболизма </w:t>
      </w:r>
      <w:r w:rsidRPr="00075DE0">
        <w:rPr>
          <w:rFonts w:ascii="Times New Roman" w:hAnsi="Times New Roman" w:cs="Times New Roman"/>
          <w:sz w:val="28"/>
          <w:lang w:val="en-US"/>
        </w:rPr>
        <w:t>Q</w:t>
      </w:r>
      <w:r w:rsidRPr="00075DE0">
        <w:rPr>
          <w:rFonts w:ascii="Times New Roman" w:hAnsi="Times New Roman" w:cs="Times New Roman"/>
          <w:sz w:val="28"/>
        </w:rPr>
        <w:t>^</w:t>
      </w:r>
      <w:r w:rsidRPr="00075DE0">
        <w:rPr>
          <w:rFonts w:ascii="Times New Roman" w:hAnsi="Times New Roman" w:cs="Times New Roman"/>
          <w:sz w:val="28"/>
          <w:lang w:val="en-US"/>
        </w:rPr>
        <w:t>loco</w:t>
      </w:r>
      <w:r w:rsidRPr="00075DE0">
        <w:rPr>
          <w:rFonts w:ascii="Times New Roman" w:hAnsi="Times New Roman" w:cs="Times New Roman"/>
          <w:sz w:val="28"/>
        </w:rPr>
        <w:t xml:space="preserve"> [</w:t>
      </w:r>
      <w:r w:rsidRPr="00075DE0">
        <w:rPr>
          <w:rFonts w:ascii="Times New Roman" w:hAnsi="Times New Roman" w:cs="Times New Roman"/>
          <w:sz w:val="28"/>
          <w:lang w:val="en-US"/>
        </w:rPr>
        <w:t>W</w:t>
      </w:r>
      <w:r w:rsidRPr="00075DE0">
        <w:rPr>
          <w:rFonts w:ascii="Times New Roman" w:hAnsi="Times New Roman" w:cs="Times New Roman"/>
          <w:sz w:val="28"/>
        </w:rPr>
        <w:t>], во время передвижения может быть представлена как</w:t>
      </w:r>
    </w:p>
    <w:p w:rsidR="00075DE0" w:rsidRDefault="00075DE0" w:rsidP="00075DE0">
      <w:pPr>
        <w:spacing w:line="360" w:lineRule="auto"/>
        <w:rPr>
          <w:rFonts w:ascii="Times New Roman" w:hAnsi="Times New Roman" w:cs="Times New Roman"/>
          <w:sz w:val="28"/>
        </w:rPr>
      </w:pPr>
      <w:r>
        <w:rPr>
          <w:noProof/>
        </w:rPr>
        <w:drawing>
          <wp:inline distT="0" distB="0" distL="0" distR="0" wp14:anchorId="7CF48A8B" wp14:editId="6D6421D5">
            <wp:extent cx="5940425" cy="18472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47215"/>
                    </a:xfrm>
                    <a:prstGeom prst="rect">
                      <a:avLst/>
                    </a:prstGeom>
                  </pic:spPr>
                </pic:pic>
              </a:graphicData>
            </a:graphic>
          </wp:inline>
        </w:drawing>
      </w:r>
    </w:p>
    <w:p w:rsidR="00075DE0" w:rsidRDefault="00721099" w:rsidP="00075DE0">
      <w:pPr>
        <w:spacing w:line="360" w:lineRule="auto"/>
        <w:rPr>
          <w:rFonts w:ascii="Times New Roman" w:hAnsi="Times New Roman" w:cs="Times New Roman"/>
          <w:sz w:val="28"/>
        </w:rPr>
      </w:pPr>
      <w:r w:rsidRPr="00721099">
        <w:rPr>
          <w:rFonts w:ascii="Times New Roman" w:hAnsi="Times New Roman" w:cs="Times New Roman"/>
          <w:sz w:val="28"/>
        </w:rPr>
        <w:t>с общей скоростью обмена веществ ˙</w:t>
      </w:r>
      <w:r w:rsidRPr="00721099">
        <w:rPr>
          <w:rFonts w:ascii="Times New Roman" w:hAnsi="Times New Roman" w:cs="Times New Roman"/>
          <w:sz w:val="28"/>
          <w:lang w:val="en-US"/>
        </w:rPr>
        <w:t>Q</w:t>
      </w:r>
      <w:r w:rsidRPr="00721099">
        <w:rPr>
          <w:rFonts w:ascii="Times New Roman" w:hAnsi="Times New Roman" w:cs="Times New Roman"/>
          <w:sz w:val="28"/>
        </w:rPr>
        <w:t xml:space="preserve"> ^ </w:t>
      </w:r>
      <w:r w:rsidRPr="00721099">
        <w:rPr>
          <w:rFonts w:ascii="Times New Roman" w:hAnsi="Times New Roman" w:cs="Times New Roman"/>
          <w:sz w:val="28"/>
          <w:lang w:val="en-US"/>
        </w:rPr>
        <w:t>m</w:t>
      </w:r>
      <w:r w:rsidRPr="00721099">
        <w:rPr>
          <w:rFonts w:ascii="Times New Roman" w:hAnsi="Times New Roman" w:cs="Times New Roman"/>
          <w:sz w:val="28"/>
        </w:rPr>
        <w:t>, основной скоростью обмена веществ ˙</w:t>
      </w:r>
      <w:r w:rsidRPr="00721099">
        <w:rPr>
          <w:rFonts w:ascii="Times New Roman" w:hAnsi="Times New Roman" w:cs="Times New Roman"/>
          <w:sz w:val="28"/>
          <w:lang w:val="en-US"/>
        </w:rPr>
        <w:t>Q</w:t>
      </w:r>
      <w:r w:rsidRPr="00721099">
        <w:rPr>
          <w:rFonts w:ascii="Times New Roman" w:hAnsi="Times New Roman" w:cs="Times New Roman"/>
          <w:sz w:val="28"/>
        </w:rPr>
        <w:t xml:space="preserve"> ^ </w:t>
      </w:r>
      <w:r w:rsidRPr="00721099">
        <w:rPr>
          <w:rFonts w:ascii="Times New Roman" w:hAnsi="Times New Roman" w:cs="Times New Roman"/>
          <w:sz w:val="28"/>
          <w:lang w:val="en-US"/>
        </w:rPr>
        <w:t>B</w:t>
      </w:r>
      <w:r w:rsidRPr="00721099">
        <w:rPr>
          <w:rFonts w:ascii="Times New Roman" w:hAnsi="Times New Roman" w:cs="Times New Roman"/>
          <w:sz w:val="28"/>
        </w:rPr>
        <w:t>, общей скоростью движения вперед и по вертикали, выполняемой над центром масс ˙</w:t>
      </w:r>
      <w:r w:rsidRPr="00721099">
        <w:rPr>
          <w:rFonts w:ascii="Times New Roman" w:hAnsi="Times New Roman" w:cs="Times New Roman"/>
          <w:sz w:val="28"/>
          <w:lang w:val="en-US"/>
        </w:rPr>
        <w:t>W</w:t>
      </w:r>
      <w:r w:rsidRPr="00721099">
        <w:rPr>
          <w:rFonts w:ascii="Times New Roman" w:hAnsi="Times New Roman" w:cs="Times New Roman"/>
          <w:sz w:val="28"/>
        </w:rPr>
        <w:t xml:space="preserve"> [</w:t>
      </w:r>
      <w:r w:rsidRPr="00721099">
        <w:rPr>
          <w:rFonts w:ascii="Times New Roman" w:hAnsi="Times New Roman" w:cs="Times New Roman"/>
          <w:sz w:val="28"/>
          <w:lang w:val="en-US"/>
        </w:rPr>
        <w:t>W</w:t>
      </w:r>
      <w:r w:rsidRPr="00721099">
        <w:rPr>
          <w:rFonts w:ascii="Times New Roman" w:hAnsi="Times New Roman" w:cs="Times New Roman"/>
          <w:sz w:val="28"/>
        </w:rPr>
        <w:t xml:space="preserve">], и двумя безразмерными величинами восстановления энергии </w:t>
      </w:r>
      <w:r w:rsidRPr="00721099">
        <w:rPr>
          <w:rFonts w:ascii="Times New Roman" w:hAnsi="Times New Roman" w:cs="Times New Roman"/>
          <w:sz w:val="28"/>
          <w:lang w:val="en-US"/>
        </w:rPr>
        <w:t>η</w:t>
      </w:r>
      <w:r w:rsidRPr="00721099">
        <w:rPr>
          <w:rFonts w:ascii="Times New Roman" w:hAnsi="Times New Roman" w:cs="Times New Roman"/>
          <w:sz w:val="28"/>
        </w:rPr>
        <w:t xml:space="preserve"> и эффективностью мышц </w:t>
      </w:r>
      <w:r w:rsidRPr="00721099">
        <w:rPr>
          <w:rFonts w:ascii="Times New Roman" w:hAnsi="Times New Roman" w:cs="Times New Roman"/>
          <w:sz w:val="28"/>
          <w:lang w:val="en-US"/>
        </w:rPr>
        <w:t>E</w:t>
      </w:r>
      <w:r w:rsidRPr="00721099">
        <w:rPr>
          <w:rFonts w:ascii="Times New Roman" w:hAnsi="Times New Roman" w:cs="Times New Roman"/>
          <w:sz w:val="28"/>
        </w:rPr>
        <w:t>. Кратко опишем каждый параметр.</w:t>
      </w:r>
    </w:p>
    <w:p w:rsidR="009A1CDF" w:rsidRDefault="009A1CDF" w:rsidP="00075DE0">
      <w:pPr>
        <w:spacing w:line="360" w:lineRule="auto"/>
        <w:rPr>
          <w:rFonts w:ascii="Times New Roman" w:hAnsi="Times New Roman" w:cs="Times New Roman"/>
          <w:sz w:val="28"/>
        </w:rPr>
      </w:pPr>
      <w:r w:rsidRPr="009A1CDF">
        <w:rPr>
          <w:rFonts w:ascii="Times New Roman" w:hAnsi="Times New Roman" w:cs="Times New Roman"/>
          <w:sz w:val="28"/>
        </w:rPr>
        <w:t>Скорость метаболизма ˙</w:t>
      </w:r>
      <w:proofErr w:type="spellStart"/>
      <w:r w:rsidRPr="009A1CDF">
        <w:rPr>
          <w:rFonts w:ascii="Times New Roman" w:hAnsi="Times New Roman" w:cs="Times New Roman"/>
          <w:sz w:val="28"/>
        </w:rPr>
        <w:t>Qm</w:t>
      </w:r>
      <w:proofErr w:type="spellEnd"/>
      <w:r w:rsidRPr="009A1CDF">
        <w:rPr>
          <w:rFonts w:ascii="Times New Roman" w:hAnsi="Times New Roman" w:cs="Times New Roman"/>
          <w:sz w:val="28"/>
        </w:rPr>
        <w:t xml:space="preserve"> представляет собой общую скорость изменения энтальпии во время передвижения, тогда как ˙QB представляет собой скорость изменения энтальпии, требуемую во время покоя. Таким образом, ˙</w:t>
      </w:r>
      <w:proofErr w:type="spellStart"/>
      <w:r w:rsidRPr="009A1CDF">
        <w:rPr>
          <w:rFonts w:ascii="Times New Roman" w:hAnsi="Times New Roman" w:cs="Times New Roman"/>
          <w:sz w:val="28"/>
        </w:rPr>
        <w:t>Qloco</w:t>
      </w:r>
      <w:proofErr w:type="spellEnd"/>
      <w:r w:rsidRPr="009A1CDF">
        <w:rPr>
          <w:rFonts w:ascii="Times New Roman" w:hAnsi="Times New Roman" w:cs="Times New Roman"/>
          <w:sz w:val="28"/>
        </w:rPr>
        <w:t xml:space="preserve"> — это изменение энтальпии, связанное с движением. ˙</w:t>
      </w:r>
      <w:proofErr w:type="spellStart"/>
      <w:r w:rsidRPr="009A1CDF">
        <w:rPr>
          <w:rFonts w:ascii="Times New Roman" w:hAnsi="Times New Roman" w:cs="Times New Roman"/>
          <w:sz w:val="28"/>
        </w:rPr>
        <w:t>Qm</w:t>
      </w:r>
      <w:proofErr w:type="spellEnd"/>
      <w:r w:rsidRPr="009A1CDF">
        <w:rPr>
          <w:rFonts w:ascii="Times New Roman" w:hAnsi="Times New Roman" w:cs="Times New Roman"/>
          <w:sz w:val="28"/>
        </w:rPr>
        <w:t xml:space="preserve"> и ˙QB можно измерять от дыхания к дыханию, одновременно отслеживая потребление кислорода и выработку углекислого газа во время движения и в состоянии покоя соответственно. ˙W можно измерить на основе кинематического анализа для оценки перемещений центра масс. Как обычно, мы нормализуем ˙</w:t>
      </w:r>
      <w:proofErr w:type="spellStart"/>
      <w:r w:rsidRPr="009A1CDF">
        <w:rPr>
          <w:rFonts w:ascii="Times New Roman" w:hAnsi="Times New Roman" w:cs="Times New Roman"/>
          <w:sz w:val="28"/>
        </w:rPr>
        <w:t>Qm</w:t>
      </w:r>
      <w:proofErr w:type="spellEnd"/>
      <w:r w:rsidRPr="009A1CDF">
        <w:rPr>
          <w:rFonts w:ascii="Times New Roman" w:hAnsi="Times New Roman" w:cs="Times New Roman"/>
          <w:sz w:val="28"/>
        </w:rPr>
        <w:t xml:space="preserve"> на массу m, чтобы получить удельную скорость метаболизма ˙</w:t>
      </w:r>
      <w:proofErr w:type="spellStart"/>
      <w:r w:rsidRPr="009A1CDF">
        <w:rPr>
          <w:rFonts w:ascii="Times New Roman" w:hAnsi="Times New Roman" w:cs="Times New Roman"/>
          <w:sz w:val="28"/>
        </w:rPr>
        <w:t>Qm</w:t>
      </w:r>
      <w:proofErr w:type="spellEnd"/>
      <w:r w:rsidRPr="009A1CDF">
        <w:rPr>
          <w:rFonts w:ascii="Times New Roman" w:hAnsi="Times New Roman" w:cs="Times New Roman"/>
          <w:sz w:val="28"/>
        </w:rPr>
        <w:t>, кг [W/</w:t>
      </w:r>
      <w:proofErr w:type="spellStart"/>
      <w:r w:rsidRPr="009A1CDF">
        <w:rPr>
          <w:rFonts w:ascii="Times New Roman" w:hAnsi="Times New Roman" w:cs="Times New Roman"/>
          <w:sz w:val="28"/>
        </w:rPr>
        <w:t>kg</w:t>
      </w:r>
      <w:proofErr w:type="spellEnd"/>
      <w:r w:rsidRPr="009A1CDF">
        <w:rPr>
          <w:rFonts w:ascii="Times New Roman" w:hAnsi="Times New Roman" w:cs="Times New Roman"/>
          <w:sz w:val="28"/>
        </w:rPr>
        <w:t xml:space="preserve">], и далее нормализовать по скорости, чтобы получить удельные массовые затраты на транспортировку </w:t>
      </w:r>
      <w:proofErr w:type="spellStart"/>
      <w:r w:rsidRPr="009A1CDF">
        <w:rPr>
          <w:rFonts w:ascii="Times New Roman" w:hAnsi="Times New Roman" w:cs="Times New Roman"/>
          <w:sz w:val="28"/>
        </w:rPr>
        <w:t>Cm</w:t>
      </w:r>
      <w:proofErr w:type="spellEnd"/>
      <w:r w:rsidRPr="009A1CDF">
        <w:rPr>
          <w:rFonts w:ascii="Times New Roman" w:hAnsi="Times New Roman" w:cs="Times New Roman"/>
          <w:sz w:val="28"/>
        </w:rPr>
        <w:t xml:space="preserve"> = ˙</w:t>
      </w:r>
      <w:proofErr w:type="spellStart"/>
      <w:r w:rsidRPr="009A1CDF">
        <w:rPr>
          <w:rFonts w:ascii="Times New Roman" w:hAnsi="Times New Roman" w:cs="Times New Roman"/>
          <w:sz w:val="28"/>
        </w:rPr>
        <w:t>Qm</w:t>
      </w:r>
      <w:proofErr w:type="spellEnd"/>
      <w:r w:rsidRPr="009A1CDF">
        <w:rPr>
          <w:rFonts w:ascii="Times New Roman" w:hAnsi="Times New Roman" w:cs="Times New Roman"/>
          <w:sz w:val="28"/>
        </w:rPr>
        <w:t>,</w:t>
      </w:r>
      <w:r>
        <w:rPr>
          <w:rFonts w:ascii="Times New Roman" w:hAnsi="Times New Roman" w:cs="Times New Roman"/>
          <w:sz w:val="28"/>
        </w:rPr>
        <w:t xml:space="preserve"> </w:t>
      </w:r>
      <w:proofErr w:type="spellStart"/>
      <w:r w:rsidRPr="009A1CDF">
        <w:rPr>
          <w:rFonts w:ascii="Times New Roman" w:hAnsi="Times New Roman" w:cs="Times New Roman"/>
          <w:sz w:val="28"/>
        </w:rPr>
        <w:t>kg</w:t>
      </w:r>
      <w:proofErr w:type="spellEnd"/>
      <w:r w:rsidRPr="009A1CDF">
        <w:rPr>
          <w:rFonts w:ascii="Times New Roman" w:hAnsi="Times New Roman" w:cs="Times New Roman"/>
          <w:sz w:val="28"/>
        </w:rPr>
        <w:t>/v [J</w:t>
      </w:r>
      <w:proofErr w:type="gramStart"/>
      <w:r w:rsidRPr="009A1CDF">
        <w:rPr>
          <w:rFonts w:ascii="Times New Roman" w:hAnsi="Times New Roman" w:cs="Times New Roman"/>
          <w:sz w:val="28"/>
        </w:rPr>
        <w:t>/(</w:t>
      </w:r>
      <w:proofErr w:type="gramEnd"/>
      <w:r w:rsidRPr="009A1CDF">
        <w:rPr>
          <w:rFonts w:ascii="Times New Roman" w:hAnsi="Times New Roman" w:cs="Times New Roman"/>
          <w:sz w:val="28"/>
        </w:rPr>
        <w:t xml:space="preserve">m · </w:t>
      </w:r>
      <w:proofErr w:type="spellStart"/>
      <w:r w:rsidRPr="009A1CDF">
        <w:rPr>
          <w:rFonts w:ascii="Times New Roman" w:hAnsi="Times New Roman" w:cs="Times New Roman"/>
          <w:sz w:val="28"/>
        </w:rPr>
        <w:t>kg</w:t>
      </w:r>
      <w:proofErr w:type="spellEnd"/>
      <w:r w:rsidRPr="009A1CDF">
        <w:rPr>
          <w:rFonts w:ascii="Times New Roman" w:hAnsi="Times New Roman" w:cs="Times New Roman"/>
          <w:sz w:val="28"/>
        </w:rPr>
        <w:t>)]. Наконец, мы нормализуем по ускорению свободного падения, чтобы получить удельное сопротивление S = Cm/g [J</w:t>
      </w:r>
      <w:r>
        <w:rPr>
          <w:rFonts w:ascii="Times New Roman" w:hAnsi="Times New Roman" w:cs="Times New Roman"/>
          <w:sz w:val="28"/>
        </w:rPr>
        <w:t xml:space="preserve"> </w:t>
      </w:r>
      <w:r w:rsidRPr="009A1CDF">
        <w:rPr>
          <w:rFonts w:ascii="Times New Roman" w:hAnsi="Times New Roman" w:cs="Times New Roman"/>
          <w:sz w:val="28"/>
        </w:rPr>
        <w:t>/</w:t>
      </w:r>
      <w:r>
        <w:rPr>
          <w:rFonts w:ascii="Times New Roman" w:hAnsi="Times New Roman" w:cs="Times New Roman"/>
          <w:sz w:val="28"/>
        </w:rPr>
        <w:t xml:space="preserve"> </w:t>
      </w:r>
      <w:r w:rsidRPr="009A1CDF">
        <w:rPr>
          <w:rFonts w:ascii="Times New Roman" w:hAnsi="Times New Roman" w:cs="Times New Roman"/>
          <w:sz w:val="28"/>
        </w:rPr>
        <w:t xml:space="preserve">(N · m)]. Этот </w:t>
      </w:r>
      <w:r w:rsidRPr="009A1CDF">
        <w:rPr>
          <w:rFonts w:ascii="Times New Roman" w:hAnsi="Times New Roman" w:cs="Times New Roman"/>
          <w:sz w:val="28"/>
        </w:rPr>
        <w:lastRenderedPageBreak/>
        <w:t>безразмерный параметр представляет количество энергии, необходимое для транспортировки груза с единичным весом на единицу расстояния.</w:t>
      </w: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 xml:space="preserve">Рекуперация энергии η количественно определяет обратимость работы, выполняемой над центром масс. Например, представьте себе массу на идеальной пружине (без демпфирования), колеблющуюся вверх и вниз; однажды приведя в движение, эта масса будет колебаться вечно, потому что любая работа, выполняемая с пружиной, например, преобразование гравитационного потенциала в сжатие пружины, будет восстанавливаться за счет растяжения пружины. Это соответствует η = 1. Напротив, сжатие «пружины», не имеющей силы отскока, соответствует η = 0. </w:t>
      </w:r>
      <w:proofErr w:type="spellStart"/>
      <w:r w:rsidRPr="009A1CDF">
        <w:rPr>
          <w:rFonts w:ascii="Times New Roman" w:hAnsi="Times New Roman" w:cs="Times New Roman"/>
          <w:sz w:val="28"/>
        </w:rPr>
        <w:t>Griffin</w:t>
      </w:r>
      <w:proofErr w:type="spellEnd"/>
      <w:r w:rsidRPr="009A1CDF">
        <w:rPr>
          <w:rFonts w:ascii="Times New Roman" w:hAnsi="Times New Roman" w:cs="Times New Roman"/>
          <w:sz w:val="28"/>
        </w:rPr>
        <w:t xml:space="preserve"> </w:t>
      </w:r>
      <w:proofErr w:type="spellStart"/>
      <w:r w:rsidRPr="009A1CDF">
        <w:rPr>
          <w:rFonts w:ascii="Times New Roman" w:hAnsi="Times New Roman" w:cs="Times New Roman"/>
          <w:sz w:val="28"/>
        </w:rPr>
        <w:t>et</w:t>
      </w:r>
      <w:proofErr w:type="spellEnd"/>
      <w:r w:rsidRPr="009A1CDF">
        <w:rPr>
          <w:rFonts w:ascii="Times New Roman" w:hAnsi="Times New Roman" w:cs="Times New Roman"/>
          <w:sz w:val="28"/>
        </w:rPr>
        <w:t xml:space="preserve"> </w:t>
      </w:r>
      <w:proofErr w:type="spellStart"/>
      <w:r w:rsidRPr="009A1CDF">
        <w:rPr>
          <w:rFonts w:ascii="Times New Roman" w:hAnsi="Times New Roman" w:cs="Times New Roman"/>
          <w:sz w:val="28"/>
        </w:rPr>
        <w:t>al</w:t>
      </w:r>
      <w:proofErr w:type="spellEnd"/>
      <w:r w:rsidRPr="009A1CDF">
        <w:rPr>
          <w:rFonts w:ascii="Times New Roman" w:hAnsi="Times New Roman" w:cs="Times New Roman"/>
          <w:sz w:val="28"/>
        </w:rPr>
        <w:t xml:space="preserve">. [10] сообщают данные для η для ходьбы как функции скорости и G-уровня. Используя данные </w:t>
      </w:r>
      <w:proofErr w:type="spellStart"/>
      <w:r w:rsidRPr="009A1CDF">
        <w:rPr>
          <w:rFonts w:ascii="Times New Roman" w:hAnsi="Times New Roman" w:cs="Times New Roman"/>
          <w:sz w:val="28"/>
        </w:rPr>
        <w:t>Kaneko</w:t>
      </w:r>
      <w:proofErr w:type="spellEnd"/>
      <w:r w:rsidRPr="009A1CDF">
        <w:rPr>
          <w:rFonts w:ascii="Times New Roman" w:hAnsi="Times New Roman" w:cs="Times New Roman"/>
          <w:sz w:val="28"/>
        </w:rPr>
        <w:t xml:space="preserve"> [11], мы ранее вывели, что η = 0,55 для человека, бегущего рядом с переходом от бега к ходьбе, и уменьшается на высоких скоростях [5].</w:t>
      </w: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 xml:space="preserve">Эффективность мышц E определяется как скорость изменения энтальпии от механической работы, или, что эквивалентно, механическая мощность, производимая полностью активированной мышцей, по сравнению с метаболической потребляемой мощностью. В классических исследованиях мышечной эффективности </w:t>
      </w:r>
      <w:proofErr w:type="spellStart"/>
      <w:r w:rsidRPr="009A1CDF">
        <w:rPr>
          <w:rFonts w:ascii="Times New Roman" w:hAnsi="Times New Roman" w:cs="Times New Roman"/>
          <w:sz w:val="28"/>
        </w:rPr>
        <w:t>Маргария</w:t>
      </w:r>
      <w:proofErr w:type="spellEnd"/>
      <w:r w:rsidRPr="009A1CDF">
        <w:rPr>
          <w:rFonts w:ascii="Times New Roman" w:hAnsi="Times New Roman" w:cs="Times New Roman"/>
          <w:sz w:val="28"/>
        </w:rPr>
        <w:t xml:space="preserve"> [12] оценила пик E = 0,25, хотя современная утвержденная модель мышц Хилла, которая отражает молекулярную основу активации мышц и была проверена на множестве видов позвоночных, дает пик E = 0,23 (вывод из Приложение).</w:t>
      </w:r>
    </w:p>
    <w:p w:rsid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Мы предполагаем, что мышцы человека работают с почти максимальной эффективностью, это разумное предположение, учитывая, что аналогичные (в пределах 2–3%) оценки эффективности были получены для ходьбы [12] или езды на велосипеде [13].</w:t>
      </w:r>
    </w:p>
    <w:p w:rsidR="000A1278" w:rsidRDefault="000A1278" w:rsidP="009A1CDF">
      <w:pPr>
        <w:spacing w:line="360" w:lineRule="auto"/>
        <w:rPr>
          <w:rFonts w:ascii="Times New Roman" w:hAnsi="Times New Roman" w:cs="Times New Roman"/>
          <w:sz w:val="28"/>
        </w:rPr>
      </w:pPr>
    </w:p>
    <w:p w:rsidR="000A1278" w:rsidRDefault="000A1278" w:rsidP="009A1CDF">
      <w:pPr>
        <w:spacing w:line="360" w:lineRule="auto"/>
        <w:rPr>
          <w:rFonts w:ascii="Times New Roman" w:hAnsi="Times New Roman" w:cs="Times New Roman"/>
          <w:sz w:val="28"/>
        </w:rPr>
      </w:pP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lastRenderedPageBreak/>
        <w:t>Гипотезы</w:t>
      </w: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Мы выдвинули гипотезу, что наша модель (уравнение 1) сможет объяснить изменения в энергии передвижения на разных уровнях G и походке (ходьбе, беге). Мы также предположили, что добавление ног экзоскелета, которые действуют как пружины восстановления высокой энергии, повысит восстановление энергии как при ходьбе, так и при беге. В результате мы ожидали, что это снизит стоимость транспортировки [Дж / (кг · м)] и удельное сопротивление [Дж / (Н · м)] по сравнению с непригодными условиями в условиях пониженной гравитации, тогда как в условиях земной гравитации мы ожидали, что восстановление может происходить за счет общего уровня метаболизма, как это происходит в скафандрах. Теперь мы опишем экспериментальный протокол, используемый для проверки этих гипотез.</w:t>
      </w: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Экспериментальный протокол</w:t>
      </w:r>
    </w:p>
    <w:p w:rsidR="009A1CDF" w:rsidRP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 xml:space="preserve">Шесть субъектов, трое мужчин и трое женщин, приняли участие в эксперименте после получения информированного согласия. Каждый испытуемый посетил вводную сессию, включающую антропометрические измерения, примерку экзоскелета (рис. 1A-B, [7]) и период ознакомления с экзоскелетом. Субъекты завершили первичный сеанс в отдельный день. Для первичного сеанса все субъекты завершили одну и ту же последовательность из трех испытаний в течение нескольких часов за один день (рис. 1C). Во время первого испытания испытуемые бегали и ходили в неподходящих условиях в обычной спортивной обуви. Во втором испытании, обозначенном как состояние </w:t>
      </w:r>
      <w:proofErr w:type="spellStart"/>
      <w:r w:rsidRPr="009A1CDF">
        <w:rPr>
          <w:rFonts w:ascii="Times New Roman" w:hAnsi="Times New Roman" w:cs="Times New Roman"/>
          <w:sz w:val="28"/>
        </w:rPr>
        <w:t>ExoControl</w:t>
      </w:r>
      <w:proofErr w:type="spellEnd"/>
      <w:r w:rsidRPr="009A1CDF">
        <w:rPr>
          <w:rFonts w:ascii="Times New Roman" w:hAnsi="Times New Roman" w:cs="Times New Roman"/>
          <w:sz w:val="28"/>
        </w:rPr>
        <w:t xml:space="preserve">, субъекты носили экзоскелет нижней части тела со стержнями (пружинами) из стекловолокна средней толщины (0,3175 см или 0,125 дюйма). В состоянии </w:t>
      </w:r>
      <w:proofErr w:type="spellStart"/>
      <w:r w:rsidRPr="009A1CDF">
        <w:rPr>
          <w:rFonts w:ascii="Times New Roman" w:hAnsi="Times New Roman" w:cs="Times New Roman"/>
          <w:sz w:val="28"/>
        </w:rPr>
        <w:t>ExoControl</w:t>
      </w:r>
      <w:proofErr w:type="spellEnd"/>
      <w:r w:rsidRPr="009A1CDF">
        <w:rPr>
          <w:rFonts w:ascii="Times New Roman" w:hAnsi="Times New Roman" w:cs="Times New Roman"/>
          <w:sz w:val="28"/>
        </w:rPr>
        <w:t xml:space="preserve"> пружины промежуточной толщины использовались с целью имитации ограничений движения экзоскелета без эффекта жесткости ног. В третьем испытании, обозначенном как состояние экзоскелета, испытуемые носили экзоскелет нижней части тела с пружинами </w:t>
      </w:r>
      <w:r w:rsidRPr="009A1CDF">
        <w:rPr>
          <w:rFonts w:ascii="Times New Roman" w:hAnsi="Times New Roman" w:cs="Times New Roman"/>
          <w:sz w:val="28"/>
        </w:rPr>
        <w:lastRenderedPageBreak/>
        <w:t>толщиной 0,635 см (0,250 дюйма), предназначенный для имитации крутящих моментов колен EMU.</w:t>
      </w:r>
    </w:p>
    <w:p w:rsidR="009A1CDF" w:rsidRDefault="009A1CDF" w:rsidP="009A1CDF">
      <w:pPr>
        <w:spacing w:line="360" w:lineRule="auto"/>
        <w:rPr>
          <w:rFonts w:ascii="Times New Roman" w:hAnsi="Times New Roman" w:cs="Times New Roman"/>
          <w:sz w:val="28"/>
        </w:rPr>
      </w:pPr>
      <w:r w:rsidRPr="009A1CDF">
        <w:rPr>
          <w:rFonts w:ascii="Times New Roman" w:hAnsi="Times New Roman" w:cs="Times New Roman"/>
          <w:sz w:val="28"/>
        </w:rPr>
        <w:t>Испытания включали десять трехминутных этапов: этап начального измерения основного метаболизма и три условия гравитации (</w:t>
      </w:r>
      <w:proofErr w:type="spellStart"/>
      <w:r w:rsidRPr="009A1CDF">
        <w:rPr>
          <w:rFonts w:ascii="Times New Roman" w:hAnsi="Times New Roman" w:cs="Times New Roman"/>
          <w:sz w:val="28"/>
        </w:rPr>
        <w:t>GMoon</w:t>
      </w:r>
      <w:proofErr w:type="spellEnd"/>
      <w:r w:rsidRPr="009A1CDF">
        <w:rPr>
          <w:rFonts w:ascii="Times New Roman" w:hAnsi="Times New Roman" w:cs="Times New Roman"/>
          <w:sz w:val="28"/>
        </w:rPr>
        <w:t xml:space="preserve">, </w:t>
      </w:r>
      <w:proofErr w:type="spellStart"/>
      <w:r w:rsidRPr="009A1CDF">
        <w:rPr>
          <w:rFonts w:ascii="Times New Roman" w:hAnsi="Times New Roman" w:cs="Times New Roman"/>
          <w:sz w:val="28"/>
        </w:rPr>
        <w:t>GMars</w:t>
      </w:r>
      <w:proofErr w:type="spellEnd"/>
      <w:r w:rsidRPr="009A1CDF">
        <w:rPr>
          <w:rFonts w:ascii="Times New Roman" w:hAnsi="Times New Roman" w:cs="Times New Roman"/>
          <w:sz w:val="28"/>
        </w:rPr>
        <w:t xml:space="preserve">, </w:t>
      </w:r>
      <w:proofErr w:type="spellStart"/>
      <w:r w:rsidRPr="009A1CDF">
        <w:rPr>
          <w:rFonts w:ascii="Times New Roman" w:hAnsi="Times New Roman" w:cs="Times New Roman"/>
          <w:sz w:val="28"/>
        </w:rPr>
        <w:t>GEarth</w:t>
      </w:r>
      <w:proofErr w:type="spellEnd"/>
      <w:r w:rsidRPr="009A1CDF">
        <w:rPr>
          <w:rFonts w:ascii="Times New Roman" w:hAnsi="Times New Roman" w:cs="Times New Roman"/>
          <w:sz w:val="28"/>
        </w:rPr>
        <w:t>), каждое из которых состояло из трех этапов. На первом и последнем этапах во время каждого условия гравитации испытуемые шли или бежали в течение всего трехминутного этапа с заданным числом Фруда, безразмерной скоростью, определяемой выражением</w:t>
      </w:r>
    </w:p>
    <w:p w:rsidR="009A1CDF" w:rsidRDefault="009A1CDF" w:rsidP="00275757">
      <w:pPr>
        <w:spacing w:line="360" w:lineRule="auto"/>
        <w:jc w:val="center"/>
        <w:rPr>
          <w:rFonts w:ascii="Times New Roman" w:hAnsi="Times New Roman" w:cs="Times New Roman"/>
          <w:sz w:val="28"/>
        </w:rPr>
      </w:pPr>
      <w:r>
        <w:rPr>
          <w:noProof/>
        </w:rPr>
        <w:drawing>
          <wp:inline distT="0" distB="0" distL="0" distR="0" wp14:anchorId="22C35202" wp14:editId="138E38DA">
            <wp:extent cx="4434110" cy="1508214"/>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4872" cy="1569698"/>
                    </a:xfrm>
                    <a:prstGeom prst="rect">
                      <a:avLst/>
                    </a:prstGeom>
                  </pic:spPr>
                </pic:pic>
              </a:graphicData>
            </a:graphic>
          </wp:inline>
        </w:drawing>
      </w:r>
    </w:p>
    <w:p w:rsidR="00275757" w:rsidRPr="00275757" w:rsidRDefault="00275757" w:rsidP="00275757">
      <w:pPr>
        <w:spacing w:line="360" w:lineRule="auto"/>
        <w:rPr>
          <w:rFonts w:ascii="Times New Roman" w:hAnsi="Times New Roman" w:cs="Times New Roman"/>
          <w:sz w:val="28"/>
        </w:rPr>
      </w:pPr>
      <w:r w:rsidRPr="00275757">
        <w:rPr>
          <w:rFonts w:ascii="Times New Roman" w:hAnsi="Times New Roman" w:cs="Times New Roman"/>
          <w:sz w:val="28"/>
        </w:rPr>
        <w:t xml:space="preserve">где </w:t>
      </w:r>
      <w:proofErr w:type="spellStart"/>
      <w:r w:rsidRPr="00275757">
        <w:rPr>
          <w:rFonts w:ascii="Times New Roman" w:hAnsi="Times New Roman" w:cs="Times New Roman"/>
          <w:sz w:val="28"/>
        </w:rPr>
        <w:t>Fr</w:t>
      </w:r>
      <w:proofErr w:type="spellEnd"/>
      <w:r w:rsidRPr="00275757">
        <w:rPr>
          <w:rFonts w:ascii="Times New Roman" w:hAnsi="Times New Roman" w:cs="Times New Roman"/>
          <w:sz w:val="28"/>
        </w:rPr>
        <w:t xml:space="preserve"> - число Фруда, v - скорость беговой дорожки, L - длина ноги, а g - смоделированный уровень гравитации, определяемый как g = </w:t>
      </w:r>
      <w:proofErr w:type="spellStart"/>
      <w:r w:rsidRPr="00275757">
        <w:rPr>
          <w:rFonts w:ascii="Times New Roman" w:hAnsi="Times New Roman" w:cs="Times New Roman"/>
          <w:sz w:val="28"/>
        </w:rPr>
        <w:t>gearth</w:t>
      </w:r>
      <w:proofErr w:type="spellEnd"/>
      <w:r w:rsidRPr="00275757">
        <w:rPr>
          <w:rFonts w:ascii="Times New Roman" w:hAnsi="Times New Roman" w:cs="Times New Roman"/>
          <w:sz w:val="28"/>
        </w:rPr>
        <w:t xml:space="preserve"> · G, с относительной гравитацией Земли G и земной гравитацией, взятой как </w:t>
      </w:r>
      <w:proofErr w:type="spellStart"/>
      <w:r w:rsidRPr="00275757">
        <w:rPr>
          <w:rFonts w:ascii="Times New Roman" w:hAnsi="Times New Roman" w:cs="Times New Roman"/>
          <w:sz w:val="28"/>
        </w:rPr>
        <w:t>gearth</w:t>
      </w:r>
      <w:proofErr w:type="spellEnd"/>
      <w:r w:rsidRPr="00275757">
        <w:rPr>
          <w:rFonts w:ascii="Times New Roman" w:hAnsi="Times New Roman" w:cs="Times New Roman"/>
          <w:sz w:val="28"/>
        </w:rPr>
        <w:t xml:space="preserve"> = 9,81 м / с2. (Земля = 1). Число Фруда, предписанное для условий ходьбы и бега, составляло 0,25 и 0,60 соответственно.</w:t>
      </w:r>
    </w:p>
    <w:p w:rsidR="00275757" w:rsidRPr="00275757" w:rsidRDefault="00275757" w:rsidP="00275757">
      <w:pPr>
        <w:spacing w:line="360" w:lineRule="auto"/>
        <w:rPr>
          <w:rFonts w:ascii="Times New Roman" w:hAnsi="Times New Roman" w:cs="Times New Roman"/>
          <w:sz w:val="28"/>
        </w:rPr>
      </w:pPr>
      <w:r w:rsidRPr="00275757">
        <w:rPr>
          <w:rFonts w:ascii="Times New Roman" w:hAnsi="Times New Roman" w:cs="Times New Roman"/>
          <w:sz w:val="28"/>
        </w:rPr>
        <w:t>На средней стадии во время каждого гравитационного состояния испытуемые ходили или бегали с самостоятельно выбранным переходом бег-ходьба, также называемым предпочтительной переходной скоростью (PTS). Чтобы выбрать эту скорость, испытуемые несколько раз меняли походку последовательно контролируемым образом (рис. 1С).</w:t>
      </w:r>
    </w:p>
    <w:p w:rsidR="00275757" w:rsidRPr="00275757" w:rsidRDefault="00275757" w:rsidP="00275757">
      <w:pPr>
        <w:spacing w:line="360" w:lineRule="auto"/>
        <w:rPr>
          <w:rFonts w:ascii="Times New Roman" w:hAnsi="Times New Roman" w:cs="Times New Roman"/>
          <w:sz w:val="28"/>
        </w:rPr>
      </w:pPr>
      <w:r w:rsidRPr="00275757">
        <w:rPr>
          <w:rFonts w:ascii="Times New Roman" w:hAnsi="Times New Roman" w:cs="Times New Roman"/>
          <w:sz w:val="28"/>
        </w:rPr>
        <w:t xml:space="preserve">Условия Луны и Марса были смоделированы с помощью </w:t>
      </w:r>
      <w:proofErr w:type="spellStart"/>
      <w:r w:rsidRPr="00275757">
        <w:rPr>
          <w:rFonts w:ascii="Times New Roman" w:hAnsi="Times New Roman" w:cs="Times New Roman"/>
          <w:sz w:val="28"/>
        </w:rPr>
        <w:t>Moonwalker</w:t>
      </w:r>
      <w:proofErr w:type="spellEnd"/>
      <w:r w:rsidRPr="00275757">
        <w:rPr>
          <w:rFonts w:ascii="Times New Roman" w:hAnsi="Times New Roman" w:cs="Times New Roman"/>
          <w:sz w:val="28"/>
        </w:rPr>
        <w:t xml:space="preserve">, пружинной системы подвески с частичным весом тела (рис. 1D) [9]. Порядок моделирования уровней гравитации {Луна, Марс, Земля} был предназначен для увеличения рабочей нагрузки с течением времени (ограничение </w:t>
      </w:r>
      <w:r w:rsidRPr="00275757">
        <w:rPr>
          <w:rFonts w:ascii="Times New Roman" w:hAnsi="Times New Roman" w:cs="Times New Roman"/>
          <w:sz w:val="28"/>
        </w:rPr>
        <w:lastRenderedPageBreak/>
        <w:t>утомляемости), обеспечения опыта работы с экзоскелетом при G = 1 (безопасность) и повышения комфорта испытуемых с течением времени [9].</w:t>
      </w:r>
    </w:p>
    <w:p w:rsidR="00275757" w:rsidRDefault="00275757" w:rsidP="00275757">
      <w:pPr>
        <w:spacing w:line="360" w:lineRule="auto"/>
        <w:rPr>
          <w:rFonts w:ascii="Times New Roman" w:hAnsi="Times New Roman" w:cs="Times New Roman"/>
          <w:sz w:val="28"/>
        </w:rPr>
      </w:pPr>
      <w:r w:rsidRPr="00275757">
        <w:rPr>
          <w:rFonts w:ascii="Times New Roman" w:hAnsi="Times New Roman" w:cs="Times New Roman"/>
          <w:sz w:val="28"/>
        </w:rPr>
        <w:t>В то время как G-уровень регулировался, испытуемый стоял на беговой дорожке, не двигаясь с места, время от времени делая небольшие прыжки по указанию проводника эксперимента, который следил за G-уровнем в реальном времени. Эти прыжки помогли устранить эффекты заедания на наблюдаемом уровне G, который оценивался для отображения как,</w:t>
      </w:r>
    </w:p>
    <w:p w:rsidR="00275757" w:rsidRDefault="00275757" w:rsidP="00275757">
      <w:pPr>
        <w:spacing w:line="360" w:lineRule="auto"/>
        <w:jc w:val="center"/>
        <w:rPr>
          <w:rFonts w:ascii="Times New Roman" w:hAnsi="Times New Roman" w:cs="Times New Roman"/>
          <w:sz w:val="28"/>
        </w:rPr>
      </w:pPr>
      <w:r>
        <w:rPr>
          <w:noProof/>
        </w:rPr>
        <w:drawing>
          <wp:inline distT="0" distB="0" distL="0" distR="0" wp14:anchorId="52F3F969" wp14:editId="3DA84E18">
            <wp:extent cx="3523657" cy="1043823"/>
            <wp:effectExtent l="0" t="0" r="63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0210" cy="1093161"/>
                    </a:xfrm>
                    <a:prstGeom prst="rect">
                      <a:avLst/>
                    </a:prstGeom>
                  </pic:spPr>
                </pic:pic>
              </a:graphicData>
            </a:graphic>
          </wp:inline>
        </w:drawing>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где F - чистая направленная вверх сила на общую транспортируемую массу </w:t>
      </w:r>
      <w:proofErr w:type="spellStart"/>
      <w:r w:rsidRPr="00067279">
        <w:rPr>
          <w:rFonts w:ascii="Times New Roman" w:hAnsi="Times New Roman" w:cs="Times New Roman"/>
          <w:sz w:val="28"/>
        </w:rPr>
        <w:t>mtotal</w:t>
      </w:r>
      <w:proofErr w:type="spellEnd"/>
      <w:r w:rsidRPr="00067279">
        <w:rPr>
          <w:rFonts w:ascii="Times New Roman" w:hAnsi="Times New Roman" w:cs="Times New Roman"/>
          <w:sz w:val="28"/>
        </w:rPr>
        <w:t xml:space="preserve">. Общая перенесенная масса </w:t>
      </w:r>
      <w:proofErr w:type="spellStart"/>
      <w:r w:rsidRPr="00067279">
        <w:rPr>
          <w:rFonts w:ascii="Times New Roman" w:hAnsi="Times New Roman" w:cs="Times New Roman"/>
          <w:sz w:val="28"/>
        </w:rPr>
        <w:t>mtotal</w:t>
      </w:r>
      <w:proofErr w:type="spellEnd"/>
      <w:r w:rsidRPr="00067279">
        <w:rPr>
          <w:rFonts w:ascii="Times New Roman" w:hAnsi="Times New Roman" w:cs="Times New Roman"/>
          <w:sz w:val="28"/>
        </w:rPr>
        <w:t xml:space="preserve"> была определена путем взвешивания субъекта вместе с обувью, ремнями безопасности и, если применимо, экзоскелетом, с использованием </w:t>
      </w:r>
      <w:proofErr w:type="spellStart"/>
      <w:r w:rsidRPr="00067279">
        <w:rPr>
          <w:rFonts w:ascii="Times New Roman" w:hAnsi="Times New Roman" w:cs="Times New Roman"/>
          <w:sz w:val="28"/>
        </w:rPr>
        <w:t>тензодатчика</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Moonwalker</w:t>
      </w:r>
      <w:proofErr w:type="spellEnd"/>
      <w:r w:rsidRPr="00067279">
        <w:rPr>
          <w:rFonts w:ascii="Times New Roman" w:hAnsi="Times New Roman" w:cs="Times New Roman"/>
          <w:sz w:val="28"/>
        </w:rPr>
        <w:t xml:space="preserve"> во время первого сеанса регулировки силы тяжести в каждом испытании. Все массы, кроме массы тела, были уже известны, и масса тела вычислялась как разница между общей массой и известными массами.</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Скорости беговой дорожки (</w:t>
      </w:r>
      <w:proofErr w:type="spellStart"/>
      <w:r w:rsidRPr="00067279">
        <w:rPr>
          <w:rFonts w:ascii="Times New Roman" w:hAnsi="Times New Roman" w:cs="Times New Roman"/>
          <w:sz w:val="28"/>
        </w:rPr>
        <w:t>Trotter</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CXTPlus</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Cybex</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Corporation</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Medway</w:t>
      </w:r>
      <w:proofErr w:type="spellEnd"/>
      <w:r w:rsidRPr="00067279">
        <w:rPr>
          <w:rFonts w:ascii="Times New Roman" w:hAnsi="Times New Roman" w:cs="Times New Roman"/>
          <w:sz w:val="28"/>
        </w:rPr>
        <w:t>, MA) для каждой заданной ступени числа Фруда были рассчитаны в реальном времени на основе фактического G-уровня (полученного во время регулировки G-уровня) и длины ноги испытуемого (измеренной во время предварительного вводное занятие). Проводник отрегулировал скорость беговой дорожки, и дисплей скорости беговой дорожки был скрыт от обзора испытуемого.</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Сбор данных</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Анализатор метаболизма (VO2000, </w:t>
      </w:r>
      <w:proofErr w:type="spellStart"/>
      <w:r w:rsidRPr="00067279">
        <w:rPr>
          <w:rFonts w:ascii="Times New Roman" w:hAnsi="Times New Roman" w:cs="Times New Roman"/>
          <w:sz w:val="28"/>
        </w:rPr>
        <w:t>MedGraphics</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Сент</w:t>
      </w:r>
      <w:proofErr w:type="spellEnd"/>
      <w:r w:rsidRPr="00067279">
        <w:rPr>
          <w:rFonts w:ascii="Times New Roman" w:hAnsi="Times New Roman" w:cs="Times New Roman"/>
          <w:sz w:val="28"/>
        </w:rPr>
        <w:t xml:space="preserve">-Пол, Миннесота), автоматически откалиброванный по воздуху в помещении перед каждым </w:t>
      </w:r>
      <w:r w:rsidRPr="00067279">
        <w:rPr>
          <w:rFonts w:ascii="Times New Roman" w:hAnsi="Times New Roman" w:cs="Times New Roman"/>
          <w:sz w:val="28"/>
        </w:rPr>
        <w:lastRenderedPageBreak/>
        <w:t xml:space="preserve">испытанием, регистрировал потребление O2 и скорость производства CO2 на протяжении каждого испытания, отбирая пробы выдыхаемого воздуха из специальной системы лицевой маски с возможностью измерения потока. Данные последней минуты каждого этапа были проанализированы на основе предварительной проверки этого периода времени как приближенного к квазистационарным условиям. Испытуемые носили пульсометр и акселерометр (CXL10LP3, </w:t>
      </w:r>
      <w:proofErr w:type="spellStart"/>
      <w:r w:rsidRPr="00067279">
        <w:rPr>
          <w:rFonts w:ascii="Times New Roman" w:hAnsi="Times New Roman" w:cs="Times New Roman"/>
          <w:sz w:val="28"/>
        </w:rPr>
        <w:t>Crossbow</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Technology</w:t>
      </w:r>
      <w:proofErr w:type="spellEnd"/>
      <w:r w:rsidRPr="00067279">
        <w:rPr>
          <w:rFonts w:ascii="Times New Roman" w:hAnsi="Times New Roman" w:cs="Times New Roman"/>
          <w:sz w:val="28"/>
        </w:rPr>
        <w:t>, Сан-Хосе, Калифорния), установленный рядом с центром масс (поясница).</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Аналоговые сигналы от беговой дорожки (вращение заднего ролика как мера скорости), </w:t>
      </w:r>
      <w:proofErr w:type="spellStart"/>
      <w:r w:rsidRPr="00067279">
        <w:rPr>
          <w:rFonts w:ascii="Times New Roman" w:hAnsi="Times New Roman" w:cs="Times New Roman"/>
          <w:sz w:val="28"/>
        </w:rPr>
        <w:t>тензодатчика</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Moonwalker</w:t>
      </w:r>
      <w:proofErr w:type="spellEnd"/>
      <w:r w:rsidRPr="00067279">
        <w:rPr>
          <w:rFonts w:ascii="Times New Roman" w:hAnsi="Times New Roman" w:cs="Times New Roman"/>
          <w:sz w:val="28"/>
        </w:rPr>
        <w:t xml:space="preserve"> и акселерометра походки одновременно </w:t>
      </w:r>
      <w:proofErr w:type="spellStart"/>
      <w:r w:rsidRPr="00067279">
        <w:rPr>
          <w:rFonts w:ascii="Times New Roman" w:hAnsi="Times New Roman" w:cs="Times New Roman"/>
          <w:sz w:val="28"/>
        </w:rPr>
        <w:t>дискретизировались</w:t>
      </w:r>
      <w:proofErr w:type="spellEnd"/>
      <w:r w:rsidRPr="00067279">
        <w:rPr>
          <w:rFonts w:ascii="Times New Roman" w:hAnsi="Times New Roman" w:cs="Times New Roman"/>
          <w:sz w:val="28"/>
        </w:rPr>
        <w:t xml:space="preserve"> и оцифровывались с частотой 1 кГц (PMD-1608FS, </w:t>
      </w:r>
      <w:proofErr w:type="spellStart"/>
      <w:r w:rsidRPr="00067279">
        <w:rPr>
          <w:rFonts w:ascii="Times New Roman" w:hAnsi="Times New Roman" w:cs="Times New Roman"/>
          <w:sz w:val="28"/>
        </w:rPr>
        <w:t>Measurement</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Computing</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Middleboro</w:t>
      </w:r>
      <w:proofErr w:type="spellEnd"/>
      <w:r w:rsidRPr="00067279">
        <w:rPr>
          <w:rFonts w:ascii="Times New Roman" w:hAnsi="Times New Roman" w:cs="Times New Roman"/>
          <w:sz w:val="28"/>
        </w:rPr>
        <w:t>, MA) и регистрировались с помощью пользовательских скриптов</w:t>
      </w:r>
      <w:proofErr w:type="gramStart"/>
      <w:r w:rsidRPr="00067279">
        <w:rPr>
          <w:rFonts w:ascii="Times New Roman" w:hAnsi="Times New Roman" w:cs="Times New Roman"/>
          <w:sz w:val="28"/>
        </w:rPr>
        <w:t>.</w:t>
      </w:r>
      <w:proofErr w:type="gramEnd"/>
      <w:r w:rsidRPr="00067279">
        <w:rPr>
          <w:rFonts w:ascii="Times New Roman" w:hAnsi="Times New Roman" w:cs="Times New Roman"/>
          <w:sz w:val="28"/>
        </w:rPr>
        <w:t xml:space="preserve"> реализован в MATLAB (</w:t>
      </w:r>
      <w:proofErr w:type="spellStart"/>
      <w:r w:rsidRPr="00067279">
        <w:rPr>
          <w:rFonts w:ascii="Times New Roman" w:hAnsi="Times New Roman" w:cs="Times New Roman"/>
          <w:sz w:val="28"/>
        </w:rPr>
        <w:t>The</w:t>
      </w:r>
      <w:proofErr w:type="spellEnd"/>
      <w:r w:rsidRPr="00067279">
        <w:rPr>
          <w:rFonts w:ascii="Times New Roman" w:hAnsi="Times New Roman" w:cs="Times New Roman"/>
          <w:sz w:val="28"/>
        </w:rPr>
        <w:t xml:space="preserve"> </w:t>
      </w:r>
      <w:proofErr w:type="spellStart"/>
      <w:r w:rsidRPr="00067279">
        <w:rPr>
          <w:rFonts w:ascii="Times New Roman" w:hAnsi="Times New Roman" w:cs="Times New Roman"/>
          <w:sz w:val="28"/>
        </w:rPr>
        <w:t>Mathworks</w:t>
      </w:r>
      <w:proofErr w:type="spellEnd"/>
      <w:r w:rsidRPr="00067279">
        <w:rPr>
          <w:rFonts w:ascii="Times New Roman" w:hAnsi="Times New Roman" w:cs="Times New Roman"/>
          <w:sz w:val="28"/>
        </w:rPr>
        <w:t>, Натик, Массачусетс).</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Анализ походки</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Из-за отсутствия кинематических (отслеживание движения) или кинетических (силовая пластина) измерений; Анализ походки заключался в вычислении числа Фруда и частоты вращения педалей для каждого состояния </w:t>
      </w:r>
      <w:proofErr w:type="spellStart"/>
      <w:r w:rsidRPr="00067279">
        <w:rPr>
          <w:rFonts w:ascii="Times New Roman" w:hAnsi="Times New Roman" w:cs="Times New Roman"/>
          <w:sz w:val="28"/>
        </w:rPr>
        <w:t>подэтапа</w:t>
      </w:r>
      <w:proofErr w:type="spellEnd"/>
      <w:r w:rsidRPr="00067279">
        <w:rPr>
          <w:rFonts w:ascii="Times New Roman" w:hAnsi="Times New Roman" w:cs="Times New Roman"/>
          <w:sz w:val="28"/>
        </w:rPr>
        <w:t>.</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Фактическое число Фруда, достигнутое в каждом состоянии, было вычислено с использованием измеренной скорости беговой дорожки, длины ноги испытуемого и фактического среднего G-уровня, достигнутого на этапе </w:t>
      </w:r>
      <w:proofErr w:type="spellStart"/>
      <w:r w:rsidRPr="00067279">
        <w:rPr>
          <w:rFonts w:ascii="Times New Roman" w:hAnsi="Times New Roman" w:cs="Times New Roman"/>
          <w:sz w:val="28"/>
        </w:rPr>
        <w:t>подэтапа</w:t>
      </w:r>
      <w:proofErr w:type="spellEnd"/>
      <w:r w:rsidRPr="00067279">
        <w:rPr>
          <w:rFonts w:ascii="Times New Roman" w:hAnsi="Times New Roman" w:cs="Times New Roman"/>
          <w:sz w:val="28"/>
        </w:rPr>
        <w:t>.</w:t>
      </w:r>
    </w:p>
    <w:p w:rsidR="00275757"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 xml:space="preserve">Каденция (частота шагов), обозначенная f, была рассчитана с использованием комбинации данных акселерометра и </w:t>
      </w:r>
      <w:proofErr w:type="spellStart"/>
      <w:r w:rsidRPr="00067279">
        <w:rPr>
          <w:rFonts w:ascii="Times New Roman" w:hAnsi="Times New Roman" w:cs="Times New Roman"/>
          <w:sz w:val="28"/>
        </w:rPr>
        <w:t>тензодатчика</w:t>
      </w:r>
      <w:proofErr w:type="spellEnd"/>
      <w:r w:rsidRPr="00067279">
        <w:rPr>
          <w:rFonts w:ascii="Times New Roman" w:hAnsi="Times New Roman" w:cs="Times New Roman"/>
          <w:sz w:val="28"/>
        </w:rPr>
        <w:t xml:space="preserve"> лунного похода, в зависимости от того, какие из них имели лучшее качество [9].</w:t>
      </w:r>
    </w:p>
    <w:p w:rsid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Безразмерная частота вращения педалей вычислялась как</w:t>
      </w:r>
    </w:p>
    <w:p w:rsidR="00067279" w:rsidRDefault="00067279" w:rsidP="00067279">
      <w:pPr>
        <w:spacing w:line="360" w:lineRule="auto"/>
        <w:jc w:val="center"/>
        <w:rPr>
          <w:rFonts w:ascii="Times New Roman" w:hAnsi="Times New Roman" w:cs="Times New Roman"/>
          <w:sz w:val="28"/>
        </w:rPr>
      </w:pPr>
      <w:r>
        <w:rPr>
          <w:noProof/>
        </w:rPr>
        <w:lastRenderedPageBreak/>
        <w:drawing>
          <wp:inline distT="0" distB="0" distL="0" distR="0" wp14:anchorId="17A1FBAC" wp14:editId="5E9888A5">
            <wp:extent cx="4864100" cy="13159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0360" cy="1342028"/>
                    </a:xfrm>
                    <a:prstGeom prst="rect">
                      <a:avLst/>
                    </a:prstGeom>
                  </pic:spPr>
                </pic:pic>
              </a:graphicData>
            </a:graphic>
          </wp:inline>
        </w:drawing>
      </w:r>
    </w:p>
    <w:p w:rsid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где Λ - безразмерная частота вращения педалей, L - длина ноги испытуемого, а v - скорость беговой дорожки. Если ψ - угол отклонения, достигнутый ногой в течение периода одиночной стойки (Приложение C), то безразмерная каденция связана с углом отклонения во время идеализированной походки по компасу (без двойной опоры и без воздушной фазы) следующим образом:</w:t>
      </w:r>
    </w:p>
    <w:p w:rsidR="00067279" w:rsidRDefault="00067279" w:rsidP="00067279">
      <w:pPr>
        <w:spacing w:line="360" w:lineRule="auto"/>
        <w:jc w:val="center"/>
        <w:rPr>
          <w:rFonts w:ascii="Times New Roman" w:hAnsi="Times New Roman" w:cs="Times New Roman"/>
          <w:sz w:val="28"/>
        </w:rPr>
      </w:pPr>
      <w:r>
        <w:rPr>
          <w:noProof/>
        </w:rPr>
        <w:drawing>
          <wp:inline distT="0" distB="0" distL="0" distR="0" wp14:anchorId="787E61B5" wp14:editId="75C9123C">
            <wp:extent cx="4467225" cy="1366646"/>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037" cy="1388921"/>
                    </a:xfrm>
                    <a:prstGeom prst="rect">
                      <a:avLst/>
                    </a:prstGeom>
                  </pic:spPr>
                </pic:pic>
              </a:graphicData>
            </a:graphic>
          </wp:inline>
        </w:drawing>
      </w:r>
    </w:p>
    <w:p w:rsid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Поскольку фактическая походка обычно включает либо фазу двойной поддержки (при ходьбе), либо фазу полета (при беге1), уравнение 5 можно скорректировать так, чтобы оно выглядело следующим образом:</w:t>
      </w:r>
    </w:p>
    <w:p w:rsidR="00067279" w:rsidRDefault="00067279" w:rsidP="00067279">
      <w:pPr>
        <w:spacing w:line="360" w:lineRule="auto"/>
        <w:jc w:val="center"/>
        <w:rPr>
          <w:rFonts w:ascii="Times New Roman" w:hAnsi="Times New Roman" w:cs="Times New Roman"/>
          <w:sz w:val="28"/>
        </w:rPr>
      </w:pPr>
      <w:r>
        <w:rPr>
          <w:noProof/>
        </w:rPr>
        <w:drawing>
          <wp:inline distT="0" distB="0" distL="0" distR="0" wp14:anchorId="1A891865" wp14:editId="0C3B632F">
            <wp:extent cx="4979966" cy="137779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4152" cy="1403849"/>
                    </a:xfrm>
                    <a:prstGeom prst="rect">
                      <a:avLst/>
                    </a:prstGeom>
                  </pic:spPr>
                </pic:pic>
              </a:graphicData>
            </a:graphic>
          </wp:inline>
        </w:drawing>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Если сравнить значения Λ для ходьбы и бега, можно ожидать, что наблюдаемые различия происходят из-за различий в угле экскурсии или величинах фазы двойной поддержки (при ходьбе) или фазы полета (при беге). Отсутствие расхождения будет означать либо одинаковые углы отклонения, либо изменение угла отклонения, которое противодействует эффектам двойной опоры и / или воздушной фазы.</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lastRenderedPageBreak/>
        <w:t>Энергетический анализ</w:t>
      </w:r>
    </w:p>
    <w:p w:rsid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Скорость метаболизма ˙</w:t>
      </w:r>
      <w:proofErr w:type="spellStart"/>
      <w:r w:rsidRPr="00067279">
        <w:rPr>
          <w:rFonts w:ascii="Times New Roman" w:hAnsi="Times New Roman" w:cs="Times New Roman"/>
          <w:sz w:val="28"/>
        </w:rPr>
        <w:t>Qm</w:t>
      </w:r>
      <w:proofErr w:type="spellEnd"/>
      <w:r w:rsidRPr="00067279">
        <w:rPr>
          <w:rFonts w:ascii="Times New Roman" w:hAnsi="Times New Roman" w:cs="Times New Roman"/>
          <w:sz w:val="28"/>
        </w:rPr>
        <w:t xml:space="preserve"> [Вт] оценивалась путем умножения скорости потребления O2 на коэффициент пересчета, k [Вт] / [млO2 / с],</w:t>
      </w:r>
      <w:r>
        <w:rPr>
          <w:rFonts w:ascii="Times New Roman" w:hAnsi="Times New Roman" w:cs="Times New Roman"/>
          <w:sz w:val="28"/>
        </w:rPr>
        <w:t xml:space="preserve"> </w:t>
      </w:r>
    </w:p>
    <w:p w:rsidR="00067279" w:rsidRDefault="00067279" w:rsidP="00067279">
      <w:pPr>
        <w:spacing w:line="360" w:lineRule="auto"/>
        <w:jc w:val="center"/>
        <w:rPr>
          <w:rFonts w:ascii="Times New Roman" w:hAnsi="Times New Roman" w:cs="Times New Roman"/>
          <w:sz w:val="28"/>
        </w:rPr>
      </w:pPr>
      <w:r>
        <w:rPr>
          <w:noProof/>
        </w:rPr>
        <w:drawing>
          <wp:inline distT="0" distB="0" distL="0" distR="0" wp14:anchorId="1E4B9F44" wp14:editId="41F3B59A">
            <wp:extent cx="4410075" cy="890033"/>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880" cy="952759"/>
                    </a:xfrm>
                    <a:prstGeom prst="rect">
                      <a:avLst/>
                    </a:prstGeom>
                  </pic:spPr>
                </pic:pic>
              </a:graphicData>
            </a:graphic>
          </wp:inline>
        </w:drawing>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где RQ - коэффициент дыхания, отношение потребленного кислорода к выделенному углекислому газу. Константы в уравнении 7 представляют собой стандартные значения свободной энергии, высвобождаемой при метаболизме кислорода и пищи при заданном коэффициенте дыхания. Удельная скорость метаболизма ˙</w:t>
      </w:r>
      <w:proofErr w:type="spellStart"/>
      <w:r w:rsidRPr="00067279">
        <w:rPr>
          <w:rFonts w:ascii="Times New Roman" w:hAnsi="Times New Roman" w:cs="Times New Roman"/>
          <w:sz w:val="28"/>
        </w:rPr>
        <w:t>Qm</w:t>
      </w:r>
      <w:proofErr w:type="spellEnd"/>
      <w:r w:rsidRPr="00067279">
        <w:rPr>
          <w:rFonts w:ascii="Times New Roman" w:hAnsi="Times New Roman" w:cs="Times New Roman"/>
          <w:sz w:val="28"/>
        </w:rPr>
        <w:t xml:space="preserve">, кг, удельная масса транспортировки </w:t>
      </w:r>
      <w:proofErr w:type="spellStart"/>
      <w:r w:rsidRPr="00067279">
        <w:rPr>
          <w:rFonts w:ascii="Times New Roman" w:hAnsi="Times New Roman" w:cs="Times New Roman"/>
          <w:sz w:val="28"/>
        </w:rPr>
        <w:t>Cm</w:t>
      </w:r>
      <w:proofErr w:type="spellEnd"/>
      <w:r w:rsidRPr="00067279">
        <w:rPr>
          <w:rFonts w:ascii="Times New Roman" w:hAnsi="Times New Roman" w:cs="Times New Roman"/>
          <w:sz w:val="28"/>
        </w:rPr>
        <w:t xml:space="preserve"> = ˙</w:t>
      </w:r>
      <w:proofErr w:type="spellStart"/>
      <w:r w:rsidRPr="00067279">
        <w:rPr>
          <w:rFonts w:ascii="Times New Roman" w:hAnsi="Times New Roman" w:cs="Times New Roman"/>
          <w:sz w:val="28"/>
        </w:rPr>
        <w:t>Qm</w:t>
      </w:r>
      <w:proofErr w:type="spellEnd"/>
      <w:r w:rsidRPr="00067279">
        <w:rPr>
          <w:rFonts w:ascii="Times New Roman" w:hAnsi="Times New Roman" w:cs="Times New Roman"/>
          <w:sz w:val="28"/>
        </w:rPr>
        <w:t xml:space="preserve">, кг / об и удельное сопротивление S = Cm / g были рассчитаны с использованием общей перенесенной массы, </w:t>
      </w:r>
      <w:proofErr w:type="spellStart"/>
      <w:r w:rsidRPr="00067279">
        <w:rPr>
          <w:rFonts w:ascii="Times New Roman" w:hAnsi="Times New Roman" w:cs="Times New Roman"/>
          <w:sz w:val="28"/>
        </w:rPr>
        <w:t>mtotal</w:t>
      </w:r>
      <w:proofErr w:type="spellEnd"/>
      <w:r w:rsidRPr="00067279">
        <w:rPr>
          <w:rFonts w:ascii="Times New Roman" w:hAnsi="Times New Roman" w:cs="Times New Roman"/>
          <w:sz w:val="28"/>
        </w:rPr>
        <w:t>.</w:t>
      </w:r>
    </w:p>
    <w:p w:rsidR="00067279" w:rsidRP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Чтобы протестировать модель энергии передвижения на разных уровнях силы тяжести, было оценено удельное сопротивление для условий {пониженная гравитация, неподходящие} на основе условия {гравитация Земли, неподходящая}.</w:t>
      </w:r>
    </w:p>
    <w:p w:rsidR="00067279" w:rsidRDefault="00067279" w:rsidP="00067279">
      <w:pPr>
        <w:spacing w:line="360" w:lineRule="auto"/>
        <w:rPr>
          <w:rFonts w:ascii="Times New Roman" w:hAnsi="Times New Roman" w:cs="Times New Roman"/>
          <w:sz w:val="28"/>
        </w:rPr>
      </w:pPr>
      <w:r w:rsidRPr="00067279">
        <w:rPr>
          <w:rFonts w:ascii="Times New Roman" w:hAnsi="Times New Roman" w:cs="Times New Roman"/>
          <w:sz w:val="28"/>
        </w:rPr>
        <w:t>Сначала мы вычислили чистую стоимость передвижения: ˙</w:t>
      </w:r>
      <w:proofErr w:type="spellStart"/>
      <w:r w:rsidRPr="00067279">
        <w:rPr>
          <w:rFonts w:ascii="Times New Roman" w:hAnsi="Times New Roman" w:cs="Times New Roman"/>
          <w:sz w:val="28"/>
        </w:rPr>
        <w:t>Qloco</w:t>
      </w:r>
      <w:proofErr w:type="spellEnd"/>
      <w:r w:rsidRPr="00067279">
        <w:rPr>
          <w:rFonts w:ascii="Times New Roman" w:hAnsi="Times New Roman" w:cs="Times New Roman"/>
          <w:sz w:val="28"/>
        </w:rPr>
        <w:t xml:space="preserve"> = ˙Q m− ˙Q b. Восстановление, η было оценено как функция v и G с использованием данных из [10] для ходьбы, или принято как η = 0,55 для бега, в то время как мышечная эффективность </w:t>
      </w:r>
      <w:proofErr w:type="spellStart"/>
      <w:r w:rsidRPr="00067279">
        <w:rPr>
          <w:rFonts w:ascii="Times New Roman" w:hAnsi="Times New Roman" w:cs="Times New Roman"/>
          <w:sz w:val="28"/>
        </w:rPr>
        <w:t>Emusc</w:t>
      </w:r>
      <w:proofErr w:type="spellEnd"/>
      <w:r w:rsidRPr="00067279">
        <w:rPr>
          <w:rFonts w:ascii="Times New Roman" w:hAnsi="Times New Roman" w:cs="Times New Roman"/>
          <w:sz w:val="28"/>
        </w:rPr>
        <w:t xml:space="preserve"> была оценена как функция G с использованием модели Хилла (см. Приложение B для получения подробной информации о гравитационной зависимости </w:t>
      </w:r>
      <w:proofErr w:type="spellStart"/>
      <w:r w:rsidRPr="00067279">
        <w:rPr>
          <w:rFonts w:ascii="Times New Roman" w:hAnsi="Times New Roman" w:cs="Times New Roman"/>
          <w:sz w:val="28"/>
        </w:rPr>
        <w:t>Emusc</w:t>
      </w:r>
      <w:proofErr w:type="spellEnd"/>
      <w:r w:rsidRPr="00067279">
        <w:rPr>
          <w:rFonts w:ascii="Times New Roman" w:hAnsi="Times New Roman" w:cs="Times New Roman"/>
          <w:sz w:val="28"/>
        </w:rPr>
        <w:t>).</w:t>
      </w:r>
    </w:p>
    <w:p w:rsidR="00067279" w:rsidRDefault="00067279">
      <w:pPr>
        <w:rPr>
          <w:rFonts w:ascii="Times New Roman" w:hAnsi="Times New Roman" w:cs="Times New Roman"/>
          <w:sz w:val="28"/>
        </w:rPr>
      </w:pPr>
      <w:r>
        <w:rPr>
          <w:rFonts w:ascii="Times New Roman" w:hAnsi="Times New Roman" w:cs="Times New Roman"/>
          <w:sz w:val="28"/>
        </w:rPr>
        <w:br w:type="page"/>
      </w:r>
    </w:p>
    <w:p w:rsidR="00067279" w:rsidRDefault="00067279" w:rsidP="00067279">
      <w:pPr>
        <w:spacing w:line="360" w:lineRule="auto"/>
        <w:rPr>
          <w:rFonts w:ascii="Times New Roman" w:hAnsi="Times New Roman" w:cs="Times New Roman"/>
          <w:sz w:val="28"/>
        </w:rPr>
      </w:pPr>
      <w:r>
        <w:rPr>
          <w:noProof/>
        </w:rPr>
        <w:lastRenderedPageBreak/>
        <w:drawing>
          <wp:inline distT="0" distB="0" distL="0" distR="0" wp14:anchorId="7DB377B1" wp14:editId="547E6E27">
            <wp:extent cx="5553075" cy="7410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7410450"/>
                    </a:xfrm>
                    <a:prstGeom prst="rect">
                      <a:avLst/>
                    </a:prstGeom>
                  </pic:spPr>
                </pic:pic>
              </a:graphicData>
            </a:graphic>
          </wp:inline>
        </w:drawing>
      </w:r>
    </w:p>
    <w:p w:rsidR="00067279" w:rsidRDefault="00067279" w:rsidP="00067279">
      <w:pPr>
        <w:spacing w:line="360" w:lineRule="auto"/>
        <w:rPr>
          <w:rFonts w:ascii="Times New Roman" w:hAnsi="Times New Roman" w:cs="Times New Roman"/>
          <w:sz w:val="28"/>
        </w:rPr>
      </w:pPr>
      <w:r>
        <w:rPr>
          <w:noProof/>
        </w:rPr>
        <w:lastRenderedPageBreak/>
        <w:drawing>
          <wp:inline distT="0" distB="0" distL="0" distR="0" wp14:anchorId="2A4AF82D" wp14:editId="32B44740">
            <wp:extent cx="5940425" cy="548576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85765"/>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Рис.</w:t>
      </w:r>
      <w:r w:rsidR="000A1278" w:rsidRPr="000A1278">
        <w:rPr>
          <w:rFonts w:ascii="Times New Roman" w:hAnsi="Times New Roman" w:cs="Times New Roman"/>
          <w:sz w:val="28"/>
        </w:rPr>
        <w:t xml:space="preserve"> 1</w:t>
      </w:r>
      <w:r w:rsidRPr="001D23C3">
        <w:rPr>
          <w:rFonts w:ascii="Times New Roman" w:hAnsi="Times New Roman" w:cs="Times New Roman"/>
          <w:sz w:val="28"/>
        </w:rPr>
        <w:t xml:space="preserve"> Экспериментальная установка и конструкция. </w:t>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 xml:space="preserve">А) Экзоскелет нижней части тела. Экзоскелет надевается на пояс и регулируемую клетку для бедер. Ноги экзоскелета соединены между тазобедренным суставом с 2 степенями свободы (DOF) и суставом с одной степенью свободы на боковой передней части стопы модифицированной велосипедной обуви [7]. </w:t>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 xml:space="preserve">Б) Каждая нога экзоскелета состоит из двух стержней из стекловолокна, соединенных коленным суставом. Можно выбрать штанги разной длины и углы в коленях, чтобы приспособиться к разным размерам объектов и приблизить крутящие моменты коленных суставов EMU. Эти выборы были сделаны в период ознакомления с экзоскелетом. </w:t>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lastRenderedPageBreak/>
        <w:t xml:space="preserve">C) Дизайн эксперимента (подробности см. В тексте). </w:t>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 xml:space="preserve">D) </w:t>
      </w:r>
      <w:proofErr w:type="spellStart"/>
      <w:r w:rsidRPr="001D23C3">
        <w:rPr>
          <w:rFonts w:ascii="Times New Roman" w:hAnsi="Times New Roman" w:cs="Times New Roman"/>
          <w:sz w:val="28"/>
        </w:rPr>
        <w:t>Moonwalker</w:t>
      </w:r>
      <w:proofErr w:type="spellEnd"/>
      <w:r w:rsidRPr="001D23C3">
        <w:rPr>
          <w:rFonts w:ascii="Times New Roman" w:hAnsi="Times New Roman" w:cs="Times New Roman"/>
          <w:sz w:val="28"/>
        </w:rPr>
        <w:t xml:space="preserve"> [14] представляет собой устройство подвески с частичным весом тела с тремя степенями свободы: поступательное перемещение вперед-назад, перемещение по вертикали и вращение по рысканью. Испытуемые использовали центральную беговую дорожку. Подвешивание осуществлялось с помощью троса, приводимого в действие лебедкой, который контролировал смещение винтовых пружин, подключенных через </w:t>
      </w:r>
      <w:proofErr w:type="spellStart"/>
      <w:r w:rsidRPr="001D23C3">
        <w:rPr>
          <w:rFonts w:ascii="Times New Roman" w:hAnsi="Times New Roman" w:cs="Times New Roman"/>
          <w:sz w:val="28"/>
        </w:rPr>
        <w:t>тензодатчик</w:t>
      </w:r>
      <w:proofErr w:type="spellEnd"/>
      <w:r w:rsidRPr="001D23C3">
        <w:rPr>
          <w:rFonts w:ascii="Times New Roman" w:hAnsi="Times New Roman" w:cs="Times New Roman"/>
          <w:sz w:val="28"/>
        </w:rPr>
        <w:t xml:space="preserve"> к привязи испытуемого.</w:t>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Затем общая положительная скорость работы двигательных мышц оценивалась как</w:t>
      </w:r>
    </w:p>
    <w:p w:rsidR="001D23C3" w:rsidRDefault="001D23C3" w:rsidP="001D23C3">
      <w:pPr>
        <w:spacing w:line="360" w:lineRule="auto"/>
        <w:jc w:val="center"/>
        <w:rPr>
          <w:rFonts w:ascii="Times New Roman" w:hAnsi="Times New Roman" w:cs="Times New Roman"/>
          <w:sz w:val="28"/>
        </w:rPr>
      </w:pPr>
      <w:r>
        <w:rPr>
          <w:noProof/>
        </w:rPr>
        <w:drawing>
          <wp:inline distT="0" distB="0" distL="0" distR="0" wp14:anchorId="1C9A0572" wp14:editId="4660D0B9">
            <wp:extent cx="4657725" cy="117246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35" cy="1202545"/>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где ˙</w:t>
      </w:r>
      <w:proofErr w:type="spellStart"/>
      <w:r w:rsidRPr="001D23C3">
        <w:rPr>
          <w:rFonts w:ascii="Times New Roman" w:hAnsi="Times New Roman" w:cs="Times New Roman"/>
          <w:sz w:val="28"/>
        </w:rPr>
        <w:t>Win</w:t>
      </w:r>
      <w:proofErr w:type="spellEnd"/>
      <w:r w:rsidRPr="001D23C3">
        <w:rPr>
          <w:rFonts w:ascii="Times New Roman" w:hAnsi="Times New Roman" w:cs="Times New Roman"/>
          <w:sz w:val="28"/>
        </w:rPr>
        <w:t xml:space="preserve"> - общая положительная скорость работы двигательных мышц. Общая скорость положительной работы, проделанной над центром масс в другом состоянии (обозначенном штрихом), при условии аналогичной кинематики и кинетики, которые масштабируются непосредственно с массой и гравитацией, может быть оценена как</w:t>
      </w:r>
    </w:p>
    <w:p w:rsidR="001D23C3" w:rsidRDefault="001D23C3" w:rsidP="001D23C3">
      <w:pPr>
        <w:spacing w:line="360" w:lineRule="auto"/>
        <w:jc w:val="center"/>
        <w:rPr>
          <w:rFonts w:ascii="Times New Roman" w:hAnsi="Times New Roman" w:cs="Times New Roman"/>
          <w:b/>
          <w:sz w:val="28"/>
        </w:rPr>
      </w:pPr>
      <w:r>
        <w:rPr>
          <w:noProof/>
        </w:rPr>
        <w:drawing>
          <wp:inline distT="0" distB="0" distL="0" distR="0" wp14:anchorId="0730AB46" wp14:editId="2CB3D476">
            <wp:extent cx="4543425" cy="105642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9040" cy="1085634"/>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Исходя из этого результата, уравнение 8 можно использовать для определения новой чистой стоимости передвижения:</w:t>
      </w:r>
    </w:p>
    <w:p w:rsidR="001D23C3" w:rsidRDefault="001D23C3" w:rsidP="001D23C3">
      <w:pPr>
        <w:spacing w:line="360" w:lineRule="auto"/>
        <w:jc w:val="center"/>
        <w:rPr>
          <w:rFonts w:ascii="Times New Roman" w:hAnsi="Times New Roman" w:cs="Times New Roman"/>
          <w:sz w:val="28"/>
        </w:rPr>
      </w:pPr>
      <w:r>
        <w:rPr>
          <w:noProof/>
        </w:rPr>
        <w:lastRenderedPageBreak/>
        <w:drawing>
          <wp:inline distT="0" distB="0" distL="0" distR="0" wp14:anchorId="2B0EE519" wp14:editId="63CDD471">
            <wp:extent cx="4371975" cy="9724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3135" cy="986031"/>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который дает</w:t>
      </w:r>
    </w:p>
    <w:p w:rsidR="001D23C3" w:rsidRDefault="001D23C3" w:rsidP="001D23C3">
      <w:pPr>
        <w:spacing w:line="360" w:lineRule="auto"/>
        <w:jc w:val="center"/>
        <w:rPr>
          <w:rFonts w:ascii="Times New Roman" w:hAnsi="Times New Roman" w:cs="Times New Roman"/>
          <w:sz w:val="28"/>
        </w:rPr>
      </w:pPr>
      <w:r>
        <w:rPr>
          <w:noProof/>
        </w:rPr>
        <w:drawing>
          <wp:inline distT="0" distB="0" distL="0" distR="0" wp14:anchorId="6872BBF9" wp14:editId="0D6F8335">
            <wp:extent cx="4314825" cy="114006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334" cy="1165035"/>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и наконец</w:t>
      </w:r>
    </w:p>
    <w:p w:rsidR="001D23C3" w:rsidRDefault="001D23C3" w:rsidP="001D23C3">
      <w:pPr>
        <w:spacing w:line="360" w:lineRule="auto"/>
        <w:jc w:val="center"/>
        <w:rPr>
          <w:rFonts w:ascii="Times New Roman" w:hAnsi="Times New Roman" w:cs="Times New Roman"/>
          <w:sz w:val="28"/>
        </w:rPr>
      </w:pPr>
      <w:r>
        <w:rPr>
          <w:noProof/>
        </w:rPr>
        <w:drawing>
          <wp:inline distT="0" distB="0" distL="0" distR="0" wp14:anchorId="31CCDDA5" wp14:editId="50D7EC24">
            <wp:extent cx="4343400" cy="1154575"/>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0458" cy="1183034"/>
                    </a:xfrm>
                    <a:prstGeom prst="rect">
                      <a:avLst/>
                    </a:prstGeom>
                  </pic:spPr>
                </pic:pic>
              </a:graphicData>
            </a:graphic>
          </wp:inline>
        </w:drawing>
      </w:r>
    </w:p>
    <w:p w:rsidR="001D23C3" w:rsidRDefault="001D23C3" w:rsidP="001D23C3">
      <w:pPr>
        <w:spacing w:line="360" w:lineRule="auto"/>
        <w:rPr>
          <w:rFonts w:ascii="Times New Roman" w:hAnsi="Times New Roman" w:cs="Times New Roman"/>
          <w:sz w:val="28"/>
        </w:rPr>
      </w:pPr>
      <w:r w:rsidRPr="001D23C3">
        <w:rPr>
          <w:rFonts w:ascii="Times New Roman" w:hAnsi="Times New Roman" w:cs="Times New Roman"/>
          <w:sz w:val="28"/>
        </w:rPr>
        <w:t xml:space="preserve">Чтобы оценить влияние условий </w:t>
      </w:r>
      <w:proofErr w:type="spellStart"/>
      <w:r w:rsidRPr="001D23C3">
        <w:rPr>
          <w:rFonts w:ascii="Times New Roman" w:hAnsi="Times New Roman" w:cs="Times New Roman"/>
          <w:sz w:val="28"/>
          <w:lang w:val="en-US"/>
        </w:rPr>
        <w:t>ExoControl</w:t>
      </w:r>
      <w:proofErr w:type="spellEnd"/>
      <w:r w:rsidRPr="001D23C3">
        <w:rPr>
          <w:rFonts w:ascii="Times New Roman" w:hAnsi="Times New Roman" w:cs="Times New Roman"/>
          <w:sz w:val="28"/>
        </w:rPr>
        <w:t xml:space="preserve"> и </w:t>
      </w:r>
      <w:r w:rsidRPr="001D23C3">
        <w:rPr>
          <w:rFonts w:ascii="Times New Roman" w:hAnsi="Times New Roman" w:cs="Times New Roman"/>
          <w:sz w:val="28"/>
          <w:lang w:val="en-US"/>
        </w:rPr>
        <w:t>Exoskeleton</w:t>
      </w:r>
      <w:r w:rsidRPr="001D23C3">
        <w:rPr>
          <w:rFonts w:ascii="Times New Roman" w:hAnsi="Times New Roman" w:cs="Times New Roman"/>
          <w:sz w:val="28"/>
        </w:rPr>
        <w:t xml:space="preserve"> на выздоровление, мы выполнили соответствующую процедуру. Во-первых, ˙Победа оценивалась по измеренным данным метаболизма на каждом уровне </w:t>
      </w:r>
      <w:r w:rsidRPr="001D23C3">
        <w:rPr>
          <w:rFonts w:ascii="Times New Roman" w:hAnsi="Times New Roman" w:cs="Times New Roman"/>
          <w:sz w:val="28"/>
          <w:lang w:val="en-US"/>
        </w:rPr>
        <w:t>G</w:t>
      </w:r>
      <w:r w:rsidRPr="001D23C3">
        <w:rPr>
          <w:rFonts w:ascii="Times New Roman" w:hAnsi="Times New Roman" w:cs="Times New Roman"/>
          <w:sz w:val="28"/>
        </w:rPr>
        <w:t xml:space="preserve"> в неподходящих условиях. Затем рассчитывали ˙</w:t>
      </w:r>
      <w:r w:rsidRPr="001D23C3">
        <w:rPr>
          <w:rFonts w:ascii="Times New Roman" w:hAnsi="Times New Roman" w:cs="Times New Roman"/>
          <w:sz w:val="28"/>
          <w:lang w:val="en-US"/>
        </w:rPr>
        <w:t>W</w:t>
      </w:r>
      <w:r w:rsidRPr="001D23C3">
        <w:rPr>
          <w:rFonts w:ascii="Times New Roman" w:hAnsi="Times New Roman" w:cs="Times New Roman"/>
          <w:sz w:val="28"/>
        </w:rPr>
        <w:t>'</w:t>
      </w:r>
      <w:r w:rsidRPr="001D23C3">
        <w:rPr>
          <w:rFonts w:ascii="Times New Roman" w:hAnsi="Times New Roman" w:cs="Times New Roman"/>
          <w:sz w:val="28"/>
          <w:lang w:val="en-US"/>
        </w:rPr>
        <w:t>in</w:t>
      </w:r>
      <w:r w:rsidRPr="001D23C3">
        <w:rPr>
          <w:rFonts w:ascii="Times New Roman" w:hAnsi="Times New Roman" w:cs="Times New Roman"/>
          <w:sz w:val="28"/>
        </w:rPr>
        <w:t xml:space="preserve"> для каждого соответствующего состояния </w:t>
      </w:r>
      <w:proofErr w:type="spellStart"/>
      <w:r w:rsidRPr="001D23C3">
        <w:rPr>
          <w:rFonts w:ascii="Times New Roman" w:hAnsi="Times New Roman" w:cs="Times New Roman"/>
          <w:sz w:val="28"/>
          <w:lang w:val="en-US"/>
        </w:rPr>
        <w:t>ExoControl</w:t>
      </w:r>
      <w:proofErr w:type="spellEnd"/>
      <w:r w:rsidRPr="001D23C3">
        <w:rPr>
          <w:rFonts w:ascii="Times New Roman" w:hAnsi="Times New Roman" w:cs="Times New Roman"/>
          <w:sz w:val="28"/>
        </w:rPr>
        <w:t xml:space="preserve"> или </w:t>
      </w:r>
      <w:r w:rsidRPr="001D23C3">
        <w:rPr>
          <w:rFonts w:ascii="Times New Roman" w:hAnsi="Times New Roman" w:cs="Times New Roman"/>
          <w:sz w:val="28"/>
          <w:lang w:val="en-US"/>
        </w:rPr>
        <w:t>Exoskeleton</w:t>
      </w:r>
      <w:r w:rsidRPr="001D23C3">
        <w:rPr>
          <w:rFonts w:ascii="Times New Roman" w:hAnsi="Times New Roman" w:cs="Times New Roman"/>
          <w:sz w:val="28"/>
        </w:rPr>
        <w:t>. Это значение ˙</w:t>
      </w:r>
      <w:r w:rsidRPr="001D23C3">
        <w:rPr>
          <w:rFonts w:ascii="Times New Roman" w:hAnsi="Times New Roman" w:cs="Times New Roman"/>
          <w:sz w:val="28"/>
          <w:lang w:val="en-US"/>
        </w:rPr>
        <w:t>W</w:t>
      </w:r>
      <w:r w:rsidRPr="001D23C3">
        <w:rPr>
          <w:rFonts w:ascii="Times New Roman" w:hAnsi="Times New Roman" w:cs="Times New Roman"/>
          <w:sz w:val="28"/>
        </w:rPr>
        <w:t>'</w:t>
      </w:r>
      <w:r w:rsidRPr="001D23C3">
        <w:rPr>
          <w:rFonts w:ascii="Times New Roman" w:hAnsi="Times New Roman" w:cs="Times New Roman"/>
          <w:sz w:val="28"/>
          <w:lang w:val="en-US"/>
        </w:rPr>
        <w:t>in</w:t>
      </w:r>
      <w:r w:rsidRPr="001D23C3">
        <w:rPr>
          <w:rFonts w:ascii="Times New Roman" w:hAnsi="Times New Roman" w:cs="Times New Roman"/>
          <w:sz w:val="28"/>
        </w:rPr>
        <w:t xml:space="preserve">, вместе с измеренным </w:t>
      </w:r>
      <w:r w:rsidRPr="001D23C3">
        <w:rPr>
          <w:rFonts w:ascii="Times New Roman" w:hAnsi="Times New Roman" w:cs="Times New Roman"/>
          <w:sz w:val="28"/>
          <w:lang w:val="en-US"/>
        </w:rPr>
        <w:t>S</w:t>
      </w:r>
      <w:r w:rsidRPr="001D23C3">
        <w:rPr>
          <w:rFonts w:ascii="Times New Roman" w:hAnsi="Times New Roman" w:cs="Times New Roman"/>
          <w:sz w:val="28"/>
        </w:rPr>
        <w:t xml:space="preserve"> в каждом состоянии, использовалось для оценки чистой рекуперации энергии гибридной системы экзоскелета человека в соответствии с</w:t>
      </w:r>
    </w:p>
    <w:p w:rsidR="001D23C3" w:rsidRDefault="001D23C3" w:rsidP="001D23C3">
      <w:pPr>
        <w:spacing w:line="360" w:lineRule="auto"/>
        <w:jc w:val="center"/>
        <w:rPr>
          <w:rFonts w:ascii="Times New Roman" w:hAnsi="Times New Roman" w:cs="Times New Roman"/>
          <w:sz w:val="28"/>
        </w:rPr>
      </w:pPr>
      <w:r>
        <w:rPr>
          <w:noProof/>
        </w:rPr>
        <w:drawing>
          <wp:inline distT="0" distB="0" distL="0" distR="0" wp14:anchorId="3C7B0648" wp14:editId="3C8891C3">
            <wp:extent cx="4352925" cy="1307363"/>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5692" cy="1329218"/>
                    </a:xfrm>
                    <a:prstGeom prst="rect">
                      <a:avLst/>
                    </a:prstGeom>
                  </pic:spPr>
                </pic:pic>
              </a:graphicData>
            </a:graphic>
          </wp:inline>
        </w:drawing>
      </w:r>
    </w:p>
    <w:p w:rsidR="001D23C3" w:rsidRDefault="001D23C3">
      <w:pPr>
        <w:rPr>
          <w:rFonts w:ascii="Times New Roman" w:hAnsi="Times New Roman" w:cs="Times New Roman"/>
          <w:sz w:val="28"/>
        </w:rPr>
      </w:pPr>
      <w:r>
        <w:rPr>
          <w:rFonts w:ascii="Times New Roman" w:hAnsi="Times New Roman" w:cs="Times New Roman"/>
          <w:sz w:val="28"/>
        </w:rPr>
        <w:br w:type="page"/>
      </w:r>
    </w:p>
    <w:p w:rsidR="0050479B" w:rsidRPr="000A1278" w:rsidRDefault="0050479B" w:rsidP="0050479B">
      <w:pPr>
        <w:spacing w:line="360" w:lineRule="auto"/>
        <w:rPr>
          <w:rFonts w:ascii="Times New Roman" w:hAnsi="Times New Roman" w:cs="Times New Roman"/>
          <w:b/>
          <w:sz w:val="28"/>
        </w:rPr>
      </w:pPr>
      <w:r w:rsidRPr="000A1278">
        <w:rPr>
          <w:rFonts w:ascii="Times New Roman" w:hAnsi="Times New Roman" w:cs="Times New Roman"/>
          <w:b/>
          <w:sz w:val="28"/>
        </w:rPr>
        <w:lastRenderedPageBreak/>
        <w:t>3. РЕЗУЛЬТАТЫ</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Характеристики субъектов, экзоскелета и эксперимента приведены в таблице 1. Индивидуальные характеристики субъектов, данные настройки экзоскелета и другие индивидуальные результаты и детали представлены в [9]. Если не указано иное, p-значения двусторонние и основаны на регрессии с эффектами, кодирующими категории, рассматривая субъектов как случайный перехват.</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Средняя относительная жесткость EMU для экзоскелетов, используемых испытуемыми, равнялась единице, что означает, что в среднем экзоскелеты отлично подходят для коленных суставов EMU.</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 xml:space="preserve">В то время как измерения основного метаболизма сильно варьировались, средние массовые базальные скорости метаболизма, наблюдаемые в условиях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и </w:t>
      </w:r>
      <w:proofErr w:type="spellStart"/>
      <w:r w:rsidRPr="0050479B">
        <w:rPr>
          <w:rFonts w:ascii="Times New Roman" w:hAnsi="Times New Roman" w:cs="Times New Roman"/>
          <w:sz w:val="28"/>
        </w:rPr>
        <w:t>Exoskeleton</w:t>
      </w:r>
      <w:proofErr w:type="spellEnd"/>
      <w:r w:rsidRPr="0050479B">
        <w:rPr>
          <w:rFonts w:ascii="Times New Roman" w:hAnsi="Times New Roman" w:cs="Times New Roman"/>
          <w:sz w:val="28"/>
        </w:rPr>
        <w:t xml:space="preserve">, существенно не отличались от неподходящих условий. Общий масс-специфический базальный метаболизм составлял </w:t>
      </w:r>
      <w:proofErr w:type="spellStart"/>
      <w:r w:rsidRPr="0050479B">
        <w:rPr>
          <w:rFonts w:ascii="Times New Roman" w:hAnsi="Times New Roman" w:cs="Times New Roman"/>
          <w:sz w:val="28"/>
        </w:rPr>
        <w:t>Qb</w:t>
      </w:r>
      <w:proofErr w:type="spellEnd"/>
      <w:r w:rsidRPr="0050479B">
        <w:rPr>
          <w:rFonts w:ascii="Times New Roman" w:hAnsi="Times New Roman" w:cs="Times New Roman"/>
          <w:sz w:val="28"/>
        </w:rPr>
        <w:t>, кг составлял 1,51 ± 0,15 [Вт / кг] для всех условий и субъектов.</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В целом, были достигнуты несколько более низкие уровни G, чем хотелось, в среднем на 5% ниже целевого показателя. Напротив, ошибки фактической скорости ходьбы (</w:t>
      </w:r>
      <w:proofErr w:type="spellStart"/>
      <w:r w:rsidRPr="0050479B">
        <w:rPr>
          <w:rFonts w:ascii="Times New Roman" w:hAnsi="Times New Roman" w:cs="Times New Roman"/>
          <w:sz w:val="28"/>
        </w:rPr>
        <w:t>Fr</w:t>
      </w:r>
      <w:proofErr w:type="spellEnd"/>
      <w:r w:rsidRPr="0050479B">
        <w:rPr>
          <w:rFonts w:ascii="Times New Roman" w:hAnsi="Times New Roman" w:cs="Times New Roman"/>
          <w:sz w:val="28"/>
        </w:rPr>
        <w:t xml:space="preserve">) увеличивались при более низких уровнях G. На Марсовом и Лунном G-уровнях разрешение скорости беговой дорожки 0,045 (0,1 мили в час) может приводить к ошибкам до 5,0% и 7,6% соответственно в целевой </w:t>
      </w:r>
      <w:proofErr w:type="spellStart"/>
      <w:r w:rsidRPr="0050479B">
        <w:rPr>
          <w:rFonts w:ascii="Times New Roman" w:hAnsi="Times New Roman" w:cs="Times New Roman"/>
          <w:sz w:val="28"/>
        </w:rPr>
        <w:t>Fr</w:t>
      </w:r>
      <w:proofErr w:type="spellEnd"/>
      <w:r w:rsidRPr="0050479B">
        <w:rPr>
          <w:rFonts w:ascii="Times New Roman" w:hAnsi="Times New Roman" w:cs="Times New Roman"/>
          <w:sz w:val="28"/>
        </w:rPr>
        <w:t xml:space="preserve"> (среднеквадратичная ошибка Луны ожидается на уровне 4,5%). Таким образом, один компонент ошибок, наблюдаемых для условий {Марс, Ходьба} и {Луна, Бег}, связан с ограниченным разрешением скорости беговой дорожки.</w:t>
      </w:r>
    </w:p>
    <w:p w:rsidR="0050479B" w:rsidRPr="0050479B" w:rsidRDefault="0050479B" w:rsidP="0050479B">
      <w:pPr>
        <w:spacing w:line="360" w:lineRule="auto"/>
        <w:rPr>
          <w:rFonts w:ascii="Times New Roman" w:hAnsi="Times New Roman" w:cs="Times New Roman"/>
          <w:sz w:val="28"/>
        </w:rPr>
      </w:pPr>
      <w:proofErr w:type="spellStart"/>
      <w:r w:rsidRPr="0050479B">
        <w:rPr>
          <w:rFonts w:ascii="Times New Roman" w:hAnsi="Times New Roman" w:cs="Times New Roman"/>
          <w:sz w:val="28"/>
        </w:rPr>
        <w:t>Exolocomotion</w:t>
      </w:r>
      <w:proofErr w:type="spellEnd"/>
      <w:r w:rsidRPr="0050479B">
        <w:rPr>
          <w:rFonts w:ascii="Times New Roman" w:hAnsi="Times New Roman" w:cs="Times New Roman"/>
          <w:sz w:val="28"/>
        </w:rPr>
        <w:t xml:space="preserve"> Походка</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 xml:space="preserve">Значения частоты вращения педалей, показанные на рисунке 2A, снижаются с уменьшением силы тяжести (p &lt;0,0005) и имеют значительный разброс между значениями частоты вращения педалей ходьбы и бега (p &lt;0,0005). </w:t>
      </w:r>
      <w:r w:rsidRPr="0050479B">
        <w:rPr>
          <w:rFonts w:ascii="Times New Roman" w:hAnsi="Times New Roman" w:cs="Times New Roman"/>
          <w:sz w:val="28"/>
        </w:rPr>
        <w:lastRenderedPageBreak/>
        <w:t>Безразмерные значения частоты вращения педалей, показанные на рисунке 2B, все еще имеют значительный разброс между значениями частоты вращения педалей ходьбы и бега (p &lt;0,0005), но разброс противоположен по знаку и составляет половину величины разброса размерной частоты вращения педалей, со значениями Λ для бег</w:t>
      </w:r>
      <w:r>
        <w:rPr>
          <w:rFonts w:ascii="Times New Roman" w:hAnsi="Times New Roman" w:cs="Times New Roman"/>
          <w:sz w:val="28"/>
        </w:rPr>
        <w:t>а</w:t>
      </w:r>
      <w:r w:rsidRPr="0050479B">
        <w:rPr>
          <w:rFonts w:ascii="Times New Roman" w:hAnsi="Times New Roman" w:cs="Times New Roman"/>
          <w:sz w:val="28"/>
        </w:rPr>
        <w:t>, ниже значений Λ для ходьбы. В отличие от f, значения Λ увеличиваются с уменьшением силы тяжести (p &lt;0,0005).</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 xml:space="preserve">Самостоятельно выбранные числа Фруда «бег-ходьба» увеличивались по мере снижения уровня G (p &lt;0,0005), достигая среднего значения 0,81 в лунных условиях (рис. 2C). Медиана и среднее число Фруда, самостоятельно выбранных для бега и ходьбы, были ниже для условий </w:t>
      </w:r>
      <w:proofErr w:type="spellStart"/>
      <w:r w:rsidRPr="0050479B">
        <w:rPr>
          <w:rFonts w:ascii="Times New Roman" w:hAnsi="Times New Roman" w:cs="Times New Roman"/>
          <w:sz w:val="28"/>
        </w:rPr>
        <w:t>экзоконтроля</w:t>
      </w:r>
      <w:proofErr w:type="spellEnd"/>
      <w:r w:rsidRPr="0050479B">
        <w:rPr>
          <w:rFonts w:ascii="Times New Roman" w:hAnsi="Times New Roman" w:cs="Times New Roman"/>
          <w:sz w:val="28"/>
        </w:rPr>
        <w:t xml:space="preserve"> и экзоскелета (p &lt;0,0005) по сравнению с условиями без условий.</w:t>
      </w:r>
    </w:p>
    <w:p w:rsidR="0050479B" w:rsidRPr="0050479B" w:rsidRDefault="0050479B" w:rsidP="0050479B">
      <w:pPr>
        <w:spacing w:line="360" w:lineRule="auto"/>
        <w:rPr>
          <w:rFonts w:ascii="Times New Roman" w:hAnsi="Times New Roman" w:cs="Times New Roman"/>
          <w:sz w:val="28"/>
        </w:rPr>
      </w:pPr>
      <w:proofErr w:type="spellStart"/>
      <w:r w:rsidRPr="0050479B">
        <w:rPr>
          <w:rFonts w:ascii="Times New Roman" w:hAnsi="Times New Roman" w:cs="Times New Roman"/>
          <w:sz w:val="28"/>
        </w:rPr>
        <w:t>Экзолокомоция</w:t>
      </w:r>
      <w:proofErr w:type="spellEnd"/>
      <w:r w:rsidRPr="0050479B">
        <w:rPr>
          <w:rFonts w:ascii="Times New Roman" w:hAnsi="Times New Roman" w:cs="Times New Roman"/>
          <w:sz w:val="28"/>
        </w:rPr>
        <w:t xml:space="preserve"> Энергетика</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Удельные метаболические затраты [</w:t>
      </w:r>
      <w:r>
        <w:rPr>
          <w:rFonts w:ascii="Times New Roman" w:hAnsi="Times New Roman" w:cs="Times New Roman"/>
          <w:sz w:val="28"/>
          <w:lang w:val="en-US"/>
        </w:rPr>
        <w:t>W</w:t>
      </w:r>
      <w:r w:rsidRPr="0050479B">
        <w:rPr>
          <w:rFonts w:ascii="Times New Roman" w:hAnsi="Times New Roman" w:cs="Times New Roman"/>
          <w:sz w:val="28"/>
        </w:rPr>
        <w:t xml:space="preserve"> / </w:t>
      </w:r>
      <w:r>
        <w:rPr>
          <w:rFonts w:ascii="Times New Roman" w:hAnsi="Times New Roman" w:cs="Times New Roman"/>
          <w:sz w:val="28"/>
          <w:lang w:val="en-US"/>
        </w:rPr>
        <w:t>kg</w:t>
      </w:r>
      <w:r w:rsidRPr="0050479B">
        <w:rPr>
          <w:rFonts w:ascii="Times New Roman" w:hAnsi="Times New Roman" w:cs="Times New Roman"/>
          <w:sz w:val="28"/>
        </w:rPr>
        <w:t xml:space="preserve">], показанные на Рисунке 3 (вверху), увеличивались с увеличением G-уровня и числа Фруда и были значительно ниже для условий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и </w:t>
      </w:r>
      <w:proofErr w:type="spellStart"/>
      <w:r w:rsidRPr="0050479B">
        <w:rPr>
          <w:rFonts w:ascii="Times New Roman" w:hAnsi="Times New Roman" w:cs="Times New Roman"/>
          <w:sz w:val="28"/>
        </w:rPr>
        <w:t>Exoskeleton</w:t>
      </w:r>
      <w:proofErr w:type="spellEnd"/>
      <w:r w:rsidRPr="0050479B">
        <w:rPr>
          <w:rFonts w:ascii="Times New Roman" w:hAnsi="Times New Roman" w:cs="Times New Roman"/>
          <w:sz w:val="28"/>
        </w:rPr>
        <w:t xml:space="preserve"> по сравнению с условиями </w:t>
      </w:r>
      <w:proofErr w:type="spellStart"/>
      <w:r w:rsidRPr="0050479B">
        <w:rPr>
          <w:rFonts w:ascii="Times New Roman" w:hAnsi="Times New Roman" w:cs="Times New Roman"/>
          <w:sz w:val="28"/>
        </w:rPr>
        <w:t>Unsuited</w:t>
      </w:r>
      <w:proofErr w:type="spellEnd"/>
      <w:r w:rsidRPr="0050479B">
        <w:rPr>
          <w:rFonts w:ascii="Times New Roman" w:hAnsi="Times New Roman" w:cs="Times New Roman"/>
          <w:sz w:val="28"/>
        </w:rPr>
        <w:t xml:space="preserve"> (все p &lt;0,0005). Однако наибольшие абсолютные удельные метаболические затраты на массу тела наблюдались в экзоскелете, беге,</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Земное притяжение}, которое также имело самые высокие средние метаболические затраты.</w:t>
      </w:r>
    </w:p>
    <w:p w:rsidR="001D23C3"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Было обнаружено, что во время ходьбы в непригодной форме стоимость транспортировки [</w:t>
      </w:r>
      <w:r>
        <w:rPr>
          <w:rFonts w:ascii="Times New Roman" w:hAnsi="Times New Roman" w:cs="Times New Roman"/>
          <w:sz w:val="28"/>
          <w:lang w:val="en-US"/>
        </w:rPr>
        <w:t>J</w:t>
      </w:r>
      <w:r w:rsidRPr="0050479B">
        <w:rPr>
          <w:rFonts w:ascii="Times New Roman" w:hAnsi="Times New Roman" w:cs="Times New Roman"/>
          <w:sz w:val="28"/>
        </w:rPr>
        <w:t xml:space="preserve"> / (</w:t>
      </w:r>
      <w:r>
        <w:rPr>
          <w:rFonts w:ascii="Times New Roman" w:hAnsi="Times New Roman" w:cs="Times New Roman"/>
          <w:sz w:val="28"/>
          <w:lang w:val="en-US"/>
        </w:rPr>
        <w:t>kg</w:t>
      </w:r>
      <w:r w:rsidRPr="0050479B">
        <w:rPr>
          <w:rFonts w:ascii="Times New Roman" w:hAnsi="Times New Roman" w:cs="Times New Roman"/>
          <w:sz w:val="28"/>
        </w:rPr>
        <w:t xml:space="preserve"> · </w:t>
      </w:r>
      <w:r>
        <w:rPr>
          <w:rFonts w:ascii="Times New Roman" w:hAnsi="Times New Roman" w:cs="Times New Roman"/>
          <w:sz w:val="28"/>
          <w:lang w:val="en-US"/>
        </w:rPr>
        <w:t>m</w:t>
      </w:r>
      <w:r w:rsidRPr="0050479B">
        <w:rPr>
          <w:rFonts w:ascii="Times New Roman" w:hAnsi="Times New Roman" w:cs="Times New Roman"/>
          <w:sz w:val="28"/>
        </w:rPr>
        <w:t xml:space="preserve">)] увеличивается с уменьшением силы тяжести (рис. 3, в центре, p = 0,001). В неподходящих условиях бега и ходьбы / бега изменения силы тяжести не привели к значительному изменению стоимости перевозки. В условиях ходьбы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и </w:t>
      </w:r>
      <w:proofErr w:type="spellStart"/>
      <w:r w:rsidRPr="0050479B">
        <w:rPr>
          <w:rFonts w:ascii="Times New Roman" w:hAnsi="Times New Roman" w:cs="Times New Roman"/>
          <w:sz w:val="28"/>
        </w:rPr>
        <w:t>Exoskeleton</w:t>
      </w:r>
      <w:proofErr w:type="spellEnd"/>
      <w:r w:rsidRPr="0050479B">
        <w:rPr>
          <w:rFonts w:ascii="Times New Roman" w:hAnsi="Times New Roman" w:cs="Times New Roman"/>
          <w:sz w:val="28"/>
        </w:rPr>
        <w:t xml:space="preserve"> изменение силы тяжести также не привело к значительному изменению стоимости транспортировки. Однако в условиях бега / ходьбы и бега стоимость </w:t>
      </w:r>
      <w:r w:rsidRPr="0050479B">
        <w:rPr>
          <w:rFonts w:ascii="Times New Roman" w:hAnsi="Times New Roman" w:cs="Times New Roman"/>
          <w:sz w:val="28"/>
        </w:rPr>
        <w:lastRenderedPageBreak/>
        <w:t xml:space="preserve">транспортировки снизилась, поскольку сила тяжести была уменьшена как для условий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так и для условий экзоскелета (p ≤ 0,014).</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Удельное сопротивление [Дж / (Н · м)] (рис. 3, внизу) значительно увеличивалось со снижением уровня G во всех трех условиях экзоскелета (</w:t>
      </w:r>
      <w:proofErr w:type="spellStart"/>
      <w:r w:rsidRPr="0050479B">
        <w:rPr>
          <w:rFonts w:ascii="Times New Roman" w:hAnsi="Times New Roman" w:cs="Times New Roman"/>
          <w:sz w:val="28"/>
        </w:rPr>
        <w:t>Unsuited</w:t>
      </w:r>
      <w:proofErr w:type="spellEnd"/>
      <w:r w:rsidRPr="0050479B">
        <w:rPr>
          <w:rFonts w:ascii="Times New Roman" w:hAnsi="Times New Roman" w:cs="Times New Roman"/>
          <w:sz w:val="28"/>
        </w:rPr>
        <w:t xml:space="preserve">,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w:t>
      </w:r>
      <w:proofErr w:type="spellStart"/>
      <w:r w:rsidRPr="0050479B">
        <w:rPr>
          <w:rFonts w:ascii="Times New Roman" w:hAnsi="Times New Roman" w:cs="Times New Roman"/>
          <w:sz w:val="28"/>
        </w:rPr>
        <w:t>Excoskeleton</w:t>
      </w:r>
      <w:proofErr w:type="spellEnd"/>
      <w:r w:rsidRPr="0050479B">
        <w:rPr>
          <w:rFonts w:ascii="Times New Roman" w:hAnsi="Times New Roman" w:cs="Times New Roman"/>
          <w:sz w:val="28"/>
        </w:rPr>
        <w:t xml:space="preserve">; p &lt;0,0005). Удельное сопротивление было в среднем выше в неподходящих условиях и ниже в условиях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и </w:t>
      </w:r>
      <w:proofErr w:type="spellStart"/>
      <w:r w:rsidRPr="0050479B">
        <w:rPr>
          <w:rFonts w:ascii="Times New Roman" w:hAnsi="Times New Roman" w:cs="Times New Roman"/>
          <w:sz w:val="28"/>
        </w:rPr>
        <w:t>Exoskeleton</w:t>
      </w:r>
      <w:proofErr w:type="spellEnd"/>
      <w:r w:rsidRPr="0050479B">
        <w:rPr>
          <w:rFonts w:ascii="Times New Roman" w:hAnsi="Times New Roman" w:cs="Times New Roman"/>
          <w:sz w:val="28"/>
        </w:rPr>
        <w:t>. Также наблюдалась отрицательная связь с увеличением числа Фруда (p = 0,023) и значительный перекрестный эффект с конфигурацией экзоскелета и G-уровнем (рис. 3B).</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Оценка модели</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Измеренные и теоретические значения S для неподходящего состояния, показанные на рисунке 4A, отлично согласуются. В условиях ходьбы (</w:t>
      </w:r>
      <w:proofErr w:type="spellStart"/>
      <w:r w:rsidRPr="0050479B">
        <w:rPr>
          <w:rFonts w:ascii="Times New Roman" w:hAnsi="Times New Roman" w:cs="Times New Roman"/>
          <w:sz w:val="28"/>
        </w:rPr>
        <w:t>Fr</w:t>
      </w:r>
      <w:proofErr w:type="spellEnd"/>
      <w:r w:rsidRPr="0050479B">
        <w:rPr>
          <w:rFonts w:ascii="Times New Roman" w:hAnsi="Times New Roman" w:cs="Times New Roman"/>
          <w:sz w:val="28"/>
        </w:rPr>
        <w:t xml:space="preserve"> = 0,25) теоретические оценки отличаются от измеренных на -17% и 4,5% для лунных и марсианских условий соответственно. В рабочем (</w:t>
      </w:r>
      <w:proofErr w:type="spellStart"/>
      <w:r w:rsidRPr="0050479B">
        <w:rPr>
          <w:rFonts w:ascii="Times New Roman" w:hAnsi="Times New Roman" w:cs="Times New Roman"/>
          <w:sz w:val="28"/>
        </w:rPr>
        <w:t>Fr</w:t>
      </w:r>
      <w:proofErr w:type="spellEnd"/>
      <w:r w:rsidRPr="0050479B">
        <w:rPr>
          <w:rFonts w:ascii="Times New Roman" w:hAnsi="Times New Roman" w:cs="Times New Roman"/>
          <w:sz w:val="28"/>
        </w:rPr>
        <w:t xml:space="preserve"> = 0,60) состоянии оценки различаются всего на 8,7% и 3,4%. Эти ошибки сопоставимы по размеру с ошибками в управлении числом Фруда или с ошибками в установке G-уровня. Ни одно из этих различий не было значимым (таблица 2).</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Влияние экзоскелета на восстановление энергии</w:t>
      </w:r>
    </w:p>
    <w:p w:rsid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 xml:space="preserve">Неподходящие значения для рекуперации энергии, показанные на рисунке 4B, представляют собой входные значения, основанные на литературе [10], [11], используемые для оценки положительной работы, выполняемой над центром масс в каждом состоянии G-уровня. Наличие экзоскелета, будь то в условиях </w:t>
      </w:r>
      <w:proofErr w:type="spellStart"/>
      <w:r w:rsidRPr="0050479B">
        <w:rPr>
          <w:rFonts w:ascii="Times New Roman" w:hAnsi="Times New Roman" w:cs="Times New Roman"/>
          <w:sz w:val="28"/>
        </w:rPr>
        <w:t>ExoControl</w:t>
      </w:r>
      <w:proofErr w:type="spellEnd"/>
      <w:r w:rsidRPr="0050479B">
        <w:rPr>
          <w:rFonts w:ascii="Times New Roman" w:hAnsi="Times New Roman" w:cs="Times New Roman"/>
          <w:sz w:val="28"/>
        </w:rPr>
        <w:t xml:space="preserve"> или </w:t>
      </w:r>
      <w:proofErr w:type="spellStart"/>
      <w:r w:rsidRPr="0050479B">
        <w:rPr>
          <w:rFonts w:ascii="Times New Roman" w:hAnsi="Times New Roman" w:cs="Times New Roman"/>
          <w:sz w:val="28"/>
        </w:rPr>
        <w:t>Exoskeleton</w:t>
      </w:r>
      <w:proofErr w:type="spellEnd"/>
      <w:r w:rsidRPr="0050479B">
        <w:rPr>
          <w:rFonts w:ascii="Times New Roman" w:hAnsi="Times New Roman" w:cs="Times New Roman"/>
          <w:sz w:val="28"/>
        </w:rPr>
        <w:t xml:space="preserve">, значительно повысило вычисленное восстановление чистой энергии и более чем нейтрализовало снижение восстановления энергии, связанное с ходьбой в непригодной форме, поскольку сила тяжести уменьшилась. Восстановление при ходьбе было </w:t>
      </w:r>
      <w:r w:rsidRPr="0050479B">
        <w:rPr>
          <w:rFonts w:ascii="Times New Roman" w:hAnsi="Times New Roman" w:cs="Times New Roman"/>
          <w:sz w:val="28"/>
        </w:rPr>
        <w:lastRenderedPageBreak/>
        <w:t>лучше, чем восстановление после бега в условиях земной и марсианской гравитации.</w:t>
      </w:r>
    </w:p>
    <w:p w:rsidR="000A1278" w:rsidRDefault="000A1278">
      <w:pPr>
        <w:rPr>
          <w:rFonts w:ascii="Times New Roman" w:hAnsi="Times New Roman" w:cs="Times New Roman"/>
          <w:b/>
          <w:sz w:val="28"/>
        </w:rPr>
      </w:pPr>
      <w:r>
        <w:rPr>
          <w:rFonts w:ascii="Times New Roman" w:hAnsi="Times New Roman" w:cs="Times New Roman"/>
          <w:b/>
          <w:sz w:val="28"/>
        </w:rPr>
        <w:br w:type="page"/>
      </w:r>
    </w:p>
    <w:p w:rsidR="0050479B" w:rsidRPr="000A1278" w:rsidRDefault="0050479B" w:rsidP="0050479B">
      <w:pPr>
        <w:spacing w:line="360" w:lineRule="auto"/>
        <w:rPr>
          <w:rFonts w:ascii="Times New Roman" w:hAnsi="Times New Roman" w:cs="Times New Roman"/>
          <w:b/>
          <w:sz w:val="28"/>
        </w:rPr>
      </w:pPr>
      <w:r w:rsidRPr="000A1278">
        <w:rPr>
          <w:rFonts w:ascii="Times New Roman" w:hAnsi="Times New Roman" w:cs="Times New Roman"/>
          <w:b/>
          <w:sz w:val="28"/>
        </w:rPr>
        <w:lastRenderedPageBreak/>
        <w:t>4. ОБСУЖДЕНИЕ</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Общие Соображения</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Наш план эксперимента с повторными измерениями препятствовал анализу эффектов порядка, но был разумным компромиссом для ограничения утомляемости испытуемых и достижения низкого уровня выбывания испытуемых; несмотря на несколько случаев, когда испытуемые не могли поддерживать бег с дозой 1 г, ни один из испытуемых не выбыл.</w:t>
      </w:r>
    </w:p>
    <w:p w:rsidR="0050479B" w:rsidRP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 xml:space="preserve">Измерения основной скорости метаболизма были переменными, отчасти из-за низкого потока с использованием </w:t>
      </w:r>
      <w:proofErr w:type="spellStart"/>
      <w:r w:rsidRPr="0050479B">
        <w:rPr>
          <w:rFonts w:ascii="Times New Roman" w:hAnsi="Times New Roman" w:cs="Times New Roman"/>
          <w:sz w:val="28"/>
        </w:rPr>
        <w:t>пневмотахометра</w:t>
      </w:r>
      <w:proofErr w:type="spellEnd"/>
      <w:r w:rsidRPr="0050479B">
        <w:rPr>
          <w:rFonts w:ascii="Times New Roman" w:hAnsi="Times New Roman" w:cs="Times New Roman"/>
          <w:sz w:val="28"/>
        </w:rPr>
        <w:t xml:space="preserve"> с высоким потоком, необходимого для последующих измерений. Однако средняя скорость базального метаболизма по всем испытаниям и субъектам (1,51 ± 0,15 (SE)) выгодно отличается от [16], который обнаружил, что базальная скорость метаболизма не зависит от силы тяжести и равна 1,47 ± 0,112 (SE) Вт / кг </w:t>
      </w:r>
      <w:proofErr w:type="gramStart"/>
      <w:r w:rsidRPr="0050479B">
        <w:rPr>
          <w:rFonts w:ascii="Times New Roman" w:hAnsi="Times New Roman" w:cs="Times New Roman"/>
          <w:sz w:val="28"/>
        </w:rPr>
        <w:t>( N</w:t>
      </w:r>
      <w:proofErr w:type="gramEnd"/>
      <w:r w:rsidRPr="0050479B">
        <w:rPr>
          <w:rFonts w:ascii="Times New Roman" w:hAnsi="Times New Roman" w:cs="Times New Roman"/>
          <w:sz w:val="28"/>
        </w:rPr>
        <w:t xml:space="preserve"> = 4).</w:t>
      </w:r>
    </w:p>
    <w:p w:rsidR="0050479B" w:rsidRDefault="0050479B" w:rsidP="0050479B">
      <w:pPr>
        <w:spacing w:line="360" w:lineRule="auto"/>
        <w:rPr>
          <w:rFonts w:ascii="Times New Roman" w:hAnsi="Times New Roman" w:cs="Times New Roman"/>
          <w:sz w:val="28"/>
        </w:rPr>
      </w:pPr>
      <w:r w:rsidRPr="0050479B">
        <w:rPr>
          <w:rFonts w:ascii="Times New Roman" w:hAnsi="Times New Roman" w:cs="Times New Roman"/>
          <w:sz w:val="28"/>
        </w:rPr>
        <w:t>Указанные числа Фруда значительно отличались от своих целевых значений; непостоянный характер силы пружин лунного ходока заставлял прилагаемую нагрузку лунного ходока значительно варьироваться в зависимости от положения тела, что напрямую способствовало увеличению ошибок чисел Фруда при большем уменьшении силы тяжести. В условиях G = 1 ошибки числа Фруда в основном объясняются ошибкой квантования указанной скорости беговой дорожки. Хотя большее единообразие в установке G-уровней и скоростей передвижения (</w:t>
      </w:r>
      <w:proofErr w:type="spellStart"/>
      <w:r w:rsidRPr="0050479B">
        <w:rPr>
          <w:rFonts w:ascii="Times New Roman" w:hAnsi="Times New Roman" w:cs="Times New Roman"/>
          <w:sz w:val="28"/>
        </w:rPr>
        <w:t>Fr</w:t>
      </w:r>
      <w:proofErr w:type="spellEnd"/>
      <w:r w:rsidRPr="0050479B">
        <w:rPr>
          <w:rFonts w:ascii="Times New Roman" w:hAnsi="Times New Roman" w:cs="Times New Roman"/>
          <w:sz w:val="28"/>
        </w:rPr>
        <w:t>) было бы желательно для сравнения между условиями, это не влияет на нашу интерпретацию модели, потому что в ней использовались фактические достигнутые G-уровни, а не навязываемые категории.</w:t>
      </w:r>
    </w:p>
    <w:p w:rsidR="0050479B" w:rsidRDefault="0050479B" w:rsidP="0050479B">
      <w:pPr>
        <w:spacing w:line="360" w:lineRule="auto"/>
        <w:rPr>
          <w:rFonts w:ascii="Times New Roman" w:hAnsi="Times New Roman" w:cs="Times New Roman"/>
          <w:sz w:val="28"/>
        </w:rPr>
      </w:pPr>
    </w:p>
    <w:p w:rsidR="000A1278" w:rsidRDefault="000A1278" w:rsidP="0050479B">
      <w:pPr>
        <w:spacing w:line="360" w:lineRule="auto"/>
        <w:rPr>
          <w:rFonts w:ascii="Times New Roman" w:hAnsi="Times New Roman" w:cs="Times New Roman"/>
          <w:sz w:val="28"/>
        </w:rPr>
      </w:pPr>
    </w:p>
    <w:tbl>
      <w:tblPr>
        <w:tblStyle w:val="a3"/>
        <w:tblW w:w="0" w:type="auto"/>
        <w:tblLook w:val="04A0" w:firstRow="1" w:lastRow="0" w:firstColumn="1" w:lastColumn="0" w:noHBand="0" w:noVBand="1"/>
      </w:tblPr>
      <w:tblGrid>
        <w:gridCol w:w="1882"/>
        <w:gridCol w:w="1324"/>
        <w:gridCol w:w="1593"/>
        <w:gridCol w:w="674"/>
        <w:gridCol w:w="1223"/>
        <w:gridCol w:w="2649"/>
      </w:tblGrid>
      <w:tr w:rsidR="00D70F6B" w:rsidTr="008421B8">
        <w:tc>
          <w:tcPr>
            <w:tcW w:w="1882"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lastRenderedPageBreak/>
              <w:t>Параметры</w:t>
            </w:r>
          </w:p>
        </w:tc>
        <w:tc>
          <w:tcPr>
            <w:tcW w:w="1324"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 xml:space="preserve">Значения </w:t>
            </w:r>
          </w:p>
        </w:tc>
        <w:tc>
          <w:tcPr>
            <w:tcW w:w="1593" w:type="dxa"/>
          </w:tcPr>
          <w:p w:rsidR="0050479B" w:rsidRDefault="0003552A" w:rsidP="0050479B">
            <w:pPr>
              <w:spacing w:line="360" w:lineRule="auto"/>
              <w:rPr>
                <w:rFonts w:ascii="Times New Roman" w:hAnsi="Times New Roman" w:cs="Times New Roman"/>
                <w:sz w:val="28"/>
              </w:rPr>
            </w:pPr>
            <w:proofErr w:type="spellStart"/>
            <w:r>
              <w:rPr>
                <w:rFonts w:ascii="Times New Roman" w:hAnsi="Times New Roman" w:cs="Times New Roman"/>
                <w:sz w:val="28"/>
              </w:rPr>
              <w:t>Сркв</w:t>
            </w:r>
            <w:proofErr w:type="spellEnd"/>
            <w:r>
              <w:rPr>
                <w:rFonts w:ascii="Times New Roman" w:hAnsi="Times New Roman" w:cs="Times New Roman"/>
                <w:sz w:val="28"/>
              </w:rPr>
              <w:t>. отклонение</w:t>
            </w:r>
          </w:p>
        </w:tc>
        <w:tc>
          <w:tcPr>
            <w:tcW w:w="674" w:type="dxa"/>
          </w:tcPr>
          <w:p w:rsidR="0050479B" w:rsidRPr="0003552A" w:rsidRDefault="0003552A" w:rsidP="0050479B">
            <w:pPr>
              <w:spacing w:line="360" w:lineRule="auto"/>
              <w:rPr>
                <w:rFonts w:ascii="Times New Roman" w:hAnsi="Times New Roman" w:cs="Times New Roman"/>
                <w:sz w:val="28"/>
                <w:lang w:val="en-US"/>
              </w:rPr>
            </w:pPr>
            <w:proofErr w:type="spellStart"/>
            <w:r>
              <w:rPr>
                <w:rFonts w:ascii="Times New Roman" w:hAnsi="Times New Roman" w:cs="Times New Roman"/>
                <w:sz w:val="28"/>
                <w:lang w:val="en-US"/>
              </w:rPr>
              <w:t>N^a</w:t>
            </w:r>
            <w:proofErr w:type="spellEnd"/>
          </w:p>
        </w:tc>
        <w:tc>
          <w:tcPr>
            <w:tcW w:w="1223" w:type="dxa"/>
          </w:tcPr>
          <w:p w:rsidR="0050479B" w:rsidRDefault="0003552A" w:rsidP="0050479B">
            <w:pPr>
              <w:spacing w:line="360" w:lineRule="auto"/>
              <w:rPr>
                <w:rFonts w:ascii="Times New Roman" w:hAnsi="Times New Roman" w:cs="Times New Roman"/>
                <w:sz w:val="28"/>
              </w:rPr>
            </w:pPr>
            <w:proofErr w:type="spellStart"/>
            <w:r>
              <w:rPr>
                <w:rFonts w:ascii="Times New Roman" w:hAnsi="Times New Roman" w:cs="Times New Roman"/>
                <w:sz w:val="28"/>
              </w:rPr>
              <w:t>Погреш</w:t>
            </w:r>
            <w:proofErr w:type="spellEnd"/>
            <w:r w:rsidR="00D70F6B">
              <w:rPr>
                <w:rFonts w:ascii="Times New Roman" w:hAnsi="Times New Roman" w:cs="Times New Roman"/>
                <w:sz w:val="28"/>
              </w:rPr>
              <w:t>.</w:t>
            </w:r>
          </w:p>
        </w:tc>
        <w:tc>
          <w:tcPr>
            <w:tcW w:w="2649"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Примечание</w:t>
            </w:r>
          </w:p>
        </w:tc>
      </w:tr>
      <w:tr w:rsidR="0003552A" w:rsidTr="00F138ED">
        <w:tc>
          <w:tcPr>
            <w:tcW w:w="9345" w:type="dxa"/>
            <w:gridSpan w:val="6"/>
          </w:tcPr>
          <w:p w:rsidR="0003552A" w:rsidRDefault="0003552A" w:rsidP="0050479B">
            <w:pPr>
              <w:spacing w:line="360" w:lineRule="auto"/>
              <w:rPr>
                <w:rFonts w:ascii="Times New Roman" w:hAnsi="Times New Roman" w:cs="Times New Roman"/>
                <w:sz w:val="28"/>
              </w:rPr>
            </w:pPr>
            <w:r>
              <w:rPr>
                <w:rFonts w:ascii="Times New Roman" w:hAnsi="Times New Roman" w:cs="Times New Roman"/>
                <w:sz w:val="28"/>
              </w:rPr>
              <w:t>Предметы</w:t>
            </w:r>
          </w:p>
        </w:tc>
      </w:tr>
      <w:tr w:rsidR="00D70F6B" w:rsidTr="008421B8">
        <w:tc>
          <w:tcPr>
            <w:tcW w:w="1882"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Возраст</w:t>
            </w:r>
          </w:p>
        </w:tc>
        <w:tc>
          <w:tcPr>
            <w:tcW w:w="132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23.1</w:t>
            </w:r>
          </w:p>
        </w:tc>
        <w:tc>
          <w:tcPr>
            <w:tcW w:w="159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2.5</w:t>
            </w:r>
          </w:p>
        </w:tc>
        <w:tc>
          <w:tcPr>
            <w:tcW w:w="67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5</w:t>
            </w:r>
          </w:p>
        </w:tc>
        <w:tc>
          <w:tcPr>
            <w:tcW w:w="122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1.1</w:t>
            </w:r>
          </w:p>
        </w:tc>
        <w:tc>
          <w:tcPr>
            <w:tcW w:w="2649" w:type="dxa"/>
          </w:tcPr>
          <w:p w:rsidR="0050479B" w:rsidRDefault="00D70F6B" w:rsidP="0050479B">
            <w:pPr>
              <w:spacing w:line="360" w:lineRule="auto"/>
              <w:rPr>
                <w:rFonts w:ascii="Times New Roman" w:hAnsi="Times New Roman" w:cs="Times New Roman"/>
                <w:sz w:val="28"/>
              </w:rPr>
            </w:pPr>
            <w:r w:rsidRPr="00D70F6B">
              <w:rPr>
                <w:rFonts w:ascii="Times New Roman" w:hAnsi="Times New Roman" w:cs="Times New Roman"/>
                <w:sz w:val="28"/>
              </w:rPr>
              <w:t>За исключением одного 40-летнего испытуемого</w:t>
            </w:r>
          </w:p>
        </w:tc>
      </w:tr>
      <w:tr w:rsidR="00D70F6B" w:rsidTr="008421B8">
        <w:tc>
          <w:tcPr>
            <w:tcW w:w="1882" w:type="dxa"/>
          </w:tcPr>
          <w:p w:rsidR="0050479B" w:rsidRPr="0003552A" w:rsidRDefault="0003552A" w:rsidP="0050479B">
            <w:pPr>
              <w:spacing w:line="360" w:lineRule="auto"/>
              <w:rPr>
                <w:rFonts w:ascii="Times New Roman" w:hAnsi="Times New Roman" w:cs="Times New Roman"/>
                <w:sz w:val="28"/>
              </w:rPr>
            </w:pPr>
            <w:r>
              <w:rPr>
                <w:rFonts w:ascii="Times New Roman" w:hAnsi="Times New Roman" w:cs="Times New Roman"/>
                <w:sz w:val="28"/>
              </w:rPr>
              <w:t>Высота</w:t>
            </w:r>
          </w:p>
        </w:tc>
        <w:tc>
          <w:tcPr>
            <w:tcW w:w="132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171</w:t>
            </w:r>
          </w:p>
        </w:tc>
        <w:tc>
          <w:tcPr>
            <w:tcW w:w="159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5.6</w:t>
            </w:r>
          </w:p>
        </w:tc>
        <w:tc>
          <w:tcPr>
            <w:tcW w:w="67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2.3</w:t>
            </w:r>
          </w:p>
        </w:tc>
        <w:tc>
          <w:tcPr>
            <w:tcW w:w="2649" w:type="dxa"/>
          </w:tcPr>
          <w:p w:rsidR="0050479B" w:rsidRDefault="0050479B" w:rsidP="0050479B">
            <w:pPr>
              <w:spacing w:line="360" w:lineRule="auto"/>
              <w:rPr>
                <w:rFonts w:ascii="Times New Roman" w:hAnsi="Times New Roman" w:cs="Times New Roman"/>
                <w:sz w:val="28"/>
              </w:rPr>
            </w:pPr>
          </w:p>
        </w:tc>
      </w:tr>
      <w:tr w:rsidR="00D70F6B" w:rsidTr="008421B8">
        <w:tc>
          <w:tcPr>
            <w:tcW w:w="1882"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Ширина</w:t>
            </w:r>
            <w:r w:rsidR="00D70F6B">
              <w:rPr>
                <w:rFonts w:ascii="Times New Roman" w:hAnsi="Times New Roman" w:cs="Times New Roman"/>
                <w:sz w:val="28"/>
              </w:rPr>
              <w:t xml:space="preserve"> стопы</w:t>
            </w:r>
          </w:p>
        </w:tc>
        <w:tc>
          <w:tcPr>
            <w:tcW w:w="132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88.6</w:t>
            </w:r>
          </w:p>
        </w:tc>
        <w:tc>
          <w:tcPr>
            <w:tcW w:w="159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3.4</w:t>
            </w:r>
          </w:p>
        </w:tc>
        <w:tc>
          <w:tcPr>
            <w:tcW w:w="67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1.4</w:t>
            </w:r>
          </w:p>
        </w:tc>
        <w:tc>
          <w:tcPr>
            <w:tcW w:w="2649" w:type="dxa"/>
          </w:tcPr>
          <w:p w:rsidR="0050479B" w:rsidRDefault="0050479B" w:rsidP="0050479B">
            <w:pPr>
              <w:spacing w:line="360" w:lineRule="auto"/>
              <w:rPr>
                <w:rFonts w:ascii="Times New Roman" w:hAnsi="Times New Roman" w:cs="Times New Roman"/>
                <w:sz w:val="28"/>
              </w:rPr>
            </w:pPr>
          </w:p>
        </w:tc>
      </w:tr>
      <w:tr w:rsidR="00D70F6B" w:rsidTr="008421B8">
        <w:tc>
          <w:tcPr>
            <w:tcW w:w="1882"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Соотношение</w:t>
            </w:r>
          </w:p>
        </w:tc>
        <w:tc>
          <w:tcPr>
            <w:tcW w:w="132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1.93</w:t>
            </w:r>
          </w:p>
        </w:tc>
        <w:tc>
          <w:tcPr>
            <w:tcW w:w="159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0.09</w:t>
            </w:r>
          </w:p>
        </w:tc>
        <w:tc>
          <w:tcPr>
            <w:tcW w:w="67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0.04</w:t>
            </w:r>
          </w:p>
        </w:tc>
        <w:tc>
          <w:tcPr>
            <w:tcW w:w="2649" w:type="dxa"/>
          </w:tcPr>
          <w:p w:rsidR="0050479B" w:rsidRPr="00D70F6B" w:rsidRDefault="00D70F6B" w:rsidP="0050479B">
            <w:pPr>
              <w:spacing w:line="360" w:lineRule="auto"/>
              <w:rPr>
                <w:rFonts w:ascii="Times New Roman" w:hAnsi="Times New Roman" w:cs="Times New Roman"/>
                <w:sz w:val="28"/>
              </w:rPr>
            </w:pPr>
            <w:r>
              <w:rPr>
                <w:rFonts w:ascii="Times New Roman" w:hAnsi="Times New Roman" w:cs="Times New Roman"/>
                <w:sz w:val="28"/>
              </w:rPr>
              <w:t>Высота</w:t>
            </w:r>
            <w:r>
              <w:rPr>
                <w:rFonts w:ascii="Times New Roman" w:hAnsi="Times New Roman" w:cs="Times New Roman"/>
                <w:sz w:val="28"/>
                <w:lang w:val="en-US"/>
              </w:rPr>
              <w:t>/</w:t>
            </w:r>
            <w:r>
              <w:rPr>
                <w:rFonts w:ascii="Times New Roman" w:hAnsi="Times New Roman" w:cs="Times New Roman"/>
                <w:sz w:val="28"/>
              </w:rPr>
              <w:t>Ширина стопы</w:t>
            </w:r>
          </w:p>
        </w:tc>
      </w:tr>
      <w:tr w:rsidR="00D70F6B" w:rsidTr="008421B8">
        <w:tc>
          <w:tcPr>
            <w:tcW w:w="1882" w:type="dxa"/>
          </w:tcPr>
          <w:p w:rsidR="0050479B" w:rsidRDefault="0003552A" w:rsidP="0050479B">
            <w:pPr>
              <w:spacing w:line="360" w:lineRule="auto"/>
              <w:rPr>
                <w:rFonts w:ascii="Times New Roman" w:hAnsi="Times New Roman" w:cs="Times New Roman"/>
                <w:sz w:val="28"/>
              </w:rPr>
            </w:pPr>
            <w:r>
              <w:rPr>
                <w:rFonts w:ascii="Times New Roman" w:hAnsi="Times New Roman" w:cs="Times New Roman"/>
                <w:sz w:val="28"/>
              </w:rPr>
              <w:t>Масса тела</w:t>
            </w:r>
          </w:p>
        </w:tc>
        <w:tc>
          <w:tcPr>
            <w:tcW w:w="132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64.60</w:t>
            </w:r>
          </w:p>
        </w:tc>
        <w:tc>
          <w:tcPr>
            <w:tcW w:w="159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5.60</w:t>
            </w:r>
          </w:p>
        </w:tc>
        <w:tc>
          <w:tcPr>
            <w:tcW w:w="674"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50479B" w:rsidRDefault="00D70F6B" w:rsidP="0050479B">
            <w:pPr>
              <w:spacing w:line="360" w:lineRule="auto"/>
              <w:rPr>
                <w:rFonts w:ascii="Times New Roman" w:hAnsi="Times New Roman" w:cs="Times New Roman"/>
                <w:sz w:val="28"/>
              </w:rPr>
            </w:pPr>
            <w:r>
              <w:rPr>
                <w:rFonts w:ascii="Times New Roman" w:hAnsi="Times New Roman" w:cs="Times New Roman"/>
                <w:sz w:val="28"/>
              </w:rPr>
              <w:t>2.29</w:t>
            </w:r>
          </w:p>
        </w:tc>
        <w:tc>
          <w:tcPr>
            <w:tcW w:w="2649" w:type="dxa"/>
          </w:tcPr>
          <w:p w:rsidR="0050479B" w:rsidRDefault="00D70F6B" w:rsidP="0050479B">
            <w:pPr>
              <w:spacing w:line="360" w:lineRule="auto"/>
              <w:rPr>
                <w:rFonts w:ascii="Times New Roman" w:hAnsi="Times New Roman" w:cs="Times New Roman"/>
                <w:sz w:val="28"/>
              </w:rPr>
            </w:pPr>
            <w:r w:rsidRPr="00D70F6B">
              <w:rPr>
                <w:rFonts w:ascii="Times New Roman" w:hAnsi="Times New Roman" w:cs="Times New Roman"/>
                <w:sz w:val="28"/>
              </w:rPr>
              <w:t>Легкая спортивная одежда, без обуви</w:t>
            </w:r>
          </w:p>
        </w:tc>
      </w:tr>
      <w:tr w:rsidR="00D70F6B" w:rsidTr="00F138ED">
        <w:tc>
          <w:tcPr>
            <w:tcW w:w="9345" w:type="dxa"/>
            <w:gridSpan w:val="6"/>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Экзоскелет</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t>Длина пружины</w:t>
            </w:r>
            <w:r>
              <w:rPr>
                <w:rFonts w:ascii="Times New Roman" w:hAnsi="Times New Roman" w:cs="Times New Roman"/>
                <w:sz w:val="28"/>
                <w:lang w:val="en-US"/>
              </w:rPr>
              <w:t xml:space="preserve"> [</w:t>
            </w:r>
            <w:r>
              <w:rPr>
                <w:rFonts w:ascii="Times New Roman" w:hAnsi="Times New Roman" w:cs="Times New Roman"/>
                <w:sz w:val="28"/>
              </w:rPr>
              <w:t>см</w:t>
            </w:r>
            <w:r>
              <w:rPr>
                <w:rFonts w:ascii="Times New Roman" w:hAnsi="Times New Roman" w:cs="Times New Roman"/>
                <w:sz w:val="28"/>
                <w:lang w:val="en-US"/>
              </w:rPr>
              <w:t>]</w:t>
            </w:r>
          </w:p>
        </w:tc>
        <w:tc>
          <w:tcPr>
            <w:tcW w:w="1324" w:type="dxa"/>
          </w:tcPr>
          <w:p w:rsidR="00D70F6B" w:rsidRPr="00D70F6B" w:rsidRDefault="00D70F6B" w:rsidP="0050479B">
            <w:pPr>
              <w:spacing w:line="360" w:lineRule="auto"/>
              <w:rPr>
                <w:rFonts w:ascii="Times New Roman" w:hAnsi="Times New Roman" w:cs="Times New Roman"/>
                <w:sz w:val="28"/>
              </w:rPr>
            </w:pPr>
            <w:r>
              <w:rPr>
                <w:rFonts w:ascii="Times New Roman" w:hAnsi="Times New Roman" w:cs="Times New Roman"/>
                <w:sz w:val="28"/>
                <w:lang w:val="en-US"/>
              </w:rPr>
              <w:t>43</w:t>
            </w:r>
            <w:r>
              <w:rPr>
                <w:rFonts w:ascii="Times New Roman" w:hAnsi="Times New Roman" w:cs="Times New Roman"/>
                <w:sz w:val="28"/>
              </w:rPr>
              <w:t>.2</w:t>
            </w:r>
          </w:p>
        </w:tc>
        <w:tc>
          <w:tcPr>
            <w:tcW w:w="1593" w:type="dxa"/>
          </w:tcPr>
          <w:p w:rsidR="00D70F6B" w:rsidRDefault="00D70F6B" w:rsidP="0050479B">
            <w:pPr>
              <w:spacing w:line="360" w:lineRule="auto"/>
              <w:rPr>
                <w:rFonts w:ascii="Times New Roman" w:hAnsi="Times New Roman" w:cs="Times New Roman"/>
                <w:sz w:val="28"/>
              </w:rPr>
            </w:pP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5</w:t>
            </w:r>
          </w:p>
        </w:tc>
        <w:tc>
          <w:tcPr>
            <w:tcW w:w="1223" w:type="dxa"/>
          </w:tcPr>
          <w:p w:rsidR="00D70F6B" w:rsidRDefault="00D70F6B" w:rsidP="0050479B">
            <w:pPr>
              <w:spacing w:line="360" w:lineRule="auto"/>
              <w:rPr>
                <w:rFonts w:ascii="Times New Roman" w:hAnsi="Times New Roman" w:cs="Times New Roman"/>
                <w:sz w:val="28"/>
              </w:rPr>
            </w:pP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Один испытуемый использовал пружины 49,5 см.</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t>Прямое смещение</w:t>
            </w:r>
            <w:r>
              <w:rPr>
                <w:rFonts w:ascii="Times New Roman" w:hAnsi="Times New Roman" w:cs="Times New Roman"/>
                <w:sz w:val="28"/>
                <w:lang w:val="en-US"/>
              </w:rPr>
              <w:t xml:space="preserve"> [</w:t>
            </w:r>
            <w:r>
              <w:rPr>
                <w:rFonts w:ascii="Times New Roman" w:hAnsi="Times New Roman" w:cs="Times New Roman"/>
                <w:sz w:val="28"/>
              </w:rPr>
              <w:t>см</w:t>
            </w:r>
            <w:r>
              <w:rPr>
                <w:rFonts w:ascii="Times New Roman" w:hAnsi="Times New Roman" w:cs="Times New Roman"/>
                <w:sz w:val="28"/>
                <w:lang w:val="en-US"/>
              </w:rPr>
              <w:t>]</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12.7</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1.4</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0.6</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См. [7] Рисунок 3.</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t>Вертикальное смещение</w:t>
            </w:r>
            <w:r>
              <w:rPr>
                <w:rFonts w:ascii="Times New Roman" w:hAnsi="Times New Roman" w:cs="Times New Roman"/>
                <w:sz w:val="28"/>
                <w:lang w:val="en-US"/>
              </w:rPr>
              <w:t xml:space="preserve"> [</w:t>
            </w:r>
            <w:r>
              <w:rPr>
                <w:rFonts w:ascii="Times New Roman" w:hAnsi="Times New Roman" w:cs="Times New Roman"/>
                <w:sz w:val="28"/>
              </w:rPr>
              <w:t>см</w:t>
            </w:r>
            <w:r>
              <w:rPr>
                <w:rFonts w:ascii="Times New Roman" w:hAnsi="Times New Roman" w:cs="Times New Roman"/>
                <w:sz w:val="28"/>
                <w:lang w:val="en-US"/>
              </w:rPr>
              <w:t>]</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7.58</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1.39</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8421B8" w:rsidP="0050479B">
            <w:pPr>
              <w:spacing w:line="360" w:lineRule="auto"/>
              <w:rPr>
                <w:rFonts w:ascii="Times New Roman" w:hAnsi="Times New Roman" w:cs="Times New Roman"/>
                <w:sz w:val="28"/>
              </w:rPr>
            </w:pPr>
            <w:r>
              <w:rPr>
                <w:rFonts w:ascii="Times New Roman" w:hAnsi="Times New Roman" w:cs="Times New Roman"/>
                <w:sz w:val="28"/>
              </w:rPr>
              <w:t>0.57</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См. [7] Рисунок 3.</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t xml:space="preserve">Угол </w:t>
            </w:r>
            <w:proofErr w:type="gramStart"/>
            <w:r>
              <w:rPr>
                <w:rFonts w:ascii="Times New Roman" w:hAnsi="Times New Roman" w:cs="Times New Roman"/>
                <w:sz w:val="28"/>
              </w:rPr>
              <w:t>колена</w:t>
            </w:r>
            <w:r>
              <w:rPr>
                <w:rFonts w:ascii="Times New Roman" w:hAnsi="Times New Roman" w:cs="Times New Roman"/>
                <w:sz w:val="28"/>
                <w:lang w:val="en-US"/>
              </w:rPr>
              <w:t xml:space="preserve">  [</w:t>
            </w:r>
            <w:proofErr w:type="gramEnd"/>
            <w:r>
              <w:rPr>
                <w:rFonts w:ascii="CMSY7" w:eastAsia="CMSY7" w:cs="CMSY7" w:hint="eastAsia"/>
                <w:i/>
                <w:iCs/>
                <w:sz w:val="14"/>
                <w:szCs w:val="14"/>
              </w:rPr>
              <w:t>◦</w:t>
            </w:r>
            <w:r>
              <w:rPr>
                <w:rFonts w:ascii="Times New Roman" w:hAnsi="Times New Roman" w:cs="Times New Roman"/>
                <w:sz w:val="28"/>
                <w:lang w:val="en-US"/>
              </w:rPr>
              <w:t>]</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40.0</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1.7</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8421B8" w:rsidP="0050479B">
            <w:pPr>
              <w:spacing w:line="360" w:lineRule="auto"/>
              <w:rPr>
                <w:rFonts w:ascii="Times New Roman" w:hAnsi="Times New Roman" w:cs="Times New Roman"/>
                <w:sz w:val="28"/>
              </w:rPr>
            </w:pPr>
            <w:r>
              <w:rPr>
                <w:rFonts w:ascii="Times New Roman" w:hAnsi="Times New Roman" w:cs="Times New Roman"/>
                <w:sz w:val="28"/>
              </w:rPr>
              <w:t>0.7</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См. [7] Рисунок 3.</w:t>
            </w:r>
          </w:p>
        </w:tc>
      </w:tr>
      <w:tr w:rsidR="00D70F6B" w:rsidTr="008421B8">
        <w:tc>
          <w:tcPr>
            <w:tcW w:w="1882"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Жесткость</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1.00</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0.10</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8421B8" w:rsidP="0050479B">
            <w:pPr>
              <w:spacing w:line="360" w:lineRule="auto"/>
              <w:rPr>
                <w:rFonts w:ascii="Times New Roman" w:hAnsi="Times New Roman" w:cs="Times New Roman"/>
                <w:sz w:val="28"/>
              </w:rPr>
            </w:pPr>
            <w:r>
              <w:rPr>
                <w:rFonts w:ascii="Times New Roman" w:hAnsi="Times New Roman" w:cs="Times New Roman"/>
                <w:sz w:val="28"/>
              </w:rPr>
              <w:t>0.04</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По отношению к EMU</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lastRenderedPageBreak/>
              <w:t xml:space="preserve">Масса, </w:t>
            </w:r>
            <w:proofErr w:type="spellStart"/>
            <w:r>
              <w:rPr>
                <w:rFonts w:ascii="Times New Roman" w:hAnsi="Times New Roman" w:cs="Times New Roman"/>
                <w:sz w:val="28"/>
                <w:lang w:val="en-US"/>
              </w:rPr>
              <w:t>ExoControl</w:t>
            </w:r>
            <w:proofErr w:type="spellEnd"/>
            <w:r>
              <w:rPr>
                <w:rFonts w:ascii="Times New Roman" w:hAnsi="Times New Roman" w:cs="Times New Roman"/>
                <w:sz w:val="28"/>
                <w:lang w:val="en-US"/>
              </w:rPr>
              <w:t xml:space="preserve"> [</w:t>
            </w:r>
            <w:r>
              <w:rPr>
                <w:rFonts w:ascii="Times New Roman" w:hAnsi="Times New Roman" w:cs="Times New Roman"/>
                <w:sz w:val="28"/>
              </w:rPr>
              <w:t>кг</w:t>
            </w:r>
            <w:r>
              <w:rPr>
                <w:rFonts w:ascii="Times New Roman" w:hAnsi="Times New Roman" w:cs="Times New Roman"/>
                <w:sz w:val="28"/>
                <w:lang w:val="en-US"/>
              </w:rPr>
              <w:t>]</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6.78</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0.14</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8421B8" w:rsidP="0050479B">
            <w:pPr>
              <w:spacing w:line="360" w:lineRule="auto"/>
              <w:rPr>
                <w:rFonts w:ascii="Times New Roman" w:hAnsi="Times New Roman" w:cs="Times New Roman"/>
                <w:sz w:val="28"/>
              </w:rPr>
            </w:pPr>
            <w:r>
              <w:rPr>
                <w:rFonts w:ascii="Times New Roman" w:hAnsi="Times New Roman" w:cs="Times New Roman"/>
                <w:sz w:val="28"/>
              </w:rPr>
              <w:t>0.06</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Вариант: длина пружины, размер обуви</w:t>
            </w:r>
          </w:p>
        </w:tc>
      </w:tr>
      <w:tr w:rsidR="00D70F6B" w:rsidTr="008421B8">
        <w:tc>
          <w:tcPr>
            <w:tcW w:w="1882" w:type="dxa"/>
          </w:tcPr>
          <w:p w:rsidR="00D70F6B" w:rsidRPr="00D70F6B" w:rsidRDefault="00D70F6B" w:rsidP="0050479B">
            <w:pPr>
              <w:spacing w:line="360" w:lineRule="auto"/>
              <w:rPr>
                <w:rFonts w:ascii="Times New Roman" w:hAnsi="Times New Roman" w:cs="Times New Roman"/>
                <w:sz w:val="28"/>
                <w:lang w:val="en-US"/>
              </w:rPr>
            </w:pPr>
            <w:r>
              <w:rPr>
                <w:rFonts w:ascii="Times New Roman" w:hAnsi="Times New Roman" w:cs="Times New Roman"/>
                <w:sz w:val="28"/>
              </w:rPr>
              <w:t>Масса, экзоскелета</w:t>
            </w:r>
            <w:r>
              <w:rPr>
                <w:rFonts w:ascii="Times New Roman" w:hAnsi="Times New Roman" w:cs="Times New Roman"/>
                <w:sz w:val="28"/>
                <w:lang w:val="en-US"/>
              </w:rPr>
              <w:t xml:space="preserve"> [</w:t>
            </w:r>
            <w:r>
              <w:rPr>
                <w:rFonts w:ascii="Times New Roman" w:hAnsi="Times New Roman" w:cs="Times New Roman"/>
                <w:sz w:val="28"/>
              </w:rPr>
              <w:t>кг</w:t>
            </w:r>
            <w:r>
              <w:rPr>
                <w:rFonts w:ascii="Times New Roman" w:hAnsi="Times New Roman" w:cs="Times New Roman"/>
                <w:sz w:val="28"/>
                <w:lang w:val="en-US"/>
              </w:rPr>
              <w:t>]</w:t>
            </w:r>
          </w:p>
        </w:tc>
        <w:tc>
          <w:tcPr>
            <w:tcW w:w="132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7.13</w:t>
            </w:r>
          </w:p>
        </w:tc>
        <w:tc>
          <w:tcPr>
            <w:tcW w:w="1593"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0.14</w:t>
            </w:r>
          </w:p>
        </w:tc>
        <w:tc>
          <w:tcPr>
            <w:tcW w:w="674" w:type="dxa"/>
          </w:tcPr>
          <w:p w:rsidR="00D70F6B" w:rsidRDefault="00D70F6B" w:rsidP="0050479B">
            <w:pPr>
              <w:spacing w:line="360" w:lineRule="auto"/>
              <w:rPr>
                <w:rFonts w:ascii="Times New Roman" w:hAnsi="Times New Roman" w:cs="Times New Roman"/>
                <w:sz w:val="28"/>
              </w:rPr>
            </w:pPr>
            <w:r>
              <w:rPr>
                <w:rFonts w:ascii="Times New Roman" w:hAnsi="Times New Roman" w:cs="Times New Roman"/>
                <w:sz w:val="28"/>
              </w:rPr>
              <w:t>6</w:t>
            </w:r>
          </w:p>
        </w:tc>
        <w:tc>
          <w:tcPr>
            <w:tcW w:w="1223" w:type="dxa"/>
          </w:tcPr>
          <w:p w:rsidR="00D70F6B" w:rsidRDefault="008421B8" w:rsidP="0050479B">
            <w:pPr>
              <w:spacing w:line="360" w:lineRule="auto"/>
              <w:rPr>
                <w:rFonts w:ascii="Times New Roman" w:hAnsi="Times New Roman" w:cs="Times New Roman"/>
                <w:sz w:val="28"/>
              </w:rPr>
            </w:pPr>
            <w:r>
              <w:rPr>
                <w:rFonts w:ascii="Times New Roman" w:hAnsi="Times New Roman" w:cs="Times New Roman"/>
                <w:sz w:val="28"/>
              </w:rPr>
              <w:t>0.06</w:t>
            </w:r>
          </w:p>
        </w:tc>
        <w:tc>
          <w:tcPr>
            <w:tcW w:w="2649" w:type="dxa"/>
          </w:tcPr>
          <w:p w:rsidR="00D70F6B"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Вариант: длина пружины, размер обуви</w:t>
            </w:r>
          </w:p>
        </w:tc>
      </w:tr>
      <w:tr w:rsidR="008421B8" w:rsidTr="00F138ED">
        <w:tc>
          <w:tcPr>
            <w:tcW w:w="9345" w:type="dxa"/>
            <w:gridSpan w:val="6"/>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Общая перевезенная масса</w:t>
            </w:r>
            <w:r>
              <w:rPr>
                <w:rFonts w:ascii="Times New Roman" w:hAnsi="Times New Roman" w:cs="Times New Roman"/>
                <w:sz w:val="28"/>
              </w:rPr>
              <w:t xml:space="preserve"> </w:t>
            </w:r>
            <w:r>
              <w:rPr>
                <w:rFonts w:ascii="Times New Roman" w:hAnsi="Times New Roman" w:cs="Times New Roman"/>
                <w:sz w:val="28"/>
                <w:lang w:val="en-US"/>
              </w:rPr>
              <w:t>[</w:t>
            </w:r>
            <w:r>
              <w:rPr>
                <w:rFonts w:ascii="Times New Roman" w:hAnsi="Times New Roman" w:cs="Times New Roman"/>
                <w:sz w:val="28"/>
              </w:rPr>
              <w:t>кг</w:t>
            </w:r>
            <w:r>
              <w:rPr>
                <w:rFonts w:ascii="Times New Roman" w:hAnsi="Times New Roman" w:cs="Times New Roman"/>
                <w:sz w:val="28"/>
                <w:lang w:val="en-US"/>
              </w:rPr>
              <w:t>]</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Не подходит</w:t>
            </w:r>
          </w:p>
        </w:tc>
        <w:tc>
          <w:tcPr>
            <w:tcW w:w="1324"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66.20</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5.70</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2.33</w:t>
            </w:r>
          </w:p>
        </w:tc>
        <w:tc>
          <w:tcPr>
            <w:tcW w:w="2649" w:type="dxa"/>
          </w:tcPr>
          <w:p w:rsidR="008421B8" w:rsidRPr="008421B8" w:rsidRDefault="008421B8" w:rsidP="0050479B">
            <w:pPr>
              <w:spacing w:line="360" w:lineRule="auto"/>
              <w:rPr>
                <w:rFonts w:ascii="Times New Roman" w:hAnsi="Times New Roman" w:cs="Times New Roman"/>
                <w:sz w:val="28"/>
              </w:rPr>
            </w:pPr>
            <w:r>
              <w:rPr>
                <w:rFonts w:ascii="Times New Roman" w:hAnsi="Times New Roman" w:cs="Times New Roman"/>
                <w:sz w:val="28"/>
              </w:rPr>
              <w:t>Включая обувь</w:t>
            </w:r>
          </w:p>
        </w:tc>
      </w:tr>
      <w:tr w:rsidR="008421B8" w:rsidTr="008421B8">
        <w:tc>
          <w:tcPr>
            <w:tcW w:w="1882" w:type="dxa"/>
          </w:tcPr>
          <w:p w:rsidR="008421B8" w:rsidRPr="008421B8" w:rsidRDefault="008421B8" w:rsidP="0050479B">
            <w:pPr>
              <w:spacing w:line="360" w:lineRule="auto"/>
              <w:rPr>
                <w:rFonts w:ascii="Times New Roman" w:hAnsi="Times New Roman" w:cs="Times New Roman"/>
                <w:sz w:val="28"/>
                <w:lang w:val="en-US"/>
              </w:rPr>
            </w:pPr>
            <w:proofErr w:type="spellStart"/>
            <w:r>
              <w:rPr>
                <w:rFonts w:ascii="Times New Roman" w:hAnsi="Times New Roman" w:cs="Times New Roman"/>
                <w:sz w:val="28"/>
                <w:lang w:val="en-US"/>
              </w:rPr>
              <w:t>ExoControl</w:t>
            </w:r>
            <w:proofErr w:type="spellEnd"/>
          </w:p>
        </w:tc>
        <w:tc>
          <w:tcPr>
            <w:tcW w:w="1324"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72.30</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5.70</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2.33</w:t>
            </w:r>
          </w:p>
        </w:tc>
        <w:tc>
          <w:tcPr>
            <w:tcW w:w="2649" w:type="dxa"/>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Субъект и экзоскелет</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Экзоскелет</w:t>
            </w:r>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rPr>
              <w:t>72</w:t>
            </w:r>
            <w:r>
              <w:rPr>
                <w:rFonts w:ascii="Times New Roman" w:hAnsi="Times New Roman" w:cs="Times New Roman"/>
                <w:sz w:val="28"/>
                <w:lang w:val="en-US"/>
              </w:rPr>
              <w:t>.70</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5.80</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2.37</w:t>
            </w:r>
          </w:p>
        </w:tc>
        <w:tc>
          <w:tcPr>
            <w:tcW w:w="2649" w:type="dxa"/>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Субъект и экзоскелет</w:t>
            </w:r>
          </w:p>
        </w:tc>
      </w:tr>
      <w:tr w:rsidR="008421B8" w:rsidTr="008421B8">
        <w:trPr>
          <w:trHeight w:val="1220"/>
        </w:trPr>
        <w:tc>
          <w:tcPr>
            <w:tcW w:w="6696" w:type="dxa"/>
            <w:gridSpan w:val="5"/>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Базальная скорость метаболизма</w:t>
            </w:r>
            <w:r>
              <w:rPr>
                <w:rFonts w:ascii="Times New Roman" w:hAnsi="Times New Roman" w:cs="Times New Roman"/>
                <w:sz w:val="28"/>
              </w:rPr>
              <w:t xml:space="preserve"> </w:t>
            </w:r>
            <w:r w:rsidRPr="008421B8">
              <w:rPr>
                <w:rFonts w:ascii="Times New Roman" w:hAnsi="Times New Roman" w:cs="Times New Roman"/>
                <w:sz w:val="28"/>
              </w:rPr>
              <w:t>[</w:t>
            </w:r>
            <w:r>
              <w:rPr>
                <w:rFonts w:ascii="Times New Roman" w:hAnsi="Times New Roman" w:cs="Times New Roman"/>
                <w:sz w:val="28"/>
                <w:lang w:val="en-US"/>
              </w:rPr>
              <w:t>W</w:t>
            </w:r>
            <w:r w:rsidRPr="008421B8">
              <w:rPr>
                <w:rFonts w:ascii="Times New Roman" w:hAnsi="Times New Roman" w:cs="Times New Roman"/>
                <w:sz w:val="28"/>
              </w:rPr>
              <w:t>/</w:t>
            </w:r>
            <w:r>
              <w:rPr>
                <w:rFonts w:ascii="Times New Roman" w:hAnsi="Times New Roman" w:cs="Times New Roman"/>
                <w:sz w:val="28"/>
                <w:lang w:val="en-US"/>
              </w:rPr>
              <w:t>kg</w:t>
            </w:r>
            <w:r w:rsidRPr="008421B8">
              <w:rPr>
                <w:rFonts w:ascii="Times New Roman" w:hAnsi="Times New Roman" w:cs="Times New Roman"/>
                <w:sz w:val="28"/>
              </w:rPr>
              <w:t xml:space="preserve">]  </w:t>
            </w:r>
          </w:p>
        </w:tc>
        <w:tc>
          <w:tcPr>
            <w:tcW w:w="2649" w:type="dxa"/>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 xml:space="preserve">P-значение по сравнению с </w:t>
            </w:r>
            <w:proofErr w:type="spellStart"/>
            <w:r w:rsidRPr="008421B8">
              <w:rPr>
                <w:rFonts w:ascii="Times New Roman" w:hAnsi="Times New Roman" w:cs="Times New Roman"/>
                <w:sz w:val="28"/>
              </w:rPr>
              <w:t>неподходящим^b</w:t>
            </w:r>
            <w:proofErr w:type="spellEnd"/>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Не подходит</w:t>
            </w:r>
          </w:p>
        </w:tc>
        <w:tc>
          <w:tcPr>
            <w:tcW w:w="1324"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2.39</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1.64</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0.67</w:t>
            </w:r>
          </w:p>
        </w:tc>
        <w:tc>
          <w:tcPr>
            <w:tcW w:w="2649" w:type="dxa"/>
          </w:tcPr>
          <w:p w:rsidR="008421B8" w:rsidRPr="008421B8" w:rsidRDefault="008421B8" w:rsidP="0050479B">
            <w:pPr>
              <w:spacing w:line="360" w:lineRule="auto"/>
              <w:rPr>
                <w:rFonts w:ascii="Times New Roman" w:hAnsi="Times New Roman" w:cs="Times New Roman"/>
                <w:sz w:val="28"/>
              </w:rPr>
            </w:pPr>
          </w:p>
        </w:tc>
      </w:tr>
      <w:tr w:rsidR="008421B8" w:rsidTr="008421B8">
        <w:tc>
          <w:tcPr>
            <w:tcW w:w="1882" w:type="dxa"/>
          </w:tcPr>
          <w:p w:rsidR="008421B8" w:rsidRDefault="008421B8" w:rsidP="0050479B">
            <w:pPr>
              <w:spacing w:line="360" w:lineRule="auto"/>
              <w:rPr>
                <w:rFonts w:ascii="Times New Roman" w:hAnsi="Times New Roman" w:cs="Times New Roman"/>
                <w:sz w:val="28"/>
              </w:rPr>
            </w:pPr>
            <w:proofErr w:type="spellStart"/>
            <w:r>
              <w:rPr>
                <w:rFonts w:ascii="Times New Roman" w:hAnsi="Times New Roman" w:cs="Times New Roman"/>
                <w:sz w:val="28"/>
                <w:lang w:val="en-US"/>
              </w:rPr>
              <w:t>ExoControl</w:t>
            </w:r>
            <w:proofErr w:type="spellEnd"/>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0.82</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0.31</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5</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0.14</w:t>
            </w:r>
          </w:p>
        </w:tc>
        <w:tc>
          <w:tcPr>
            <w:tcW w:w="2649"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0.067</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Экзоскелет</w:t>
            </w:r>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1.23</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0.59</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0.24</w:t>
            </w:r>
          </w:p>
        </w:tc>
        <w:tc>
          <w:tcPr>
            <w:tcW w:w="2649"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0.153</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Общий</w:t>
            </w:r>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1.51</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0.37</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6</w:t>
            </w:r>
          </w:p>
        </w:tc>
        <w:tc>
          <w:tcPr>
            <w:tcW w:w="122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0.15</w:t>
            </w:r>
          </w:p>
        </w:tc>
        <w:tc>
          <w:tcPr>
            <w:tcW w:w="2649" w:type="dxa"/>
          </w:tcPr>
          <w:p w:rsidR="008421B8" w:rsidRPr="008421B8" w:rsidRDefault="008421B8" w:rsidP="0050479B">
            <w:pPr>
              <w:spacing w:line="360" w:lineRule="auto"/>
              <w:rPr>
                <w:rFonts w:ascii="Times New Roman" w:hAnsi="Times New Roman" w:cs="Times New Roman"/>
                <w:sz w:val="28"/>
              </w:rPr>
            </w:pPr>
          </w:p>
        </w:tc>
      </w:tr>
      <w:tr w:rsidR="008421B8" w:rsidTr="00F138ED">
        <w:tc>
          <w:tcPr>
            <w:tcW w:w="6696" w:type="dxa"/>
            <w:gridSpan w:val="5"/>
          </w:tcPr>
          <w:p w:rsid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Точность моделирования частичной гравитации</w:t>
            </w:r>
          </w:p>
        </w:tc>
        <w:tc>
          <w:tcPr>
            <w:tcW w:w="2649" w:type="dxa"/>
          </w:tcPr>
          <w:p w:rsidR="008421B8" w:rsidRPr="008421B8" w:rsidRDefault="008421B8" w:rsidP="0050479B">
            <w:pPr>
              <w:spacing w:line="360" w:lineRule="auto"/>
              <w:rPr>
                <w:rFonts w:ascii="Times New Roman" w:hAnsi="Times New Roman" w:cs="Times New Roman"/>
                <w:sz w:val="28"/>
              </w:rPr>
            </w:pPr>
            <w:r w:rsidRPr="008421B8">
              <w:rPr>
                <w:rFonts w:ascii="Times New Roman" w:hAnsi="Times New Roman" w:cs="Times New Roman"/>
                <w:sz w:val="28"/>
              </w:rPr>
              <w:t>% Ошибки относительно цели</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Лунный</w:t>
            </w:r>
            <w:r>
              <w:t xml:space="preserve"> (</w:t>
            </w:r>
            <w:r w:rsidRPr="008421B8">
              <w:rPr>
                <w:rFonts w:ascii="Times New Roman" w:hAnsi="Times New Roman" w:cs="Times New Roman"/>
                <w:sz w:val="28"/>
              </w:rPr>
              <w:t>Целевой показатель G = 0</w:t>
            </w:r>
            <w:r>
              <w:rPr>
                <w:rFonts w:ascii="Times New Roman" w:hAnsi="Times New Roman" w:cs="Times New Roman"/>
                <w:sz w:val="28"/>
                <w:lang w:val="en-US"/>
              </w:rPr>
              <w:t>.</w:t>
            </w:r>
            <w:r w:rsidRPr="008421B8">
              <w:rPr>
                <w:rFonts w:ascii="Times New Roman" w:hAnsi="Times New Roman" w:cs="Times New Roman"/>
                <w:sz w:val="28"/>
              </w:rPr>
              <w:t>165</w:t>
            </w:r>
            <w:r>
              <w:rPr>
                <w:rFonts w:ascii="Times New Roman" w:hAnsi="Times New Roman" w:cs="Times New Roman"/>
                <w:sz w:val="28"/>
              </w:rPr>
              <w:t>)</w:t>
            </w:r>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0.156</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0.03</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108</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0.003</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-5.5</w:t>
            </w:r>
          </w:p>
        </w:tc>
      </w:tr>
      <w:tr w:rsidR="008421B8" w:rsidTr="008421B8">
        <w:tc>
          <w:tcPr>
            <w:tcW w:w="1882" w:type="dxa"/>
          </w:tcPr>
          <w:p w:rsidR="008421B8" w:rsidRDefault="008421B8" w:rsidP="0050479B">
            <w:pPr>
              <w:spacing w:line="360" w:lineRule="auto"/>
              <w:rPr>
                <w:rFonts w:ascii="Times New Roman" w:hAnsi="Times New Roman" w:cs="Times New Roman"/>
                <w:sz w:val="28"/>
              </w:rPr>
            </w:pPr>
            <w:r>
              <w:rPr>
                <w:rFonts w:ascii="Times New Roman" w:hAnsi="Times New Roman" w:cs="Times New Roman"/>
                <w:sz w:val="28"/>
              </w:rPr>
              <w:t>Марсианский</w:t>
            </w:r>
            <w:r>
              <w:rPr>
                <w:rFonts w:ascii="Times New Roman" w:hAnsi="Times New Roman" w:cs="Times New Roman"/>
                <w:sz w:val="28"/>
                <w:lang w:val="en-US"/>
              </w:rPr>
              <w:t xml:space="preserve"> </w:t>
            </w:r>
            <w:r>
              <w:t>(</w:t>
            </w:r>
            <w:r w:rsidRPr="008421B8">
              <w:rPr>
                <w:rFonts w:ascii="Times New Roman" w:hAnsi="Times New Roman" w:cs="Times New Roman"/>
                <w:sz w:val="28"/>
              </w:rPr>
              <w:t>Целевой показатель G = 0</w:t>
            </w:r>
            <w:r>
              <w:rPr>
                <w:rFonts w:ascii="Times New Roman" w:hAnsi="Times New Roman" w:cs="Times New Roman"/>
                <w:sz w:val="28"/>
              </w:rPr>
              <w:t>.378)</w:t>
            </w:r>
          </w:p>
        </w:tc>
        <w:tc>
          <w:tcPr>
            <w:tcW w:w="132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0.361</w:t>
            </w:r>
          </w:p>
        </w:tc>
        <w:tc>
          <w:tcPr>
            <w:tcW w:w="1593"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0.026</w:t>
            </w:r>
          </w:p>
        </w:tc>
        <w:tc>
          <w:tcPr>
            <w:tcW w:w="674" w:type="dxa"/>
          </w:tcPr>
          <w:p w:rsidR="008421B8" w:rsidRPr="008421B8" w:rsidRDefault="008421B8" w:rsidP="0050479B">
            <w:pPr>
              <w:spacing w:line="360" w:lineRule="auto"/>
              <w:rPr>
                <w:rFonts w:ascii="Times New Roman" w:hAnsi="Times New Roman" w:cs="Times New Roman"/>
                <w:sz w:val="28"/>
                <w:lang w:val="en-US"/>
              </w:rPr>
            </w:pPr>
            <w:r>
              <w:rPr>
                <w:rFonts w:ascii="Times New Roman" w:hAnsi="Times New Roman" w:cs="Times New Roman"/>
                <w:sz w:val="28"/>
                <w:lang w:val="en-US"/>
              </w:rPr>
              <w:t>108</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0.003</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-4.5</w:t>
            </w:r>
          </w:p>
        </w:tc>
      </w:tr>
      <w:tr w:rsidR="009105C4" w:rsidTr="00F138ED">
        <w:tc>
          <w:tcPr>
            <w:tcW w:w="6696" w:type="dxa"/>
            <w:gridSpan w:val="5"/>
          </w:tcPr>
          <w:p w:rsidR="009105C4" w:rsidRDefault="009105C4" w:rsidP="0050479B">
            <w:pPr>
              <w:spacing w:line="360" w:lineRule="auto"/>
              <w:rPr>
                <w:rFonts w:ascii="Times New Roman" w:hAnsi="Times New Roman" w:cs="Times New Roman"/>
                <w:sz w:val="28"/>
              </w:rPr>
            </w:pPr>
            <w:r w:rsidRPr="009105C4">
              <w:rPr>
                <w:rFonts w:ascii="Times New Roman" w:hAnsi="Times New Roman" w:cs="Times New Roman"/>
                <w:sz w:val="28"/>
              </w:rPr>
              <w:lastRenderedPageBreak/>
              <w:t xml:space="preserve">Достигнутые скорости ходьбы (целевой </w:t>
            </w:r>
            <w:proofErr w:type="spellStart"/>
            <w:r w:rsidRPr="009105C4">
              <w:rPr>
                <w:rFonts w:ascii="Times New Roman" w:hAnsi="Times New Roman" w:cs="Times New Roman"/>
                <w:sz w:val="28"/>
              </w:rPr>
              <w:t>Fr</w:t>
            </w:r>
            <w:proofErr w:type="spellEnd"/>
            <w:r w:rsidRPr="009105C4">
              <w:rPr>
                <w:rFonts w:ascii="Times New Roman" w:hAnsi="Times New Roman" w:cs="Times New Roman"/>
                <w:sz w:val="28"/>
              </w:rPr>
              <w:t xml:space="preserve"> = 0</w:t>
            </w:r>
            <w:r>
              <w:rPr>
                <w:rFonts w:ascii="Times New Roman" w:hAnsi="Times New Roman" w:cs="Times New Roman"/>
                <w:sz w:val="28"/>
              </w:rPr>
              <w:t>6</w:t>
            </w:r>
            <w:r w:rsidRPr="009105C4">
              <w:rPr>
                <w:rFonts w:ascii="Times New Roman" w:hAnsi="Times New Roman" w:cs="Times New Roman"/>
                <w:sz w:val="28"/>
              </w:rPr>
              <w:t>25)</w:t>
            </w:r>
          </w:p>
        </w:tc>
        <w:tc>
          <w:tcPr>
            <w:tcW w:w="2649" w:type="dxa"/>
          </w:tcPr>
          <w:p w:rsidR="009105C4" w:rsidRPr="008421B8" w:rsidRDefault="009105C4" w:rsidP="0050479B">
            <w:pPr>
              <w:spacing w:line="360" w:lineRule="auto"/>
              <w:rPr>
                <w:rFonts w:ascii="Times New Roman" w:hAnsi="Times New Roman" w:cs="Times New Roman"/>
                <w:sz w:val="28"/>
              </w:rPr>
            </w:pPr>
            <w:r w:rsidRPr="008421B8">
              <w:rPr>
                <w:rFonts w:ascii="Times New Roman" w:hAnsi="Times New Roman" w:cs="Times New Roman"/>
                <w:sz w:val="28"/>
              </w:rPr>
              <w:t>% Ошибки относительно цели</w:t>
            </w:r>
          </w:p>
        </w:tc>
      </w:tr>
      <w:tr w:rsidR="008421B8" w:rsidTr="008421B8">
        <w:tc>
          <w:tcPr>
            <w:tcW w:w="1882" w:type="dxa"/>
          </w:tcPr>
          <w:p w:rsidR="008421B8" w:rsidRDefault="009105C4" w:rsidP="0050479B">
            <w:pPr>
              <w:spacing w:line="360" w:lineRule="auto"/>
              <w:rPr>
                <w:rFonts w:ascii="Times New Roman" w:hAnsi="Times New Roman" w:cs="Times New Roman"/>
                <w:sz w:val="28"/>
              </w:rPr>
            </w:pPr>
            <w:r>
              <w:rPr>
                <w:rFonts w:ascii="Times New Roman" w:hAnsi="Times New Roman" w:cs="Times New Roman"/>
                <w:sz w:val="28"/>
              </w:rPr>
              <w:t>Все</w:t>
            </w:r>
          </w:p>
        </w:tc>
        <w:tc>
          <w:tcPr>
            <w:tcW w:w="1324" w:type="dxa"/>
          </w:tcPr>
          <w:p w:rsidR="008421B8" w:rsidRDefault="009105C4" w:rsidP="0050479B">
            <w:pPr>
              <w:spacing w:line="360" w:lineRule="auto"/>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lang w:val="en-US"/>
              </w:rPr>
              <w:t>.</w:t>
            </w:r>
            <w:r>
              <w:rPr>
                <w:rFonts w:ascii="Times New Roman" w:hAnsi="Times New Roman" w:cs="Times New Roman"/>
                <w:sz w:val="28"/>
              </w:rPr>
              <w:t>281</w:t>
            </w:r>
          </w:p>
        </w:tc>
        <w:tc>
          <w:tcPr>
            <w:tcW w:w="159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0.05</w:t>
            </w:r>
          </w:p>
        </w:tc>
        <w:tc>
          <w:tcPr>
            <w:tcW w:w="67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54</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0.007</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12.4</w:t>
            </w:r>
          </w:p>
        </w:tc>
      </w:tr>
      <w:tr w:rsidR="008421B8" w:rsidTr="008421B8">
        <w:tc>
          <w:tcPr>
            <w:tcW w:w="1882" w:type="dxa"/>
          </w:tcPr>
          <w:p w:rsidR="008421B8" w:rsidRDefault="009105C4" w:rsidP="0050479B">
            <w:pPr>
              <w:spacing w:line="360" w:lineRule="auto"/>
              <w:rPr>
                <w:rFonts w:ascii="Times New Roman" w:hAnsi="Times New Roman" w:cs="Times New Roman"/>
                <w:sz w:val="28"/>
              </w:rPr>
            </w:pPr>
            <w:r>
              <w:rPr>
                <w:rFonts w:ascii="Times New Roman" w:hAnsi="Times New Roman" w:cs="Times New Roman"/>
                <w:sz w:val="28"/>
              </w:rPr>
              <w:t>Луна</w:t>
            </w:r>
          </w:p>
        </w:tc>
        <w:tc>
          <w:tcPr>
            <w:tcW w:w="132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0.330</w:t>
            </w:r>
          </w:p>
        </w:tc>
        <w:tc>
          <w:tcPr>
            <w:tcW w:w="159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0.06</w:t>
            </w:r>
          </w:p>
        </w:tc>
        <w:tc>
          <w:tcPr>
            <w:tcW w:w="67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18</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0.014</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32.0</w:t>
            </w:r>
          </w:p>
        </w:tc>
      </w:tr>
      <w:tr w:rsidR="008421B8" w:rsidTr="008421B8">
        <w:tc>
          <w:tcPr>
            <w:tcW w:w="1882" w:type="dxa"/>
          </w:tcPr>
          <w:p w:rsidR="008421B8" w:rsidRDefault="009105C4" w:rsidP="0050479B">
            <w:pPr>
              <w:spacing w:line="360" w:lineRule="auto"/>
              <w:rPr>
                <w:rFonts w:ascii="Times New Roman" w:hAnsi="Times New Roman" w:cs="Times New Roman"/>
                <w:sz w:val="28"/>
              </w:rPr>
            </w:pPr>
            <w:r>
              <w:rPr>
                <w:rFonts w:ascii="Times New Roman" w:hAnsi="Times New Roman" w:cs="Times New Roman"/>
                <w:sz w:val="28"/>
              </w:rPr>
              <w:t>Марс</w:t>
            </w:r>
          </w:p>
        </w:tc>
        <w:tc>
          <w:tcPr>
            <w:tcW w:w="132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0.267</w:t>
            </w:r>
          </w:p>
        </w:tc>
        <w:tc>
          <w:tcPr>
            <w:tcW w:w="159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0.01</w:t>
            </w:r>
          </w:p>
        </w:tc>
        <w:tc>
          <w:tcPr>
            <w:tcW w:w="67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18</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0.002</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6.8</w:t>
            </w:r>
          </w:p>
        </w:tc>
      </w:tr>
      <w:tr w:rsidR="008421B8" w:rsidTr="008421B8">
        <w:tc>
          <w:tcPr>
            <w:tcW w:w="1882" w:type="dxa"/>
          </w:tcPr>
          <w:p w:rsidR="008421B8" w:rsidRDefault="009105C4" w:rsidP="0050479B">
            <w:pPr>
              <w:spacing w:line="360" w:lineRule="auto"/>
              <w:rPr>
                <w:rFonts w:ascii="Times New Roman" w:hAnsi="Times New Roman" w:cs="Times New Roman"/>
                <w:sz w:val="28"/>
              </w:rPr>
            </w:pPr>
            <w:r>
              <w:rPr>
                <w:rFonts w:ascii="Times New Roman" w:hAnsi="Times New Roman" w:cs="Times New Roman"/>
                <w:sz w:val="28"/>
              </w:rPr>
              <w:t>Земля</w:t>
            </w:r>
          </w:p>
        </w:tc>
        <w:tc>
          <w:tcPr>
            <w:tcW w:w="132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0.246</w:t>
            </w:r>
          </w:p>
        </w:tc>
        <w:tc>
          <w:tcPr>
            <w:tcW w:w="159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0.004</w:t>
            </w:r>
          </w:p>
        </w:tc>
        <w:tc>
          <w:tcPr>
            <w:tcW w:w="674"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18</w:t>
            </w:r>
          </w:p>
        </w:tc>
        <w:tc>
          <w:tcPr>
            <w:tcW w:w="1223"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0.001</w:t>
            </w:r>
          </w:p>
        </w:tc>
        <w:tc>
          <w:tcPr>
            <w:tcW w:w="2649" w:type="dxa"/>
          </w:tcPr>
          <w:p w:rsidR="008421B8" w:rsidRPr="009105C4" w:rsidRDefault="009105C4" w:rsidP="0050479B">
            <w:pPr>
              <w:spacing w:line="360" w:lineRule="auto"/>
              <w:rPr>
                <w:rFonts w:ascii="Times New Roman" w:hAnsi="Times New Roman" w:cs="Times New Roman"/>
                <w:sz w:val="28"/>
                <w:lang w:val="en-US"/>
              </w:rPr>
            </w:pPr>
            <w:r>
              <w:rPr>
                <w:rFonts w:ascii="Times New Roman" w:hAnsi="Times New Roman" w:cs="Times New Roman"/>
                <w:sz w:val="28"/>
                <w:lang w:val="en-US"/>
              </w:rPr>
              <w:t>-1.6</w:t>
            </w:r>
          </w:p>
        </w:tc>
      </w:tr>
      <w:tr w:rsidR="009105C4" w:rsidTr="00F138ED">
        <w:tc>
          <w:tcPr>
            <w:tcW w:w="6696" w:type="dxa"/>
            <w:gridSpan w:val="5"/>
          </w:tcPr>
          <w:p w:rsidR="009105C4"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 xml:space="preserve">Достигнутые скорости ходьбы (целевой </w:t>
            </w:r>
            <w:proofErr w:type="spellStart"/>
            <w:r w:rsidRPr="009105C4">
              <w:rPr>
                <w:rFonts w:ascii="Times New Roman" w:hAnsi="Times New Roman" w:cs="Times New Roman"/>
                <w:sz w:val="28"/>
              </w:rPr>
              <w:t>Fr</w:t>
            </w:r>
            <w:proofErr w:type="spellEnd"/>
            <w:r w:rsidRPr="009105C4">
              <w:rPr>
                <w:rFonts w:ascii="Times New Roman" w:hAnsi="Times New Roman" w:cs="Times New Roman"/>
                <w:sz w:val="28"/>
              </w:rPr>
              <w:t xml:space="preserve"> = 0</w:t>
            </w:r>
            <w:r>
              <w:rPr>
                <w:rFonts w:ascii="Times New Roman" w:hAnsi="Times New Roman" w:cs="Times New Roman"/>
                <w:sz w:val="28"/>
              </w:rPr>
              <w:t>.6</w:t>
            </w:r>
            <w:r w:rsidRPr="009105C4">
              <w:rPr>
                <w:rFonts w:ascii="Times New Roman" w:hAnsi="Times New Roman" w:cs="Times New Roman"/>
                <w:sz w:val="28"/>
              </w:rPr>
              <w:t>)</w:t>
            </w:r>
          </w:p>
        </w:tc>
        <w:tc>
          <w:tcPr>
            <w:tcW w:w="2649" w:type="dxa"/>
          </w:tcPr>
          <w:p w:rsidR="009105C4" w:rsidRPr="008421B8" w:rsidRDefault="009105C4" w:rsidP="009105C4">
            <w:pPr>
              <w:spacing w:line="360" w:lineRule="auto"/>
              <w:rPr>
                <w:rFonts w:ascii="Times New Roman" w:hAnsi="Times New Roman" w:cs="Times New Roman"/>
                <w:sz w:val="28"/>
              </w:rPr>
            </w:pPr>
            <w:r w:rsidRPr="008421B8">
              <w:rPr>
                <w:rFonts w:ascii="Times New Roman" w:hAnsi="Times New Roman" w:cs="Times New Roman"/>
                <w:sz w:val="28"/>
              </w:rPr>
              <w:t>% Ошибки относительно цели</w:t>
            </w:r>
          </w:p>
        </w:tc>
      </w:tr>
      <w:tr w:rsidR="009105C4" w:rsidTr="008421B8">
        <w:tc>
          <w:tcPr>
            <w:tcW w:w="1882" w:type="dxa"/>
          </w:tcPr>
          <w:p w:rsidR="009105C4" w:rsidRDefault="009105C4" w:rsidP="009105C4">
            <w:pPr>
              <w:spacing w:line="360" w:lineRule="auto"/>
              <w:rPr>
                <w:rFonts w:ascii="Times New Roman" w:hAnsi="Times New Roman" w:cs="Times New Roman"/>
                <w:sz w:val="28"/>
              </w:rPr>
            </w:pPr>
            <w:r>
              <w:rPr>
                <w:rFonts w:ascii="Times New Roman" w:hAnsi="Times New Roman" w:cs="Times New Roman"/>
                <w:sz w:val="28"/>
              </w:rPr>
              <w:t>Все</w:t>
            </w:r>
          </w:p>
        </w:tc>
        <w:tc>
          <w:tcPr>
            <w:tcW w:w="132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0.595</w:t>
            </w:r>
          </w:p>
        </w:tc>
        <w:tc>
          <w:tcPr>
            <w:tcW w:w="159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0.101</w:t>
            </w:r>
          </w:p>
        </w:tc>
        <w:tc>
          <w:tcPr>
            <w:tcW w:w="67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54</w:t>
            </w:r>
          </w:p>
        </w:tc>
        <w:tc>
          <w:tcPr>
            <w:tcW w:w="122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0.014</w:t>
            </w:r>
          </w:p>
        </w:tc>
        <w:tc>
          <w:tcPr>
            <w:tcW w:w="2649"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-0.8</w:t>
            </w:r>
          </w:p>
        </w:tc>
      </w:tr>
      <w:tr w:rsidR="009105C4" w:rsidTr="008421B8">
        <w:tc>
          <w:tcPr>
            <w:tcW w:w="1882" w:type="dxa"/>
          </w:tcPr>
          <w:p w:rsidR="009105C4" w:rsidRDefault="009105C4" w:rsidP="009105C4">
            <w:pPr>
              <w:spacing w:line="360" w:lineRule="auto"/>
              <w:rPr>
                <w:rFonts w:ascii="Times New Roman" w:hAnsi="Times New Roman" w:cs="Times New Roman"/>
                <w:sz w:val="28"/>
              </w:rPr>
            </w:pPr>
            <w:r>
              <w:rPr>
                <w:rFonts w:ascii="Times New Roman" w:hAnsi="Times New Roman" w:cs="Times New Roman"/>
                <w:sz w:val="28"/>
              </w:rPr>
              <w:t>Луна</w:t>
            </w:r>
          </w:p>
        </w:tc>
        <w:tc>
          <w:tcPr>
            <w:tcW w:w="132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0.647</w:t>
            </w:r>
          </w:p>
        </w:tc>
        <w:tc>
          <w:tcPr>
            <w:tcW w:w="159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0.125</w:t>
            </w:r>
          </w:p>
        </w:tc>
        <w:tc>
          <w:tcPr>
            <w:tcW w:w="67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18</w:t>
            </w:r>
          </w:p>
        </w:tc>
        <w:tc>
          <w:tcPr>
            <w:tcW w:w="122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0.029</w:t>
            </w:r>
          </w:p>
        </w:tc>
        <w:tc>
          <w:tcPr>
            <w:tcW w:w="2649"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7.8</w:t>
            </w:r>
          </w:p>
        </w:tc>
      </w:tr>
      <w:tr w:rsidR="009105C4" w:rsidTr="008421B8">
        <w:tc>
          <w:tcPr>
            <w:tcW w:w="1882" w:type="dxa"/>
          </w:tcPr>
          <w:p w:rsidR="009105C4" w:rsidRDefault="009105C4" w:rsidP="009105C4">
            <w:pPr>
              <w:spacing w:line="360" w:lineRule="auto"/>
              <w:rPr>
                <w:rFonts w:ascii="Times New Roman" w:hAnsi="Times New Roman" w:cs="Times New Roman"/>
                <w:sz w:val="28"/>
              </w:rPr>
            </w:pPr>
            <w:r>
              <w:rPr>
                <w:rFonts w:ascii="Times New Roman" w:hAnsi="Times New Roman" w:cs="Times New Roman"/>
                <w:sz w:val="28"/>
              </w:rPr>
              <w:t>Марс</w:t>
            </w:r>
          </w:p>
        </w:tc>
        <w:tc>
          <w:tcPr>
            <w:tcW w:w="132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0.599</w:t>
            </w:r>
          </w:p>
        </w:tc>
        <w:tc>
          <w:tcPr>
            <w:tcW w:w="159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0.038</w:t>
            </w:r>
          </w:p>
        </w:tc>
        <w:tc>
          <w:tcPr>
            <w:tcW w:w="67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18</w:t>
            </w:r>
          </w:p>
        </w:tc>
        <w:tc>
          <w:tcPr>
            <w:tcW w:w="122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0.009</w:t>
            </w:r>
          </w:p>
        </w:tc>
        <w:tc>
          <w:tcPr>
            <w:tcW w:w="2649"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-0.2</w:t>
            </w:r>
          </w:p>
        </w:tc>
      </w:tr>
      <w:tr w:rsidR="009105C4" w:rsidTr="008421B8">
        <w:tc>
          <w:tcPr>
            <w:tcW w:w="1882" w:type="dxa"/>
          </w:tcPr>
          <w:p w:rsidR="009105C4" w:rsidRDefault="009105C4" w:rsidP="009105C4">
            <w:pPr>
              <w:spacing w:line="360" w:lineRule="auto"/>
              <w:rPr>
                <w:rFonts w:ascii="Times New Roman" w:hAnsi="Times New Roman" w:cs="Times New Roman"/>
                <w:sz w:val="28"/>
              </w:rPr>
            </w:pPr>
            <w:r>
              <w:rPr>
                <w:rFonts w:ascii="Times New Roman" w:hAnsi="Times New Roman" w:cs="Times New Roman"/>
                <w:sz w:val="28"/>
              </w:rPr>
              <w:t>Земля</w:t>
            </w:r>
          </w:p>
        </w:tc>
        <w:tc>
          <w:tcPr>
            <w:tcW w:w="132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0.592</w:t>
            </w:r>
          </w:p>
        </w:tc>
        <w:tc>
          <w:tcPr>
            <w:tcW w:w="159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0.011</w:t>
            </w:r>
          </w:p>
        </w:tc>
        <w:tc>
          <w:tcPr>
            <w:tcW w:w="674"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13</w:t>
            </w:r>
          </w:p>
        </w:tc>
        <w:tc>
          <w:tcPr>
            <w:tcW w:w="1223"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0.003</w:t>
            </w:r>
          </w:p>
        </w:tc>
        <w:tc>
          <w:tcPr>
            <w:tcW w:w="2649" w:type="dxa"/>
          </w:tcPr>
          <w:p w:rsidR="009105C4" w:rsidRPr="009105C4" w:rsidRDefault="009105C4" w:rsidP="009105C4">
            <w:pPr>
              <w:spacing w:line="360" w:lineRule="auto"/>
              <w:rPr>
                <w:rFonts w:ascii="Times New Roman" w:hAnsi="Times New Roman" w:cs="Times New Roman"/>
                <w:sz w:val="28"/>
                <w:lang w:val="en-US"/>
              </w:rPr>
            </w:pPr>
            <w:r>
              <w:rPr>
                <w:rFonts w:ascii="Times New Roman" w:hAnsi="Times New Roman" w:cs="Times New Roman"/>
                <w:sz w:val="28"/>
                <w:lang w:val="en-US"/>
              </w:rPr>
              <w:t>-1.3</w:t>
            </w:r>
          </w:p>
        </w:tc>
      </w:tr>
    </w:tbl>
    <w:p w:rsidR="009105C4" w:rsidRPr="009105C4"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а. Количество значений параметров, например, количество субъектов или количество условий.</w:t>
      </w:r>
    </w:p>
    <w:p w:rsidR="009105C4" w:rsidRPr="009105C4"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б. T-критерий равенства средних, предполагающий неравную дисперсию</w:t>
      </w:r>
    </w:p>
    <w:p w:rsidR="0050479B"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c. После устранения 5 условий, при которых испытуемые не достигли или не сохранили заданную скорость</w:t>
      </w:r>
    </w:p>
    <w:p w:rsidR="009105C4" w:rsidRPr="009105C4" w:rsidRDefault="009105C4" w:rsidP="009105C4">
      <w:pPr>
        <w:spacing w:line="360" w:lineRule="auto"/>
        <w:rPr>
          <w:rFonts w:ascii="Times New Roman" w:hAnsi="Times New Roman" w:cs="Times New Roman"/>
          <w:sz w:val="28"/>
        </w:rPr>
      </w:pPr>
      <w:proofErr w:type="spellStart"/>
      <w:r w:rsidRPr="009105C4">
        <w:rPr>
          <w:rFonts w:ascii="Times New Roman" w:hAnsi="Times New Roman" w:cs="Times New Roman"/>
          <w:sz w:val="28"/>
        </w:rPr>
        <w:t>Exolocomotion</w:t>
      </w:r>
      <w:proofErr w:type="spellEnd"/>
      <w:r w:rsidRPr="009105C4">
        <w:rPr>
          <w:rFonts w:ascii="Times New Roman" w:hAnsi="Times New Roman" w:cs="Times New Roman"/>
          <w:sz w:val="28"/>
        </w:rPr>
        <w:t xml:space="preserve"> Походка</w:t>
      </w:r>
    </w:p>
    <w:p w:rsidR="009105C4" w:rsidRPr="009105C4"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Более существенным ограничением исследования было отсутствие кинематических (отслеживание движения) и кинетических (силовая пластина) измерений, которые можно было бы использовать для оценки движения центра масс и, следовательно, ˙</w:t>
      </w:r>
      <w:proofErr w:type="spellStart"/>
      <w:r w:rsidRPr="009105C4">
        <w:rPr>
          <w:rFonts w:ascii="Times New Roman" w:hAnsi="Times New Roman" w:cs="Times New Roman"/>
          <w:sz w:val="28"/>
        </w:rPr>
        <w:t>Win</w:t>
      </w:r>
      <w:proofErr w:type="spellEnd"/>
      <w:r w:rsidRPr="009105C4">
        <w:rPr>
          <w:rFonts w:ascii="Times New Roman" w:hAnsi="Times New Roman" w:cs="Times New Roman"/>
          <w:sz w:val="28"/>
        </w:rPr>
        <w:t>. В результате оценка этого параметра в не-1g-неподходящих условиях потребовала предположения о динамическом подобии.</w:t>
      </w:r>
    </w:p>
    <w:p w:rsidR="009105C4" w:rsidRPr="009105C4" w:rsidRDefault="009105C4" w:rsidP="009105C4">
      <w:pPr>
        <w:spacing w:line="360" w:lineRule="auto"/>
        <w:rPr>
          <w:rFonts w:ascii="Times New Roman" w:hAnsi="Times New Roman" w:cs="Times New Roman"/>
          <w:sz w:val="28"/>
        </w:rPr>
      </w:pPr>
      <w:r w:rsidRPr="009105C4">
        <w:rPr>
          <w:rFonts w:ascii="Times New Roman" w:hAnsi="Times New Roman" w:cs="Times New Roman"/>
          <w:sz w:val="28"/>
        </w:rPr>
        <w:t xml:space="preserve">Динамическое сходство строго требует, чтобы все безразмерные параметры, связанные с походкой, оставались неизменными. В то время как безразмерная частота вращения педалей не меняется кардинально с изменениями смоделированного уровня гравитации, более низкий уровень </w:t>
      </w:r>
      <w:r w:rsidRPr="009105C4">
        <w:rPr>
          <w:rFonts w:ascii="Times New Roman" w:hAnsi="Times New Roman" w:cs="Times New Roman"/>
          <w:sz w:val="28"/>
        </w:rPr>
        <w:lastRenderedPageBreak/>
        <w:t>был связан с более высокими числами Фруда в PTS. Это повышение числа Фруда в точке PTS для лунного неподходящего состояния подразумевает нарушение динамического подобия при низких уровнях g.</w:t>
      </w:r>
    </w:p>
    <w:p w:rsidR="00403BAB" w:rsidRPr="00403BAB" w:rsidRDefault="009105C4" w:rsidP="00403BAB">
      <w:pPr>
        <w:spacing w:line="360" w:lineRule="auto"/>
        <w:rPr>
          <w:rFonts w:ascii="Times New Roman" w:hAnsi="Times New Roman" w:cs="Times New Roman"/>
          <w:sz w:val="28"/>
        </w:rPr>
      </w:pPr>
      <w:r w:rsidRPr="009105C4">
        <w:rPr>
          <w:rFonts w:ascii="Times New Roman" w:hAnsi="Times New Roman" w:cs="Times New Roman"/>
          <w:sz w:val="28"/>
        </w:rPr>
        <w:t xml:space="preserve">Наблюдаемое увеличение среднего числа Фруда, выбранного самим собой, при снижении уровня G согласуется с выводами </w:t>
      </w:r>
      <w:proofErr w:type="spellStart"/>
      <w:r w:rsidRPr="009105C4">
        <w:rPr>
          <w:rFonts w:ascii="Times New Roman" w:hAnsi="Times New Roman" w:cs="Times New Roman"/>
          <w:sz w:val="28"/>
        </w:rPr>
        <w:t>Kram</w:t>
      </w:r>
      <w:proofErr w:type="spellEnd"/>
      <w:r w:rsidRPr="009105C4">
        <w:rPr>
          <w:rFonts w:ascii="Times New Roman" w:hAnsi="Times New Roman" w:cs="Times New Roman"/>
          <w:sz w:val="28"/>
        </w:rPr>
        <w:t xml:space="preserve"> </w:t>
      </w:r>
      <w:proofErr w:type="spellStart"/>
      <w:r w:rsidRPr="009105C4">
        <w:rPr>
          <w:rFonts w:ascii="Times New Roman" w:hAnsi="Times New Roman" w:cs="Times New Roman"/>
          <w:sz w:val="28"/>
        </w:rPr>
        <w:t>et</w:t>
      </w:r>
      <w:proofErr w:type="spellEnd"/>
      <w:r w:rsidRPr="009105C4">
        <w:rPr>
          <w:rFonts w:ascii="Times New Roman" w:hAnsi="Times New Roman" w:cs="Times New Roman"/>
          <w:sz w:val="28"/>
        </w:rPr>
        <w:t xml:space="preserve"> </w:t>
      </w:r>
      <w:proofErr w:type="spellStart"/>
      <w:r w:rsidRPr="009105C4">
        <w:rPr>
          <w:rFonts w:ascii="Times New Roman" w:hAnsi="Times New Roman" w:cs="Times New Roman"/>
          <w:sz w:val="28"/>
        </w:rPr>
        <w:t>al</w:t>
      </w:r>
      <w:proofErr w:type="spellEnd"/>
      <w:r w:rsidRPr="009105C4">
        <w:rPr>
          <w:rFonts w:ascii="Times New Roman" w:hAnsi="Times New Roman" w:cs="Times New Roman"/>
          <w:sz w:val="28"/>
        </w:rPr>
        <w:t>. [17], которые измерили переход бег-ходьба в диапазоне смоделированных уровней силы тяжести, используя подробную процедуру «титрования» для определения скорости перехода. Мы использовали гораздо более простую процедуру из-за предметного времени</w:t>
      </w:r>
      <w:r w:rsidR="00403BAB" w:rsidRPr="00403BAB">
        <w:rPr>
          <w:rFonts w:ascii="Times New Roman" w:hAnsi="Times New Roman" w:cs="Times New Roman"/>
          <w:sz w:val="28"/>
        </w:rPr>
        <w:t xml:space="preserve"> соображения, и поэтому ожидайте менее последовательных результатов; величина различия между наблюдаемыми значениями и результатами [17] была менее 10% во всех условиях гравитации (таблица 3), а средняя разница составляла всего -3%.</w:t>
      </w:r>
    </w:p>
    <w:p w:rsidR="00403BAB" w:rsidRPr="00403BAB" w:rsidRDefault="00403BAB" w:rsidP="00403BAB">
      <w:pPr>
        <w:spacing w:line="360" w:lineRule="auto"/>
        <w:rPr>
          <w:rFonts w:ascii="Times New Roman" w:hAnsi="Times New Roman" w:cs="Times New Roman"/>
          <w:sz w:val="28"/>
        </w:rPr>
      </w:pPr>
      <w:r w:rsidRPr="00403BAB">
        <w:rPr>
          <w:rFonts w:ascii="Times New Roman" w:hAnsi="Times New Roman" w:cs="Times New Roman"/>
          <w:sz w:val="28"/>
        </w:rPr>
        <w:t xml:space="preserve">Еще более высокие числа Фруда в </w:t>
      </w:r>
      <w:r w:rsidRPr="00403BAB">
        <w:rPr>
          <w:rFonts w:ascii="Times New Roman" w:hAnsi="Times New Roman" w:cs="Times New Roman"/>
          <w:sz w:val="28"/>
          <w:lang w:val="en-US"/>
        </w:rPr>
        <w:t>PTS</w:t>
      </w:r>
      <w:r w:rsidRPr="00403BAB">
        <w:rPr>
          <w:rFonts w:ascii="Times New Roman" w:hAnsi="Times New Roman" w:cs="Times New Roman"/>
          <w:sz w:val="28"/>
        </w:rPr>
        <w:t xml:space="preserve"> наблюдались при ходьбе без экипировки по Луне в моделируемой и фактической (параболический полет) уменьшенной гравитации </w:t>
      </w:r>
      <w:proofErr w:type="spellStart"/>
      <w:r w:rsidRPr="00403BAB">
        <w:rPr>
          <w:rFonts w:ascii="Times New Roman" w:hAnsi="Times New Roman" w:cs="Times New Roman"/>
          <w:sz w:val="28"/>
        </w:rPr>
        <w:t>ДеВиттом</w:t>
      </w:r>
      <w:proofErr w:type="spellEnd"/>
      <w:r w:rsidRPr="00403BAB">
        <w:rPr>
          <w:rFonts w:ascii="Times New Roman" w:hAnsi="Times New Roman" w:cs="Times New Roman"/>
          <w:sz w:val="28"/>
        </w:rPr>
        <w:t xml:space="preserve"> и др. [18]; наши более низкие значения и значения </w:t>
      </w:r>
      <w:proofErr w:type="spellStart"/>
      <w:r w:rsidRPr="00403BAB">
        <w:rPr>
          <w:rFonts w:ascii="Times New Roman" w:hAnsi="Times New Roman" w:cs="Times New Roman"/>
          <w:sz w:val="28"/>
          <w:lang w:val="en-US"/>
        </w:rPr>
        <w:t>Kram</w:t>
      </w:r>
      <w:proofErr w:type="spellEnd"/>
      <w:r w:rsidRPr="00403BAB">
        <w:rPr>
          <w:rFonts w:ascii="Times New Roman" w:hAnsi="Times New Roman" w:cs="Times New Roman"/>
          <w:sz w:val="28"/>
        </w:rPr>
        <w:t xml:space="preserve"> </w:t>
      </w:r>
      <w:r w:rsidRPr="00403BAB">
        <w:rPr>
          <w:rFonts w:ascii="Times New Roman" w:hAnsi="Times New Roman" w:cs="Times New Roman"/>
          <w:sz w:val="28"/>
          <w:lang w:val="en-US"/>
        </w:rPr>
        <w:t>et</w:t>
      </w:r>
      <w:r w:rsidRPr="00403BAB">
        <w:rPr>
          <w:rFonts w:ascii="Times New Roman" w:hAnsi="Times New Roman" w:cs="Times New Roman"/>
          <w:sz w:val="28"/>
        </w:rPr>
        <w:t xml:space="preserve"> </w:t>
      </w:r>
      <w:r w:rsidRPr="00403BAB">
        <w:rPr>
          <w:rFonts w:ascii="Times New Roman" w:hAnsi="Times New Roman" w:cs="Times New Roman"/>
          <w:sz w:val="28"/>
          <w:lang w:val="en-US"/>
        </w:rPr>
        <w:t>al</w:t>
      </w:r>
      <w:r w:rsidRPr="00403BAB">
        <w:rPr>
          <w:rFonts w:ascii="Times New Roman" w:hAnsi="Times New Roman" w:cs="Times New Roman"/>
          <w:sz w:val="28"/>
        </w:rPr>
        <w:t xml:space="preserve">. [17] может отражать приблизительный характер наших соответствующих платформ для подвески с частичной массой тела. Измеренные значения частоты педалирования в условиях бега </w:t>
      </w:r>
      <w:r w:rsidRPr="00403BAB">
        <w:rPr>
          <w:rFonts w:ascii="Times New Roman" w:hAnsi="Times New Roman" w:cs="Times New Roman"/>
          <w:sz w:val="28"/>
          <w:lang w:val="en-US"/>
        </w:rPr>
        <w:t>G</w:t>
      </w:r>
      <w:r w:rsidRPr="00403BAB">
        <w:rPr>
          <w:rFonts w:ascii="Times New Roman" w:hAnsi="Times New Roman" w:cs="Times New Roman"/>
          <w:sz w:val="28"/>
        </w:rPr>
        <w:t xml:space="preserve"> = 1 близки к оптимальным для бега в условиях земной гравитации [11], что подтверждает использование </w:t>
      </w:r>
      <w:r w:rsidRPr="00403BAB">
        <w:rPr>
          <w:rFonts w:ascii="Times New Roman" w:hAnsi="Times New Roman" w:cs="Times New Roman"/>
          <w:sz w:val="28"/>
          <w:lang w:val="en-US"/>
        </w:rPr>
        <w:t>η</w:t>
      </w:r>
      <w:r w:rsidRPr="00403BAB">
        <w:rPr>
          <w:rFonts w:ascii="Times New Roman" w:hAnsi="Times New Roman" w:cs="Times New Roman"/>
          <w:sz w:val="28"/>
        </w:rPr>
        <w:t xml:space="preserve"> = 0,55 для бега. Значения частоты шагов при ходьбе </w:t>
      </w:r>
      <w:proofErr w:type="gramStart"/>
      <w:r w:rsidRPr="00403BAB">
        <w:rPr>
          <w:rFonts w:ascii="Times New Roman" w:hAnsi="Times New Roman" w:cs="Times New Roman"/>
          <w:sz w:val="28"/>
        </w:rPr>
        <w:t>не намного</w:t>
      </w:r>
      <w:proofErr w:type="gramEnd"/>
      <w:r w:rsidRPr="00403BAB">
        <w:rPr>
          <w:rFonts w:ascii="Times New Roman" w:hAnsi="Times New Roman" w:cs="Times New Roman"/>
          <w:sz w:val="28"/>
        </w:rPr>
        <w:t xml:space="preserve"> ниже, чем значения частоты шагов при беге, потому что условия </w:t>
      </w:r>
      <w:r w:rsidRPr="00403BAB">
        <w:rPr>
          <w:rFonts w:ascii="Times New Roman" w:hAnsi="Times New Roman" w:cs="Times New Roman"/>
          <w:sz w:val="28"/>
          <w:lang w:val="en-US"/>
        </w:rPr>
        <w:t>Fr</w:t>
      </w:r>
      <w:r w:rsidRPr="00403BAB">
        <w:rPr>
          <w:rFonts w:ascii="Times New Roman" w:hAnsi="Times New Roman" w:cs="Times New Roman"/>
          <w:sz w:val="28"/>
        </w:rPr>
        <w:t xml:space="preserve"> = 0,25 и </w:t>
      </w:r>
      <w:r w:rsidRPr="00403BAB">
        <w:rPr>
          <w:rFonts w:ascii="Times New Roman" w:hAnsi="Times New Roman" w:cs="Times New Roman"/>
          <w:sz w:val="28"/>
          <w:lang w:val="en-US"/>
        </w:rPr>
        <w:t>Fr</w:t>
      </w:r>
      <w:r w:rsidRPr="00403BAB">
        <w:rPr>
          <w:rFonts w:ascii="Times New Roman" w:hAnsi="Times New Roman" w:cs="Times New Roman"/>
          <w:sz w:val="28"/>
        </w:rPr>
        <w:t xml:space="preserve"> = 0,60 имеют отношение относительной скорости только 0,65. Снижение частоты педалирования при снижении уровня </w:t>
      </w:r>
      <w:proofErr w:type="spellStart"/>
      <w:r w:rsidRPr="00403BAB">
        <w:rPr>
          <w:rFonts w:ascii="Times New Roman" w:hAnsi="Times New Roman" w:cs="Times New Roman"/>
          <w:sz w:val="28"/>
          <w:lang w:val="en-US"/>
        </w:rPr>
        <w:t>Glevel</w:t>
      </w:r>
      <w:proofErr w:type="spellEnd"/>
      <w:r w:rsidRPr="00403BAB">
        <w:rPr>
          <w:rFonts w:ascii="Times New Roman" w:hAnsi="Times New Roman" w:cs="Times New Roman"/>
          <w:sz w:val="28"/>
        </w:rPr>
        <w:t xml:space="preserve"> согласуется с данными [19].</w:t>
      </w:r>
    </w:p>
    <w:p w:rsidR="00403BAB" w:rsidRPr="00403BAB" w:rsidRDefault="00403BAB" w:rsidP="00403BAB">
      <w:pPr>
        <w:spacing w:line="360" w:lineRule="auto"/>
        <w:rPr>
          <w:rFonts w:ascii="Times New Roman" w:hAnsi="Times New Roman" w:cs="Times New Roman"/>
          <w:sz w:val="28"/>
        </w:rPr>
      </w:pPr>
      <w:r w:rsidRPr="00403BAB">
        <w:rPr>
          <w:rFonts w:ascii="Times New Roman" w:hAnsi="Times New Roman" w:cs="Times New Roman"/>
          <w:sz w:val="28"/>
        </w:rPr>
        <w:t xml:space="preserve">Как и ожидалось, безразмерные значения частоты вращения педалей для бега немного меньше, чем для ходьбы. Сходство безразмерных значений частоты вращения педалей при ходьбе и беге, а также в зависимости от уровня </w:t>
      </w:r>
      <w:r w:rsidRPr="00403BAB">
        <w:rPr>
          <w:rFonts w:ascii="Times New Roman" w:hAnsi="Times New Roman" w:cs="Times New Roman"/>
          <w:sz w:val="28"/>
          <w:lang w:val="en-US"/>
        </w:rPr>
        <w:t>G</w:t>
      </w:r>
      <w:r w:rsidRPr="00403BAB">
        <w:rPr>
          <w:rFonts w:ascii="Times New Roman" w:hAnsi="Times New Roman" w:cs="Times New Roman"/>
          <w:sz w:val="28"/>
        </w:rPr>
        <w:t xml:space="preserve">, является косвенным показателем того, что кинематика не могла существенно измениться в диапазоне изученных условий. Более скромный рост значений </w:t>
      </w:r>
      <w:r w:rsidRPr="00403BAB">
        <w:rPr>
          <w:rFonts w:ascii="Times New Roman" w:hAnsi="Times New Roman" w:cs="Times New Roman"/>
          <w:sz w:val="28"/>
          <w:lang w:val="en-US"/>
        </w:rPr>
        <w:lastRenderedPageBreak/>
        <w:t>Λ</w:t>
      </w:r>
      <w:r w:rsidRPr="00403BAB">
        <w:rPr>
          <w:rFonts w:ascii="Times New Roman" w:hAnsi="Times New Roman" w:cs="Times New Roman"/>
          <w:sz w:val="28"/>
        </w:rPr>
        <w:t xml:space="preserve"> при уменьшении силы тяжести предполагает небольшое изменение угла отклонения, рассчитанного с использованием приближения уравнения 5 как от 45-50 ° для </w:t>
      </w:r>
      <w:r w:rsidRPr="00403BAB">
        <w:rPr>
          <w:rFonts w:ascii="Times New Roman" w:hAnsi="Times New Roman" w:cs="Times New Roman"/>
          <w:sz w:val="28"/>
          <w:lang w:val="en-US"/>
        </w:rPr>
        <w:t>G</w:t>
      </w:r>
      <w:r w:rsidRPr="00403BAB">
        <w:rPr>
          <w:rFonts w:ascii="Times New Roman" w:hAnsi="Times New Roman" w:cs="Times New Roman"/>
          <w:sz w:val="28"/>
        </w:rPr>
        <w:t xml:space="preserve"> = 1 до 33-40 ° для </w:t>
      </w:r>
      <w:r w:rsidRPr="00403BAB">
        <w:rPr>
          <w:rFonts w:ascii="Times New Roman" w:hAnsi="Times New Roman" w:cs="Times New Roman"/>
          <w:sz w:val="28"/>
          <w:lang w:val="en-US"/>
        </w:rPr>
        <w:t>G</w:t>
      </w:r>
      <w:r w:rsidRPr="00403BAB">
        <w:rPr>
          <w:rFonts w:ascii="Times New Roman" w:hAnsi="Times New Roman" w:cs="Times New Roman"/>
          <w:sz w:val="28"/>
        </w:rPr>
        <w:t xml:space="preserve"> = 0,165.</w:t>
      </w:r>
    </w:p>
    <w:p w:rsidR="00403BAB" w:rsidRDefault="00403BAB" w:rsidP="00403BAB">
      <w:pPr>
        <w:spacing w:line="360" w:lineRule="auto"/>
        <w:rPr>
          <w:rFonts w:ascii="Times New Roman" w:hAnsi="Times New Roman" w:cs="Times New Roman"/>
          <w:sz w:val="28"/>
          <w:lang w:val="en-US"/>
        </w:rPr>
      </w:pPr>
      <w:r w:rsidRPr="00403BAB">
        <w:rPr>
          <w:rFonts w:ascii="Times New Roman" w:hAnsi="Times New Roman" w:cs="Times New Roman"/>
          <w:sz w:val="28"/>
        </w:rPr>
        <w:t xml:space="preserve">В целом есть свидетельства того, что динамическое сходство является разумным приближением в диапазоне пониженных </w:t>
      </w:r>
      <w:r w:rsidRPr="00403BAB">
        <w:rPr>
          <w:rFonts w:ascii="Times New Roman" w:hAnsi="Times New Roman" w:cs="Times New Roman"/>
          <w:sz w:val="28"/>
          <w:lang w:val="en-US"/>
        </w:rPr>
        <w:t>G</w:t>
      </w:r>
      <w:r w:rsidRPr="00403BAB">
        <w:rPr>
          <w:rFonts w:ascii="Times New Roman" w:hAnsi="Times New Roman" w:cs="Times New Roman"/>
          <w:sz w:val="28"/>
        </w:rPr>
        <w:t xml:space="preserve">-уровней, но нарушается на низких (лунных) </w:t>
      </w:r>
      <w:r w:rsidRPr="00403BAB">
        <w:rPr>
          <w:rFonts w:ascii="Times New Roman" w:hAnsi="Times New Roman" w:cs="Times New Roman"/>
          <w:sz w:val="28"/>
          <w:lang w:val="en-US"/>
        </w:rPr>
        <w:t>G</w:t>
      </w:r>
      <w:r w:rsidRPr="00403BAB">
        <w:rPr>
          <w:rFonts w:ascii="Times New Roman" w:hAnsi="Times New Roman" w:cs="Times New Roman"/>
          <w:sz w:val="28"/>
        </w:rPr>
        <w:t xml:space="preserve">-уровнях. Можно ожидать, что это приведет к увеличению ошибок в </w:t>
      </w:r>
      <w:r w:rsidRPr="00403BAB">
        <w:rPr>
          <w:rFonts w:ascii="Times New Roman" w:hAnsi="Times New Roman" w:cs="Times New Roman"/>
          <w:sz w:val="28"/>
          <w:lang w:val="en-US"/>
        </w:rPr>
        <w:t>Win</w:t>
      </w:r>
      <w:r w:rsidRPr="00403BAB">
        <w:rPr>
          <w:rFonts w:ascii="Times New Roman" w:hAnsi="Times New Roman" w:cs="Times New Roman"/>
          <w:sz w:val="28"/>
        </w:rPr>
        <w:t xml:space="preserve"> на низких уровнях </w:t>
      </w:r>
      <w:r w:rsidRPr="00403BAB">
        <w:rPr>
          <w:rFonts w:ascii="Times New Roman" w:hAnsi="Times New Roman" w:cs="Times New Roman"/>
          <w:sz w:val="28"/>
          <w:lang w:val="en-US"/>
        </w:rPr>
        <w:t>G</w:t>
      </w:r>
      <w:r w:rsidRPr="00403BAB">
        <w:rPr>
          <w:rFonts w:ascii="Times New Roman" w:hAnsi="Times New Roman" w:cs="Times New Roman"/>
          <w:sz w:val="28"/>
        </w:rPr>
        <w:t xml:space="preserve">, а ошибки в </w:t>
      </w:r>
      <w:r w:rsidRPr="00403BAB">
        <w:rPr>
          <w:rFonts w:ascii="Times New Roman" w:hAnsi="Times New Roman" w:cs="Times New Roman"/>
          <w:sz w:val="28"/>
          <w:lang w:val="en-US"/>
        </w:rPr>
        <w:t>Win</w:t>
      </w:r>
      <w:r w:rsidRPr="00403BAB">
        <w:rPr>
          <w:rFonts w:ascii="Times New Roman" w:hAnsi="Times New Roman" w:cs="Times New Roman"/>
          <w:sz w:val="28"/>
        </w:rPr>
        <w:t xml:space="preserve">, как ожидается, приведут к соизмеримым ошибкам в восстановлении </w:t>
      </w:r>
      <w:r w:rsidRPr="00403BAB">
        <w:rPr>
          <w:rFonts w:ascii="Times New Roman" w:hAnsi="Times New Roman" w:cs="Times New Roman"/>
          <w:sz w:val="28"/>
          <w:lang w:val="en-US"/>
        </w:rPr>
        <w:t>η</w:t>
      </w:r>
      <w:r w:rsidRPr="00403BAB">
        <w:rPr>
          <w:rFonts w:ascii="Times New Roman" w:hAnsi="Times New Roman" w:cs="Times New Roman"/>
          <w:sz w:val="28"/>
        </w:rPr>
        <w:t xml:space="preserve"> (см. </w:t>
      </w:r>
      <w:proofErr w:type="spellStart"/>
      <w:r w:rsidRPr="00403BAB">
        <w:rPr>
          <w:rFonts w:ascii="Times New Roman" w:hAnsi="Times New Roman" w:cs="Times New Roman"/>
          <w:sz w:val="28"/>
          <w:lang w:val="en-US"/>
        </w:rPr>
        <w:t>Уравнение</w:t>
      </w:r>
      <w:proofErr w:type="spellEnd"/>
      <w:r w:rsidRPr="00403BAB">
        <w:rPr>
          <w:rFonts w:ascii="Times New Roman" w:hAnsi="Times New Roman" w:cs="Times New Roman"/>
          <w:sz w:val="28"/>
          <w:lang w:val="en-US"/>
        </w:rPr>
        <w:t xml:space="preserve"> 13). </w:t>
      </w:r>
      <w:proofErr w:type="spellStart"/>
      <w:r w:rsidRPr="00403BAB">
        <w:rPr>
          <w:rFonts w:ascii="Times New Roman" w:hAnsi="Times New Roman" w:cs="Times New Roman"/>
          <w:sz w:val="28"/>
          <w:lang w:val="en-US"/>
        </w:rPr>
        <w:t>На</w:t>
      </w:r>
      <w:proofErr w:type="spellEnd"/>
      <w:r w:rsidRPr="00403BAB">
        <w:rPr>
          <w:rFonts w:ascii="Times New Roman" w:hAnsi="Times New Roman" w:cs="Times New Roman"/>
          <w:sz w:val="28"/>
          <w:lang w:val="en-US"/>
        </w:rPr>
        <w:t xml:space="preserve"> </w:t>
      </w:r>
      <w:proofErr w:type="spellStart"/>
      <w:r w:rsidRPr="00403BAB">
        <w:rPr>
          <w:rFonts w:ascii="Times New Roman" w:hAnsi="Times New Roman" w:cs="Times New Roman"/>
          <w:sz w:val="28"/>
          <w:lang w:val="en-US"/>
        </w:rPr>
        <w:t>практике</w:t>
      </w:r>
      <w:proofErr w:type="spellEnd"/>
      <w:r w:rsidRPr="00403BAB">
        <w:rPr>
          <w:rFonts w:ascii="Times New Roman" w:hAnsi="Times New Roman" w:cs="Times New Roman"/>
          <w:sz w:val="28"/>
          <w:lang w:val="en-US"/>
        </w:rPr>
        <w:t xml:space="preserve"> </w:t>
      </w:r>
      <w:proofErr w:type="spellStart"/>
      <w:r w:rsidRPr="00403BAB">
        <w:rPr>
          <w:rFonts w:ascii="Times New Roman" w:hAnsi="Times New Roman" w:cs="Times New Roman"/>
          <w:sz w:val="28"/>
          <w:lang w:val="en-US"/>
        </w:rPr>
        <w:t>лучше</w:t>
      </w:r>
      <w:proofErr w:type="spellEnd"/>
      <w:r w:rsidRPr="00403BAB">
        <w:rPr>
          <w:rFonts w:ascii="Times New Roman" w:hAnsi="Times New Roman" w:cs="Times New Roman"/>
          <w:sz w:val="28"/>
          <w:lang w:val="en-US"/>
        </w:rPr>
        <w:t xml:space="preserve"> </w:t>
      </w:r>
      <w:proofErr w:type="spellStart"/>
      <w:r w:rsidRPr="00403BAB">
        <w:rPr>
          <w:rFonts w:ascii="Times New Roman" w:hAnsi="Times New Roman" w:cs="Times New Roman"/>
          <w:sz w:val="28"/>
          <w:lang w:val="en-US"/>
        </w:rPr>
        <w:t>измерять</w:t>
      </w:r>
      <w:proofErr w:type="spellEnd"/>
      <w:r w:rsidRPr="00403BAB">
        <w:rPr>
          <w:rFonts w:ascii="Times New Roman" w:hAnsi="Times New Roman" w:cs="Times New Roman"/>
          <w:sz w:val="28"/>
          <w:lang w:val="en-US"/>
        </w:rPr>
        <w:t xml:space="preserve"> «</w:t>
      </w:r>
      <w:proofErr w:type="spellStart"/>
      <w:r w:rsidRPr="00403BAB">
        <w:rPr>
          <w:rFonts w:ascii="Times New Roman" w:hAnsi="Times New Roman" w:cs="Times New Roman"/>
          <w:sz w:val="28"/>
          <w:lang w:val="en-US"/>
        </w:rPr>
        <w:t>Выигрыш</w:t>
      </w:r>
      <w:proofErr w:type="spellEnd"/>
      <w:r w:rsidRPr="00403BAB">
        <w:rPr>
          <w:rFonts w:ascii="Times New Roman" w:hAnsi="Times New Roman" w:cs="Times New Roman"/>
          <w:sz w:val="28"/>
          <w:lang w:val="en-US"/>
        </w:rPr>
        <w:t xml:space="preserve">» </w:t>
      </w:r>
      <w:proofErr w:type="spellStart"/>
      <w:r w:rsidRPr="00403BAB">
        <w:rPr>
          <w:rFonts w:ascii="Times New Roman" w:hAnsi="Times New Roman" w:cs="Times New Roman"/>
          <w:sz w:val="28"/>
          <w:lang w:val="en-US"/>
        </w:rPr>
        <w:t>напрямую</w:t>
      </w:r>
      <w:proofErr w:type="spellEnd"/>
      <w:r w:rsidRPr="00403BAB">
        <w:rPr>
          <w:rFonts w:ascii="Times New Roman" w:hAnsi="Times New Roman" w:cs="Times New Roman"/>
          <w:sz w:val="28"/>
          <w:lang w:val="en-US"/>
        </w:rPr>
        <w:t>.</w:t>
      </w:r>
    </w:p>
    <w:p w:rsidR="00403BAB" w:rsidRDefault="00403BAB" w:rsidP="00403BAB">
      <w:pPr>
        <w:spacing w:line="360" w:lineRule="auto"/>
        <w:rPr>
          <w:rFonts w:ascii="Times New Roman" w:hAnsi="Times New Roman" w:cs="Times New Roman"/>
          <w:sz w:val="28"/>
          <w:lang w:val="en-US"/>
        </w:rPr>
      </w:pPr>
      <w:r>
        <w:rPr>
          <w:noProof/>
        </w:rPr>
        <w:drawing>
          <wp:inline distT="0" distB="0" distL="0" distR="0" wp14:anchorId="5A981E5A" wp14:editId="3098FA76">
            <wp:extent cx="5940425" cy="173609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36090"/>
                    </a:xfrm>
                    <a:prstGeom prst="rect">
                      <a:avLst/>
                    </a:prstGeom>
                  </pic:spPr>
                </pic:pic>
              </a:graphicData>
            </a:graphic>
          </wp:inline>
        </w:drawing>
      </w:r>
    </w:p>
    <w:p w:rsidR="00403BAB" w:rsidRDefault="00403BAB" w:rsidP="00403BAB">
      <w:pPr>
        <w:spacing w:line="360" w:lineRule="auto"/>
        <w:jc w:val="center"/>
        <w:rPr>
          <w:rFonts w:ascii="Times New Roman" w:hAnsi="Times New Roman" w:cs="Times New Roman"/>
          <w:sz w:val="28"/>
        </w:rPr>
      </w:pPr>
      <w:r w:rsidRPr="00403BAB">
        <w:rPr>
          <w:rFonts w:ascii="Times New Roman" w:hAnsi="Times New Roman" w:cs="Times New Roman"/>
          <w:sz w:val="28"/>
        </w:rPr>
        <w:t>Рис. 2 Квартили для параметров походки экзоскелета в зависимости от уровня G. A) Частота вращения педалей (шаги / с) для условий ходьбы (</w:t>
      </w:r>
      <w:proofErr w:type="spellStart"/>
      <w:r w:rsidRPr="00403BAB">
        <w:rPr>
          <w:rFonts w:ascii="Times New Roman" w:hAnsi="Times New Roman" w:cs="Times New Roman"/>
          <w:sz w:val="28"/>
        </w:rPr>
        <w:t>Fr</w:t>
      </w:r>
      <w:proofErr w:type="spellEnd"/>
      <w:r w:rsidRPr="00403BAB">
        <w:rPr>
          <w:rFonts w:ascii="Times New Roman" w:hAnsi="Times New Roman" w:cs="Times New Roman"/>
          <w:sz w:val="28"/>
        </w:rPr>
        <w:t xml:space="preserve"> = 0,25, незаполненные поля) и бега (</w:t>
      </w:r>
      <w:proofErr w:type="spellStart"/>
      <w:r w:rsidRPr="00403BAB">
        <w:rPr>
          <w:rFonts w:ascii="Times New Roman" w:hAnsi="Times New Roman" w:cs="Times New Roman"/>
          <w:sz w:val="28"/>
        </w:rPr>
        <w:t>Fr</w:t>
      </w:r>
      <w:proofErr w:type="spellEnd"/>
      <w:r w:rsidRPr="00403BAB">
        <w:rPr>
          <w:rFonts w:ascii="Times New Roman" w:hAnsi="Times New Roman" w:cs="Times New Roman"/>
          <w:sz w:val="28"/>
        </w:rPr>
        <w:t xml:space="preserve"> = 0,60, заполненные поля). Б) Безразмерная частота вращения педалей для ходьбы и бега, как в А. В) Число Фруда при предпочтительной скорости перехода. На всех панелях U = Не подходит, C = </w:t>
      </w:r>
      <w:proofErr w:type="spellStart"/>
      <w:r w:rsidRPr="00403BAB">
        <w:rPr>
          <w:rFonts w:ascii="Times New Roman" w:hAnsi="Times New Roman" w:cs="Times New Roman"/>
          <w:sz w:val="28"/>
        </w:rPr>
        <w:t>ExoControl</w:t>
      </w:r>
      <w:proofErr w:type="spellEnd"/>
      <w:r w:rsidRPr="00403BAB">
        <w:rPr>
          <w:rFonts w:ascii="Times New Roman" w:hAnsi="Times New Roman" w:cs="Times New Roman"/>
          <w:sz w:val="28"/>
        </w:rPr>
        <w:t xml:space="preserve">, E = Экзоскелет. Символы </w:t>
      </w:r>
      <w:r w:rsidRPr="00403BAB">
        <w:rPr>
          <w:rFonts w:ascii="Cambria Math" w:hAnsi="Cambria Math" w:cs="Cambria Math"/>
          <w:sz w:val="28"/>
        </w:rPr>
        <w:t>∗</w:t>
      </w:r>
      <w:r w:rsidRPr="00403BAB">
        <w:rPr>
          <w:rFonts w:ascii="Times New Roman" w:hAnsi="Times New Roman" w:cs="Times New Roman"/>
          <w:sz w:val="28"/>
        </w:rPr>
        <w:t xml:space="preserve"> и ◦ указывают на выбросы.</w:t>
      </w:r>
    </w:p>
    <w:p w:rsidR="000A1278" w:rsidRDefault="000A1278" w:rsidP="00403BAB">
      <w:pPr>
        <w:spacing w:line="360" w:lineRule="auto"/>
        <w:jc w:val="center"/>
        <w:rPr>
          <w:rFonts w:ascii="Times New Roman" w:hAnsi="Times New Roman" w:cs="Times New Roman"/>
          <w:sz w:val="28"/>
        </w:rPr>
      </w:pPr>
    </w:p>
    <w:p w:rsidR="000A1278" w:rsidRDefault="000A1278" w:rsidP="00403BAB">
      <w:pPr>
        <w:spacing w:line="360" w:lineRule="auto"/>
        <w:jc w:val="center"/>
        <w:rPr>
          <w:rFonts w:ascii="Times New Roman" w:hAnsi="Times New Roman" w:cs="Times New Roman"/>
          <w:sz w:val="28"/>
        </w:rPr>
      </w:pPr>
    </w:p>
    <w:p w:rsidR="000A1278" w:rsidRDefault="000A1278" w:rsidP="00403BAB">
      <w:pPr>
        <w:spacing w:line="360" w:lineRule="auto"/>
        <w:jc w:val="center"/>
        <w:rPr>
          <w:rFonts w:ascii="Times New Roman" w:hAnsi="Times New Roman" w:cs="Times New Roman"/>
          <w:sz w:val="28"/>
        </w:rPr>
      </w:pPr>
    </w:p>
    <w:p w:rsidR="000A1278" w:rsidRDefault="000A1278" w:rsidP="00403BAB">
      <w:pPr>
        <w:spacing w:line="360" w:lineRule="auto"/>
        <w:jc w:val="center"/>
        <w:rPr>
          <w:rFonts w:ascii="Times New Roman" w:hAnsi="Times New Roman" w:cs="Times New Roman"/>
          <w:sz w:val="28"/>
        </w:rPr>
      </w:pPr>
    </w:p>
    <w:p w:rsidR="000A1278" w:rsidRDefault="000A1278" w:rsidP="00403BAB">
      <w:pPr>
        <w:spacing w:line="360" w:lineRule="auto"/>
        <w:jc w:val="center"/>
        <w:rPr>
          <w:rFonts w:ascii="Times New Roman" w:hAnsi="Times New Roman" w:cs="Times New Roman"/>
          <w:sz w:val="28"/>
        </w:rPr>
      </w:pPr>
    </w:p>
    <w:p w:rsidR="00C60B4E" w:rsidRDefault="00C60B4E" w:rsidP="00C60B4E">
      <w:pPr>
        <w:spacing w:line="360" w:lineRule="auto"/>
        <w:jc w:val="right"/>
        <w:rPr>
          <w:rFonts w:ascii="Times New Roman" w:hAnsi="Times New Roman" w:cs="Times New Roman"/>
          <w:sz w:val="28"/>
        </w:rPr>
      </w:pPr>
      <w:r w:rsidRPr="00C60B4E">
        <w:rPr>
          <w:rFonts w:ascii="Times New Roman" w:hAnsi="Times New Roman" w:cs="Times New Roman"/>
          <w:sz w:val="28"/>
        </w:rPr>
        <w:lastRenderedPageBreak/>
        <w:t>Таблица 2. Сравнение удельного сопротивления</w:t>
      </w:r>
    </w:p>
    <w:tbl>
      <w:tblPr>
        <w:tblStyle w:val="a3"/>
        <w:tblW w:w="0" w:type="auto"/>
        <w:tblLook w:val="04A0" w:firstRow="1" w:lastRow="0" w:firstColumn="1" w:lastColumn="0" w:noHBand="0" w:noVBand="1"/>
      </w:tblPr>
      <w:tblGrid>
        <w:gridCol w:w="1483"/>
        <w:gridCol w:w="862"/>
        <w:gridCol w:w="1244"/>
        <w:gridCol w:w="1670"/>
        <w:gridCol w:w="1110"/>
        <w:gridCol w:w="1414"/>
        <w:gridCol w:w="1562"/>
      </w:tblGrid>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Состояние</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G</w:t>
            </w:r>
          </w:p>
        </w:tc>
        <w:tc>
          <w:tcPr>
            <w:tcW w:w="1244" w:type="dxa"/>
          </w:tcPr>
          <w:p w:rsidR="00E906ED" w:rsidRPr="00E906ED" w:rsidRDefault="00E906ED" w:rsidP="00403BAB">
            <w:pPr>
              <w:spacing w:line="360" w:lineRule="auto"/>
              <w:rPr>
                <w:rFonts w:ascii="Times New Roman" w:hAnsi="Times New Roman" w:cs="Times New Roman"/>
                <w:sz w:val="28"/>
              </w:rPr>
            </w:pPr>
            <w:r>
              <w:rPr>
                <w:rFonts w:ascii="Times New Roman" w:hAnsi="Times New Roman" w:cs="Times New Roman"/>
                <w:sz w:val="28"/>
                <w:lang w:val="en-US"/>
              </w:rPr>
              <w:t>S</w:t>
            </w:r>
            <w:proofErr w:type="spellStart"/>
            <w:r>
              <w:rPr>
                <w:rFonts w:ascii="Times New Roman" w:hAnsi="Times New Roman" w:cs="Times New Roman"/>
                <w:sz w:val="28"/>
              </w:rPr>
              <w:t>актуал</w:t>
            </w:r>
            <w:proofErr w:type="spellEnd"/>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S</w:t>
            </w:r>
            <w:proofErr w:type="spellStart"/>
            <w:r>
              <w:rPr>
                <w:rFonts w:ascii="Times New Roman" w:hAnsi="Times New Roman" w:cs="Times New Roman"/>
                <w:sz w:val="28"/>
              </w:rPr>
              <w:t>актуал</w:t>
            </w:r>
            <w:proofErr w:type="spellEnd"/>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Conf.Int</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a</w:t>
            </w:r>
          </w:p>
        </w:tc>
        <w:tc>
          <w:tcPr>
            <w:tcW w:w="1110" w:type="dxa"/>
          </w:tcPr>
          <w:p w:rsidR="00E906ED" w:rsidRPr="00E906ED" w:rsidRDefault="00E906ED" w:rsidP="00403BAB">
            <w:pPr>
              <w:spacing w:line="360" w:lineRule="auto"/>
              <w:rPr>
                <w:rFonts w:ascii="Times New Roman" w:hAnsi="Times New Roman" w:cs="Times New Roman"/>
                <w:sz w:val="28"/>
              </w:rPr>
            </w:pPr>
            <w:r>
              <w:rPr>
                <w:rFonts w:ascii="Times New Roman" w:hAnsi="Times New Roman" w:cs="Times New Roman"/>
                <w:sz w:val="28"/>
                <w:lang w:val="en-US"/>
              </w:rPr>
              <w:t>S</w:t>
            </w:r>
            <w:proofErr w:type="spellStart"/>
            <w:r>
              <w:rPr>
                <w:rFonts w:ascii="Times New Roman" w:hAnsi="Times New Roman" w:cs="Times New Roman"/>
                <w:sz w:val="28"/>
              </w:rPr>
              <w:t>теор</w:t>
            </w:r>
            <w:proofErr w:type="spellEnd"/>
          </w:p>
        </w:tc>
        <w:tc>
          <w:tcPr>
            <w:tcW w:w="1414" w:type="dxa"/>
          </w:tcPr>
          <w:p w:rsidR="00E906ED" w:rsidRPr="00E906ED" w:rsidRDefault="00E906ED" w:rsidP="00403BAB">
            <w:pPr>
              <w:spacing w:line="360" w:lineRule="auto"/>
              <w:rPr>
                <w:rFonts w:ascii="Times New Roman" w:hAnsi="Times New Roman" w:cs="Times New Roman"/>
                <w:sz w:val="28"/>
              </w:rPr>
            </w:pPr>
            <w:r>
              <w:rPr>
                <w:rFonts w:ascii="Times New Roman" w:hAnsi="Times New Roman" w:cs="Times New Roman"/>
                <w:sz w:val="28"/>
                <w:lang w:val="en-US"/>
              </w:rPr>
              <w:t>%</w:t>
            </w:r>
            <w:r>
              <w:rPr>
                <w:rFonts w:ascii="Times New Roman" w:hAnsi="Times New Roman" w:cs="Times New Roman"/>
                <w:sz w:val="28"/>
              </w:rPr>
              <w:t>Разница</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p-</w:t>
            </w:r>
            <w:r>
              <w:rPr>
                <w:rFonts w:ascii="Times New Roman" w:hAnsi="Times New Roman" w:cs="Times New Roman"/>
                <w:sz w:val="28"/>
              </w:rPr>
              <w:t>значение</w:t>
            </w:r>
            <w:r>
              <w:rPr>
                <w:rFonts w:ascii="Times New Roman" w:hAnsi="Times New Roman" w:cs="Times New Roman"/>
                <w:sz w:val="28"/>
                <w:lang w:val="en-US"/>
              </w:rPr>
              <w:t>^b</w:t>
            </w:r>
          </w:p>
        </w:tc>
      </w:tr>
      <w:tr w:rsidR="00E906ED" w:rsidTr="00F138ED">
        <w:tc>
          <w:tcPr>
            <w:tcW w:w="9345" w:type="dxa"/>
            <w:gridSpan w:val="7"/>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Ходьба</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Луна</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0.140</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5.00</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3.64-6.37</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5.86</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17.2</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0.167</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Марс</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0.348</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1.84</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1.12-2.57</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1.61</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-12.2</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0.458</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Земля</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1.00</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0.518</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0.370-0.665</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r>
      <w:tr w:rsidR="00E906ED" w:rsidTr="00F138ED">
        <w:tc>
          <w:tcPr>
            <w:tcW w:w="9345" w:type="dxa"/>
            <w:gridSpan w:val="7"/>
          </w:tcPr>
          <w:p w:rsidR="00E906ED" w:rsidRPr="00E906ED" w:rsidRDefault="00E906ED" w:rsidP="00403BAB">
            <w:pPr>
              <w:spacing w:line="360" w:lineRule="auto"/>
              <w:rPr>
                <w:rFonts w:ascii="Times New Roman" w:hAnsi="Times New Roman" w:cs="Times New Roman"/>
                <w:sz w:val="28"/>
              </w:rPr>
            </w:pPr>
            <w:r>
              <w:rPr>
                <w:rFonts w:ascii="Times New Roman" w:hAnsi="Times New Roman" w:cs="Times New Roman"/>
                <w:sz w:val="28"/>
              </w:rPr>
              <w:t>Бег</w:t>
            </w:r>
            <w:r>
              <w:rPr>
                <w:rFonts w:ascii="Times New Roman" w:hAnsi="Times New Roman" w:cs="Times New Roman"/>
                <w:sz w:val="28"/>
                <w:lang w:val="en-US"/>
              </w:rPr>
              <w:t xml:space="preserve">/ </w:t>
            </w:r>
            <w:r>
              <w:rPr>
                <w:rFonts w:ascii="Times New Roman" w:hAnsi="Times New Roman" w:cs="Times New Roman"/>
                <w:sz w:val="28"/>
              </w:rPr>
              <w:t>Ходьба</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Луна</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0.168</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2.86</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2.13-3.59</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2.77</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-3.0</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0.777</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Марс</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0.356</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1.30</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0.862-1.75</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1.21</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7.4</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0.596</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Земля</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1.00</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0.50</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0.432-0.571</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r>
      <w:tr w:rsidR="00E906ED" w:rsidTr="00F138ED">
        <w:tc>
          <w:tcPr>
            <w:tcW w:w="9345" w:type="dxa"/>
            <w:gridSpan w:val="7"/>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Бег</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 xml:space="preserve">Луна </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0.192</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2.78</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2.07-3.48</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2.53</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-8.7</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0.418</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Марс</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0.367</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1.24</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0.917-1.56</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1.14</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-7.6</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0.488</w:t>
            </w:r>
          </w:p>
        </w:tc>
      </w:tr>
      <w:tr w:rsidR="00E906ED" w:rsidTr="00E906ED">
        <w:tc>
          <w:tcPr>
            <w:tcW w:w="1483" w:type="dxa"/>
          </w:tcPr>
          <w:p w:rsidR="00E906ED" w:rsidRDefault="00E906ED" w:rsidP="00403BAB">
            <w:pPr>
              <w:spacing w:line="360" w:lineRule="auto"/>
              <w:rPr>
                <w:rFonts w:ascii="Times New Roman" w:hAnsi="Times New Roman" w:cs="Times New Roman"/>
                <w:sz w:val="28"/>
              </w:rPr>
            </w:pPr>
            <w:r>
              <w:rPr>
                <w:rFonts w:ascii="Times New Roman" w:hAnsi="Times New Roman" w:cs="Times New Roman"/>
                <w:sz w:val="28"/>
              </w:rPr>
              <w:t>Земля</w:t>
            </w:r>
          </w:p>
        </w:tc>
        <w:tc>
          <w:tcPr>
            <w:tcW w:w="8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1.00</w:t>
            </w:r>
          </w:p>
        </w:tc>
        <w:tc>
          <w:tcPr>
            <w:tcW w:w="124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0.46</w:t>
            </w:r>
          </w:p>
        </w:tc>
        <w:tc>
          <w:tcPr>
            <w:tcW w:w="167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0.388-0.535</w:t>
            </w:r>
          </w:p>
        </w:tc>
        <w:tc>
          <w:tcPr>
            <w:tcW w:w="1110"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414"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c>
          <w:tcPr>
            <w:tcW w:w="1562" w:type="dxa"/>
          </w:tcPr>
          <w:p w:rsidR="00E906ED" w:rsidRPr="00E906ED" w:rsidRDefault="00E906ED" w:rsidP="00403BAB">
            <w:pPr>
              <w:spacing w:line="360" w:lineRule="auto"/>
              <w:rPr>
                <w:rFonts w:ascii="Times New Roman" w:hAnsi="Times New Roman" w:cs="Times New Roman"/>
                <w:sz w:val="28"/>
                <w:lang w:val="en-US"/>
              </w:rPr>
            </w:pPr>
            <w:r>
              <w:rPr>
                <w:rFonts w:ascii="Times New Roman" w:hAnsi="Times New Roman" w:cs="Times New Roman"/>
                <w:sz w:val="28"/>
                <w:lang w:val="en-US"/>
              </w:rPr>
              <w:t>-</w:t>
            </w:r>
          </w:p>
        </w:tc>
      </w:tr>
    </w:tbl>
    <w:p w:rsidR="00E906ED" w:rsidRPr="00E906ED" w:rsidRDefault="00E906ED" w:rsidP="00E906ED">
      <w:pPr>
        <w:spacing w:line="360" w:lineRule="auto"/>
        <w:rPr>
          <w:rFonts w:ascii="Times New Roman" w:hAnsi="Times New Roman" w:cs="Times New Roman"/>
          <w:sz w:val="28"/>
        </w:rPr>
      </w:pPr>
      <w:r w:rsidRPr="00E906ED">
        <w:rPr>
          <w:rFonts w:ascii="Times New Roman" w:hAnsi="Times New Roman" w:cs="Times New Roman"/>
          <w:sz w:val="28"/>
        </w:rPr>
        <w:t xml:space="preserve">а. Доверительный интервал для наблюдаемых значений </w:t>
      </w:r>
      <w:proofErr w:type="spellStart"/>
      <w:r w:rsidRPr="00E906ED">
        <w:rPr>
          <w:rFonts w:ascii="Times New Roman" w:hAnsi="Times New Roman" w:cs="Times New Roman"/>
          <w:sz w:val="28"/>
        </w:rPr>
        <w:t>Sactual</w:t>
      </w:r>
      <w:proofErr w:type="spellEnd"/>
      <w:r w:rsidRPr="00E906ED">
        <w:rPr>
          <w:rFonts w:ascii="Times New Roman" w:hAnsi="Times New Roman" w:cs="Times New Roman"/>
          <w:sz w:val="28"/>
        </w:rPr>
        <w:t>.</w:t>
      </w:r>
    </w:p>
    <w:p w:rsidR="00403BAB" w:rsidRDefault="00E906ED" w:rsidP="00E906ED">
      <w:pPr>
        <w:spacing w:line="360" w:lineRule="auto"/>
        <w:rPr>
          <w:rFonts w:ascii="Times New Roman" w:hAnsi="Times New Roman" w:cs="Times New Roman"/>
          <w:sz w:val="28"/>
        </w:rPr>
      </w:pPr>
      <w:r w:rsidRPr="00E906ED">
        <w:rPr>
          <w:rFonts w:ascii="Times New Roman" w:hAnsi="Times New Roman" w:cs="Times New Roman"/>
          <w:sz w:val="28"/>
        </w:rPr>
        <w:t>б. Один примерный критерий t-критерия равенства средних относительно теоретического значения (</w:t>
      </w:r>
      <w:proofErr w:type="spellStart"/>
      <w:r w:rsidRPr="00E906ED">
        <w:rPr>
          <w:rFonts w:ascii="Times New Roman" w:hAnsi="Times New Roman" w:cs="Times New Roman"/>
          <w:sz w:val="28"/>
        </w:rPr>
        <w:t>df</w:t>
      </w:r>
      <w:proofErr w:type="spellEnd"/>
      <w:r w:rsidRPr="00E906ED">
        <w:rPr>
          <w:rFonts w:ascii="Times New Roman" w:hAnsi="Times New Roman" w:cs="Times New Roman"/>
          <w:sz w:val="28"/>
        </w:rPr>
        <w:t xml:space="preserve"> = 5). Значение p &lt;0,05 будет означать, что среднее значение S значительно отличается от теоретического значения.</w:t>
      </w:r>
    </w:p>
    <w:p w:rsidR="00C60B4E" w:rsidRDefault="00C60B4E" w:rsidP="00C60B4E">
      <w:pPr>
        <w:spacing w:line="360" w:lineRule="auto"/>
        <w:jc w:val="right"/>
        <w:rPr>
          <w:rFonts w:ascii="Times New Roman" w:hAnsi="Times New Roman" w:cs="Times New Roman"/>
          <w:sz w:val="28"/>
        </w:rPr>
      </w:pPr>
      <w:r w:rsidRPr="00C60B4E">
        <w:rPr>
          <w:rFonts w:ascii="Times New Roman" w:hAnsi="Times New Roman" w:cs="Times New Roman"/>
          <w:sz w:val="28"/>
        </w:rPr>
        <w:t>Таблица 3. Среднее неподходящее число Фруда при предпочтительной скорости перехода</w:t>
      </w:r>
    </w:p>
    <w:tbl>
      <w:tblPr>
        <w:tblStyle w:val="a3"/>
        <w:tblW w:w="0" w:type="auto"/>
        <w:tblLook w:val="04A0" w:firstRow="1" w:lastRow="0" w:firstColumn="1" w:lastColumn="0" w:noHBand="0" w:noVBand="1"/>
      </w:tblPr>
      <w:tblGrid>
        <w:gridCol w:w="2336"/>
        <w:gridCol w:w="2336"/>
        <w:gridCol w:w="2336"/>
        <w:gridCol w:w="2337"/>
      </w:tblGrid>
      <w:tr w:rsidR="00C60B4E" w:rsidTr="00C60B4E">
        <w:tc>
          <w:tcPr>
            <w:tcW w:w="2336" w:type="dxa"/>
          </w:tcPr>
          <w:p w:rsidR="00C60B4E" w:rsidRPr="00C60B4E" w:rsidRDefault="00C60B4E" w:rsidP="00C60B4E">
            <w:pPr>
              <w:spacing w:line="360" w:lineRule="auto"/>
              <w:rPr>
                <w:rFonts w:ascii="Times New Roman" w:hAnsi="Times New Roman" w:cs="Times New Roman"/>
                <w:sz w:val="28"/>
              </w:rPr>
            </w:pPr>
            <w:r>
              <w:rPr>
                <w:rFonts w:ascii="Times New Roman" w:hAnsi="Times New Roman" w:cs="Times New Roman"/>
                <w:sz w:val="28"/>
                <w:lang w:val="en-US"/>
              </w:rPr>
              <w:t>G-</w:t>
            </w:r>
            <w:r>
              <w:rPr>
                <w:rFonts w:ascii="Times New Roman" w:hAnsi="Times New Roman" w:cs="Times New Roman"/>
                <w:sz w:val="28"/>
              </w:rPr>
              <w:t>Уровень</w:t>
            </w:r>
          </w:p>
        </w:tc>
        <w:tc>
          <w:tcPr>
            <w:tcW w:w="2336" w:type="dxa"/>
          </w:tcPr>
          <w:p w:rsidR="00C60B4E" w:rsidRPr="00C60B4E" w:rsidRDefault="00494F4A" w:rsidP="00C60B4E">
            <w:pPr>
              <w:spacing w:line="360" w:lineRule="auto"/>
              <w:rPr>
                <w:rFonts w:ascii="Times New Roman" w:hAnsi="Times New Roman" w:cs="Times New Roman"/>
                <w:sz w:val="28"/>
              </w:rPr>
            </w:pPr>
            <w:r>
              <w:rPr>
                <w:rFonts w:ascii="Times New Roman" w:hAnsi="Times New Roman" w:cs="Times New Roman"/>
                <w:sz w:val="28"/>
              </w:rPr>
              <w:t>Эта учеба</w:t>
            </w:r>
          </w:p>
        </w:tc>
        <w:tc>
          <w:tcPr>
            <w:tcW w:w="2336" w:type="dxa"/>
          </w:tcPr>
          <w:p w:rsidR="00C60B4E" w:rsidRPr="00494F4A" w:rsidRDefault="00C60B4E" w:rsidP="00C60B4E">
            <w:pPr>
              <w:spacing w:line="360" w:lineRule="auto"/>
              <w:rPr>
                <w:rFonts w:ascii="Times New Roman" w:hAnsi="Times New Roman" w:cs="Times New Roman"/>
                <w:sz w:val="28"/>
                <w:lang w:val="en-US"/>
              </w:rPr>
            </w:pPr>
            <w:r>
              <w:rPr>
                <w:rFonts w:ascii="Times New Roman" w:hAnsi="Times New Roman" w:cs="Times New Roman"/>
                <w:sz w:val="28"/>
              </w:rPr>
              <w:t xml:space="preserve"> </w:t>
            </w:r>
            <w:proofErr w:type="spellStart"/>
            <w:r w:rsidR="00494F4A" w:rsidRPr="00494F4A">
              <w:rPr>
                <w:rFonts w:ascii="Times New Roman" w:hAnsi="Times New Roman" w:cs="Times New Roman"/>
                <w:sz w:val="28"/>
              </w:rPr>
              <w:t>Kram</w:t>
            </w:r>
            <w:proofErr w:type="spellEnd"/>
            <w:r w:rsidR="00494F4A" w:rsidRPr="00494F4A">
              <w:rPr>
                <w:rFonts w:ascii="Times New Roman" w:hAnsi="Times New Roman" w:cs="Times New Roman"/>
                <w:sz w:val="28"/>
              </w:rPr>
              <w:t xml:space="preserve"> </w:t>
            </w:r>
            <w:r>
              <w:rPr>
                <w:rFonts w:ascii="Times New Roman" w:hAnsi="Times New Roman" w:cs="Times New Roman"/>
                <w:sz w:val="28"/>
              </w:rPr>
              <w:t>и др.</w:t>
            </w:r>
            <w:r w:rsidR="00494F4A">
              <w:rPr>
                <w:rFonts w:ascii="Times New Roman" w:hAnsi="Times New Roman" w:cs="Times New Roman"/>
                <w:sz w:val="28"/>
                <w:lang w:val="en-US"/>
              </w:rPr>
              <w:t>^a</w:t>
            </w:r>
          </w:p>
        </w:tc>
        <w:tc>
          <w:tcPr>
            <w:tcW w:w="2337" w:type="dxa"/>
          </w:tcPr>
          <w:p w:rsidR="00C60B4E" w:rsidRPr="00C60B4E" w:rsidRDefault="00C60B4E" w:rsidP="00C60B4E">
            <w:pPr>
              <w:spacing w:line="360" w:lineRule="auto"/>
              <w:rPr>
                <w:rFonts w:ascii="Times New Roman" w:hAnsi="Times New Roman" w:cs="Times New Roman"/>
                <w:sz w:val="28"/>
              </w:rPr>
            </w:pPr>
            <w:r>
              <w:rPr>
                <w:rFonts w:ascii="Times New Roman" w:hAnsi="Times New Roman" w:cs="Times New Roman"/>
                <w:sz w:val="28"/>
                <w:lang w:val="en-US"/>
              </w:rPr>
              <w:t>%</w:t>
            </w:r>
            <w:r>
              <w:rPr>
                <w:rFonts w:ascii="Times New Roman" w:hAnsi="Times New Roman" w:cs="Times New Roman"/>
                <w:sz w:val="28"/>
              </w:rPr>
              <w:t xml:space="preserve"> Разница</w:t>
            </w:r>
          </w:p>
        </w:tc>
      </w:tr>
      <w:tr w:rsidR="00C60B4E" w:rsidTr="00C60B4E">
        <w:tc>
          <w:tcPr>
            <w:tcW w:w="2336" w:type="dxa"/>
          </w:tcPr>
          <w:p w:rsidR="00C60B4E" w:rsidRDefault="00494F4A" w:rsidP="00C60B4E">
            <w:pPr>
              <w:spacing w:line="360" w:lineRule="auto"/>
              <w:rPr>
                <w:rFonts w:ascii="Times New Roman" w:hAnsi="Times New Roman" w:cs="Times New Roman"/>
                <w:sz w:val="28"/>
              </w:rPr>
            </w:pPr>
            <w:r>
              <w:rPr>
                <w:rFonts w:ascii="Times New Roman" w:hAnsi="Times New Roman" w:cs="Times New Roman"/>
                <w:sz w:val="28"/>
              </w:rPr>
              <w:t>Луна</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0.84</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0.91</w:t>
            </w:r>
          </w:p>
        </w:tc>
        <w:tc>
          <w:tcPr>
            <w:tcW w:w="2337"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-7.4</w:t>
            </w:r>
          </w:p>
        </w:tc>
      </w:tr>
      <w:tr w:rsidR="00C60B4E" w:rsidTr="00C60B4E">
        <w:tc>
          <w:tcPr>
            <w:tcW w:w="2336" w:type="dxa"/>
          </w:tcPr>
          <w:p w:rsidR="00C60B4E" w:rsidRDefault="00494F4A" w:rsidP="00C60B4E">
            <w:pPr>
              <w:spacing w:line="360" w:lineRule="auto"/>
              <w:rPr>
                <w:rFonts w:ascii="Times New Roman" w:hAnsi="Times New Roman" w:cs="Times New Roman"/>
                <w:sz w:val="28"/>
              </w:rPr>
            </w:pPr>
            <w:r>
              <w:rPr>
                <w:rFonts w:ascii="Times New Roman" w:hAnsi="Times New Roman" w:cs="Times New Roman"/>
                <w:sz w:val="28"/>
              </w:rPr>
              <w:t>Марс</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0.62</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0.57</w:t>
            </w:r>
          </w:p>
        </w:tc>
        <w:tc>
          <w:tcPr>
            <w:tcW w:w="2337"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8.4</w:t>
            </w:r>
          </w:p>
        </w:tc>
      </w:tr>
      <w:tr w:rsidR="00C60B4E" w:rsidTr="00C60B4E">
        <w:tc>
          <w:tcPr>
            <w:tcW w:w="2336" w:type="dxa"/>
          </w:tcPr>
          <w:p w:rsidR="00C60B4E" w:rsidRDefault="00494F4A" w:rsidP="00C60B4E">
            <w:pPr>
              <w:spacing w:line="360" w:lineRule="auto"/>
              <w:rPr>
                <w:rFonts w:ascii="Times New Roman" w:hAnsi="Times New Roman" w:cs="Times New Roman"/>
                <w:sz w:val="28"/>
              </w:rPr>
            </w:pPr>
            <w:r>
              <w:rPr>
                <w:rFonts w:ascii="Times New Roman" w:hAnsi="Times New Roman" w:cs="Times New Roman"/>
                <w:sz w:val="28"/>
              </w:rPr>
              <w:t>Земля</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0.41</w:t>
            </w:r>
          </w:p>
        </w:tc>
        <w:tc>
          <w:tcPr>
            <w:tcW w:w="2336"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0.45</w:t>
            </w:r>
          </w:p>
        </w:tc>
        <w:tc>
          <w:tcPr>
            <w:tcW w:w="2337" w:type="dxa"/>
          </w:tcPr>
          <w:p w:rsidR="00C60B4E" w:rsidRPr="00494F4A" w:rsidRDefault="00494F4A" w:rsidP="00C60B4E">
            <w:pPr>
              <w:spacing w:line="360" w:lineRule="auto"/>
              <w:rPr>
                <w:rFonts w:ascii="Times New Roman" w:hAnsi="Times New Roman" w:cs="Times New Roman"/>
                <w:sz w:val="28"/>
                <w:lang w:val="en-US"/>
              </w:rPr>
            </w:pPr>
            <w:r>
              <w:rPr>
                <w:rFonts w:ascii="Times New Roman" w:hAnsi="Times New Roman" w:cs="Times New Roman"/>
                <w:sz w:val="28"/>
                <w:lang w:val="en-US"/>
              </w:rPr>
              <w:t>-9.9</w:t>
            </w:r>
          </w:p>
        </w:tc>
      </w:tr>
    </w:tbl>
    <w:p w:rsidR="00C60B4E" w:rsidRDefault="00494F4A" w:rsidP="00C60B4E">
      <w:pPr>
        <w:spacing w:line="360" w:lineRule="auto"/>
        <w:rPr>
          <w:rFonts w:ascii="Times New Roman" w:hAnsi="Times New Roman" w:cs="Times New Roman"/>
          <w:sz w:val="28"/>
        </w:rPr>
      </w:pPr>
      <w:r w:rsidRPr="00494F4A">
        <w:rPr>
          <w:rFonts w:ascii="Times New Roman" w:hAnsi="Times New Roman" w:cs="Times New Roman"/>
          <w:sz w:val="28"/>
        </w:rPr>
        <w:t xml:space="preserve">а. Линейная интерполяция с использованием данных </w:t>
      </w:r>
      <w:proofErr w:type="spellStart"/>
      <w:r w:rsidRPr="00494F4A">
        <w:rPr>
          <w:rFonts w:ascii="Times New Roman" w:hAnsi="Times New Roman" w:cs="Times New Roman"/>
          <w:sz w:val="28"/>
        </w:rPr>
        <w:t>Kram</w:t>
      </w:r>
      <w:proofErr w:type="spellEnd"/>
      <w:r w:rsidRPr="00494F4A">
        <w:rPr>
          <w:rFonts w:ascii="Times New Roman" w:hAnsi="Times New Roman" w:cs="Times New Roman"/>
          <w:sz w:val="28"/>
        </w:rPr>
        <w:t xml:space="preserve"> </w:t>
      </w:r>
      <w:proofErr w:type="spellStart"/>
      <w:r w:rsidRPr="00494F4A">
        <w:rPr>
          <w:rFonts w:ascii="Times New Roman" w:hAnsi="Times New Roman" w:cs="Times New Roman"/>
          <w:sz w:val="28"/>
        </w:rPr>
        <w:t>et</w:t>
      </w:r>
      <w:proofErr w:type="spellEnd"/>
      <w:r w:rsidRPr="00494F4A">
        <w:rPr>
          <w:rFonts w:ascii="Times New Roman" w:hAnsi="Times New Roman" w:cs="Times New Roman"/>
          <w:sz w:val="28"/>
        </w:rPr>
        <w:t xml:space="preserve"> </w:t>
      </w:r>
      <w:proofErr w:type="spellStart"/>
      <w:r w:rsidRPr="00494F4A">
        <w:rPr>
          <w:rFonts w:ascii="Times New Roman" w:hAnsi="Times New Roman" w:cs="Times New Roman"/>
          <w:sz w:val="28"/>
        </w:rPr>
        <w:t>al</w:t>
      </w:r>
      <w:proofErr w:type="spellEnd"/>
      <w:r w:rsidRPr="00494F4A">
        <w:rPr>
          <w:rFonts w:ascii="Times New Roman" w:hAnsi="Times New Roman" w:cs="Times New Roman"/>
          <w:sz w:val="28"/>
        </w:rPr>
        <w:t>. [17].</w:t>
      </w:r>
    </w:p>
    <w:p w:rsidR="000116CB" w:rsidRDefault="000116CB" w:rsidP="00C60B4E">
      <w:pPr>
        <w:spacing w:line="360" w:lineRule="auto"/>
        <w:rPr>
          <w:rFonts w:ascii="Times New Roman" w:hAnsi="Times New Roman" w:cs="Times New Roman"/>
          <w:sz w:val="28"/>
        </w:rPr>
      </w:pPr>
      <w:r>
        <w:rPr>
          <w:noProof/>
        </w:rPr>
        <w:lastRenderedPageBreak/>
        <w:drawing>
          <wp:inline distT="0" distB="0" distL="0" distR="0" wp14:anchorId="32F5E6DE" wp14:editId="1374F855">
            <wp:extent cx="5940425" cy="769556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7695565"/>
                    </a:xfrm>
                    <a:prstGeom prst="rect">
                      <a:avLst/>
                    </a:prstGeom>
                  </pic:spPr>
                </pic:pic>
              </a:graphicData>
            </a:graphic>
          </wp:inline>
        </w:drawing>
      </w:r>
    </w:p>
    <w:p w:rsidR="000116CB" w:rsidRDefault="000116CB" w:rsidP="000116CB">
      <w:pPr>
        <w:spacing w:line="360" w:lineRule="auto"/>
        <w:jc w:val="center"/>
        <w:rPr>
          <w:rFonts w:ascii="Times New Roman" w:hAnsi="Times New Roman" w:cs="Times New Roman"/>
          <w:sz w:val="28"/>
        </w:rPr>
      </w:pPr>
      <w:r w:rsidRPr="000116CB">
        <w:rPr>
          <w:rFonts w:ascii="Times New Roman" w:hAnsi="Times New Roman" w:cs="Times New Roman"/>
          <w:sz w:val="28"/>
        </w:rPr>
        <w:t>Рис</w:t>
      </w:r>
      <w:r w:rsidRPr="000A1278">
        <w:rPr>
          <w:rFonts w:ascii="Times New Roman" w:hAnsi="Times New Roman" w:cs="Times New Roman"/>
          <w:sz w:val="28"/>
        </w:rPr>
        <w:t>.</w:t>
      </w:r>
      <w:r w:rsidRPr="000116CB">
        <w:rPr>
          <w:rFonts w:ascii="Times New Roman" w:hAnsi="Times New Roman" w:cs="Times New Roman"/>
          <w:sz w:val="28"/>
        </w:rPr>
        <w:t xml:space="preserve"> 3 Энергетика передвижения экзоскелета. A) Верхний ряд: удельные </w:t>
      </w:r>
      <w:proofErr w:type="spellStart"/>
      <w:r w:rsidRPr="000116CB">
        <w:rPr>
          <w:rFonts w:ascii="Times New Roman" w:hAnsi="Times New Roman" w:cs="Times New Roman"/>
          <w:sz w:val="28"/>
        </w:rPr>
        <w:t>удельные</w:t>
      </w:r>
      <w:proofErr w:type="spellEnd"/>
      <w:r w:rsidRPr="000116CB">
        <w:rPr>
          <w:rFonts w:ascii="Times New Roman" w:hAnsi="Times New Roman" w:cs="Times New Roman"/>
          <w:sz w:val="28"/>
        </w:rPr>
        <w:t xml:space="preserve"> метаболические затраты [Вт / кг]. Центральный ряд: Транспортные расходы [Дж / (кг · м)]. Нижний ряд: Удельное сопротивление. На всех панелях </w:t>
      </w:r>
      <w:proofErr w:type="spellStart"/>
      <w:r w:rsidRPr="000116CB">
        <w:rPr>
          <w:rFonts w:ascii="Times New Roman" w:hAnsi="Times New Roman" w:cs="Times New Roman"/>
          <w:sz w:val="28"/>
        </w:rPr>
        <w:t>незакрашенные</w:t>
      </w:r>
      <w:proofErr w:type="spellEnd"/>
      <w:r w:rsidRPr="000116CB">
        <w:rPr>
          <w:rFonts w:ascii="Times New Roman" w:hAnsi="Times New Roman" w:cs="Times New Roman"/>
          <w:sz w:val="28"/>
        </w:rPr>
        <w:t xml:space="preserve"> символы представляют состояние ходьбы (</w:t>
      </w:r>
      <w:proofErr w:type="spellStart"/>
      <w:r w:rsidRPr="000116CB">
        <w:rPr>
          <w:rFonts w:ascii="Times New Roman" w:hAnsi="Times New Roman" w:cs="Times New Roman"/>
          <w:sz w:val="28"/>
        </w:rPr>
        <w:t>Fr</w:t>
      </w:r>
      <w:proofErr w:type="spellEnd"/>
      <w:r w:rsidRPr="000116CB">
        <w:rPr>
          <w:rFonts w:ascii="Times New Roman" w:hAnsi="Times New Roman" w:cs="Times New Roman"/>
          <w:sz w:val="28"/>
        </w:rPr>
        <w:t xml:space="preserve"> = 0,25), </w:t>
      </w:r>
      <w:r w:rsidRPr="000116CB">
        <w:rPr>
          <w:rFonts w:ascii="Times New Roman" w:hAnsi="Times New Roman" w:cs="Times New Roman"/>
          <w:sz w:val="28"/>
        </w:rPr>
        <w:lastRenderedPageBreak/>
        <w:t>символы, закрашенные серым цветом, представляют состояние «бег-ходьба» (</w:t>
      </w:r>
      <w:proofErr w:type="spellStart"/>
      <w:r w:rsidRPr="000116CB">
        <w:rPr>
          <w:rFonts w:ascii="Times New Roman" w:hAnsi="Times New Roman" w:cs="Times New Roman"/>
          <w:sz w:val="28"/>
        </w:rPr>
        <w:t>Fr</w:t>
      </w:r>
      <w:proofErr w:type="spellEnd"/>
      <w:r w:rsidRPr="000116CB">
        <w:rPr>
          <w:rFonts w:ascii="Times New Roman" w:hAnsi="Times New Roman" w:cs="Times New Roman"/>
          <w:sz w:val="28"/>
        </w:rPr>
        <w:t xml:space="preserve"> = 0,50), а символы, закрашенные черным, представляют состояние бега (</w:t>
      </w:r>
      <w:proofErr w:type="spellStart"/>
      <w:r w:rsidRPr="000116CB">
        <w:rPr>
          <w:rFonts w:ascii="Times New Roman" w:hAnsi="Times New Roman" w:cs="Times New Roman"/>
          <w:sz w:val="28"/>
        </w:rPr>
        <w:t>Fr</w:t>
      </w:r>
      <w:proofErr w:type="spellEnd"/>
      <w:r w:rsidRPr="000116CB">
        <w:rPr>
          <w:rFonts w:ascii="Times New Roman" w:hAnsi="Times New Roman" w:cs="Times New Roman"/>
          <w:sz w:val="28"/>
        </w:rPr>
        <w:t xml:space="preserve"> = 0,60). Б) Значения удельного сопротивления, усредненные по всем предметам и всем условиям числа Фруда в каждой комбинации конфигурации экзоскелета и уровня G, показывают значительный перекрестный эффект между условиями экзоскелета и уровнем G.</w:t>
      </w:r>
    </w:p>
    <w:p w:rsidR="000116CB" w:rsidRDefault="000116CB" w:rsidP="000116CB">
      <w:pPr>
        <w:spacing w:line="360" w:lineRule="auto"/>
        <w:rPr>
          <w:rFonts w:ascii="Times New Roman" w:hAnsi="Times New Roman" w:cs="Times New Roman"/>
          <w:sz w:val="28"/>
        </w:rPr>
      </w:pPr>
      <w:r>
        <w:rPr>
          <w:noProof/>
        </w:rPr>
        <w:drawing>
          <wp:inline distT="0" distB="0" distL="0" distR="0" wp14:anchorId="28657E2D" wp14:editId="75D74B3C">
            <wp:extent cx="5940425" cy="20980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098040"/>
                    </a:xfrm>
                    <a:prstGeom prst="rect">
                      <a:avLst/>
                    </a:prstGeom>
                  </pic:spPr>
                </pic:pic>
              </a:graphicData>
            </a:graphic>
          </wp:inline>
        </w:drawing>
      </w:r>
    </w:p>
    <w:p w:rsidR="000116CB" w:rsidRDefault="000116CB" w:rsidP="000116CB">
      <w:pPr>
        <w:spacing w:line="360" w:lineRule="auto"/>
        <w:jc w:val="center"/>
        <w:rPr>
          <w:rFonts w:ascii="Times New Roman" w:hAnsi="Times New Roman" w:cs="Times New Roman"/>
          <w:sz w:val="28"/>
        </w:rPr>
      </w:pPr>
      <w:r w:rsidRPr="000116CB">
        <w:rPr>
          <w:rFonts w:ascii="Times New Roman" w:hAnsi="Times New Roman" w:cs="Times New Roman"/>
          <w:sz w:val="28"/>
        </w:rPr>
        <w:t>Рис</w:t>
      </w:r>
      <w:r w:rsidR="000A1278" w:rsidRPr="000A1278">
        <w:rPr>
          <w:rFonts w:ascii="Times New Roman" w:hAnsi="Times New Roman" w:cs="Times New Roman"/>
          <w:sz w:val="28"/>
        </w:rPr>
        <w:t>.</w:t>
      </w:r>
      <w:r w:rsidRPr="000116CB">
        <w:rPr>
          <w:rFonts w:ascii="Times New Roman" w:hAnsi="Times New Roman" w:cs="Times New Roman"/>
          <w:sz w:val="28"/>
        </w:rPr>
        <w:t xml:space="preserve"> 4 Модель и сравнение рекуперации энергии. A) Неподходящее удельное сопротивление как функция G-уровня: </w:t>
      </w:r>
      <w:proofErr w:type="spellStart"/>
      <w:r w:rsidRPr="000116CB">
        <w:rPr>
          <w:rFonts w:ascii="Times New Roman" w:hAnsi="Times New Roman" w:cs="Times New Roman"/>
          <w:sz w:val="28"/>
        </w:rPr>
        <w:t>Незакрашенные</w:t>
      </w:r>
      <w:proofErr w:type="spellEnd"/>
      <w:r w:rsidRPr="000116CB">
        <w:rPr>
          <w:rFonts w:ascii="Times New Roman" w:hAnsi="Times New Roman" w:cs="Times New Roman"/>
          <w:sz w:val="28"/>
        </w:rPr>
        <w:t xml:space="preserve"> символы представляют значения, вычисленные непосредственно на основе метаболических данных. Закрашенные символы, теоретические значения, были оценены на основе данных G = 1 с использованием подхода, описанного в методах. Таким образом, теоретические результаты показаны только для условий пониженной гравитации. Планки погрешностей, по одной на фактическое измерение, погрешности ± SE. B) Расчетный коэффициент восстановления чистой энергии как функция G-уровня и состояния экзоскелета: условия экзоскелета обозначены U (неподходящие, незаполненные символы), C (</w:t>
      </w:r>
      <w:proofErr w:type="spellStart"/>
      <w:r w:rsidRPr="000116CB">
        <w:rPr>
          <w:rFonts w:ascii="Times New Roman" w:hAnsi="Times New Roman" w:cs="Times New Roman"/>
          <w:sz w:val="28"/>
        </w:rPr>
        <w:t>ExoControl</w:t>
      </w:r>
      <w:proofErr w:type="spellEnd"/>
      <w:r w:rsidRPr="000116CB">
        <w:rPr>
          <w:rFonts w:ascii="Times New Roman" w:hAnsi="Times New Roman" w:cs="Times New Roman"/>
          <w:sz w:val="28"/>
        </w:rPr>
        <w:t>, серые символы) и E (экзоскелет, черные символы).</w:t>
      </w:r>
    </w:p>
    <w:p w:rsidR="00D12892" w:rsidRPr="00D12892" w:rsidRDefault="00D12892" w:rsidP="00D12892">
      <w:pPr>
        <w:spacing w:line="360" w:lineRule="auto"/>
        <w:rPr>
          <w:rFonts w:ascii="Times New Roman" w:hAnsi="Times New Roman" w:cs="Times New Roman"/>
          <w:sz w:val="28"/>
        </w:rPr>
      </w:pPr>
      <w:proofErr w:type="spellStart"/>
      <w:r w:rsidRPr="00D12892">
        <w:rPr>
          <w:rFonts w:ascii="Times New Roman" w:hAnsi="Times New Roman" w:cs="Times New Roman"/>
          <w:sz w:val="28"/>
        </w:rPr>
        <w:t>Экзолокомоция</w:t>
      </w:r>
      <w:proofErr w:type="spellEnd"/>
      <w:r w:rsidRPr="00D12892">
        <w:rPr>
          <w:rFonts w:ascii="Times New Roman" w:hAnsi="Times New Roman" w:cs="Times New Roman"/>
          <w:sz w:val="28"/>
        </w:rPr>
        <w:t xml:space="preserve"> Энергетика</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Удивительной особенностью результатов в области энергетики было то, что стоимость транспортировки при постоянных числах Фруда была относительно независимой от G-уровня в неподходящих условиях. Это </w:t>
      </w:r>
      <w:r w:rsidRPr="00D12892">
        <w:rPr>
          <w:rFonts w:ascii="Times New Roman" w:hAnsi="Times New Roman" w:cs="Times New Roman"/>
          <w:sz w:val="28"/>
        </w:rPr>
        <w:lastRenderedPageBreak/>
        <w:t xml:space="preserve">другое, но не противоречащее, относительно линейное снижение, наблюдаемое в измерениях ходьбы и бега с постоянной скоростью с уменьшенной гравитацией, проведенных </w:t>
      </w:r>
      <w:proofErr w:type="spellStart"/>
      <w:r w:rsidRPr="00D12892">
        <w:rPr>
          <w:rFonts w:ascii="Times New Roman" w:hAnsi="Times New Roman" w:cs="Times New Roman"/>
          <w:sz w:val="28"/>
        </w:rPr>
        <w:t>Фарли</w:t>
      </w:r>
      <w:proofErr w:type="spellEnd"/>
      <w:r w:rsidRPr="00D12892">
        <w:rPr>
          <w:rFonts w:ascii="Times New Roman" w:hAnsi="Times New Roman" w:cs="Times New Roman"/>
          <w:sz w:val="28"/>
        </w:rPr>
        <w:t xml:space="preserve"> и </w:t>
      </w:r>
      <w:proofErr w:type="spellStart"/>
      <w:r w:rsidRPr="00D12892">
        <w:rPr>
          <w:rFonts w:ascii="Times New Roman" w:hAnsi="Times New Roman" w:cs="Times New Roman"/>
          <w:sz w:val="28"/>
        </w:rPr>
        <w:t>МакМэхоном</w:t>
      </w:r>
      <w:proofErr w:type="spellEnd"/>
      <w:r w:rsidRPr="00D12892">
        <w:rPr>
          <w:rFonts w:ascii="Times New Roman" w:hAnsi="Times New Roman" w:cs="Times New Roman"/>
          <w:sz w:val="28"/>
        </w:rPr>
        <w:t xml:space="preserve"> [16].</w:t>
      </w:r>
    </w:p>
    <w:p w:rsid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Успех теоретических предсказаний значений удельного сопротивления для всех условий числа Фруда без каких-либо статистических различий между наблюдаемыми и прогнозируемыми значениями предполагает, что математическая форма модели является разумной и что были выбраны разумные значения параметров. Качество подгонки (скорректированный R2, равное 0,98 для измеренного значения S по сравнению с теоретическим) несколько удивительно из-за характера и степени допущений, которые были включены в оценки: во-первых, они предполагают очень грубый вывод гравитационной зависимости эффективности мышц </w:t>
      </w:r>
      <w:proofErr w:type="gramStart"/>
      <w:r w:rsidRPr="00D12892">
        <w:rPr>
          <w:rFonts w:ascii="Times New Roman" w:hAnsi="Times New Roman" w:cs="Times New Roman"/>
          <w:sz w:val="28"/>
        </w:rPr>
        <w:t>( см.</w:t>
      </w:r>
      <w:proofErr w:type="gramEnd"/>
      <w:r w:rsidRPr="00D12892">
        <w:rPr>
          <w:rFonts w:ascii="Times New Roman" w:hAnsi="Times New Roman" w:cs="Times New Roman"/>
          <w:sz w:val="28"/>
        </w:rPr>
        <w:t xml:space="preserve"> Приложение B). Во-вторых, реализованная на сегодняшний день модель основана на предположении о рекуперации энергии 55% во время работы без компенсации G или скорости; данные о восстановлении энергии при ходьбе из [10] гораздо более обширны. В-третьих, когда общая положительная скорость работы </w:t>
      </w:r>
      <w:proofErr w:type="spellStart"/>
      <w:r w:rsidRPr="00D12892">
        <w:rPr>
          <w:rFonts w:ascii="Times New Roman" w:hAnsi="Times New Roman" w:cs="Times New Roman"/>
          <w:sz w:val="28"/>
        </w:rPr>
        <w:t>локомоционных</w:t>
      </w:r>
      <w:proofErr w:type="spellEnd"/>
      <w:r w:rsidRPr="00D12892">
        <w:rPr>
          <w:rFonts w:ascii="Times New Roman" w:hAnsi="Times New Roman" w:cs="Times New Roman"/>
          <w:sz w:val="28"/>
        </w:rPr>
        <w:t xml:space="preserve"> мышц (˙</w:t>
      </w:r>
      <w:proofErr w:type="spellStart"/>
      <w:r w:rsidRPr="00D12892">
        <w:rPr>
          <w:rFonts w:ascii="Times New Roman" w:hAnsi="Times New Roman" w:cs="Times New Roman"/>
          <w:sz w:val="28"/>
        </w:rPr>
        <w:t>Win</w:t>
      </w:r>
      <w:proofErr w:type="spellEnd"/>
      <w:r w:rsidRPr="00D12892">
        <w:rPr>
          <w:rFonts w:ascii="Times New Roman" w:hAnsi="Times New Roman" w:cs="Times New Roman"/>
          <w:sz w:val="28"/>
        </w:rPr>
        <w:t>) преобразовывалась из одного состояния в другое, предполагалось, что ˙</w:t>
      </w:r>
      <w:proofErr w:type="spellStart"/>
      <w:r w:rsidRPr="00D12892">
        <w:rPr>
          <w:rFonts w:ascii="Times New Roman" w:hAnsi="Times New Roman" w:cs="Times New Roman"/>
          <w:sz w:val="28"/>
        </w:rPr>
        <w:t>Win</w:t>
      </w:r>
      <w:proofErr w:type="spellEnd"/>
      <w:r w:rsidRPr="00D12892">
        <w:rPr>
          <w:rFonts w:ascii="Times New Roman" w:hAnsi="Times New Roman" w:cs="Times New Roman"/>
          <w:sz w:val="28"/>
        </w:rPr>
        <w:t xml:space="preserve"> масштабируется непосредственно в соответствии с соотношениями силы тяжести и массы двух состояний, делая неявное предположение о динамическом сходстве, которое явно приближение. Тем не менее, одно уравнение,</w:t>
      </w:r>
    </w:p>
    <w:p w:rsidR="00D12892" w:rsidRDefault="00D12892" w:rsidP="00D12892">
      <w:pPr>
        <w:spacing w:line="360" w:lineRule="auto"/>
        <w:jc w:val="center"/>
        <w:rPr>
          <w:rFonts w:ascii="Times New Roman" w:hAnsi="Times New Roman" w:cs="Times New Roman"/>
          <w:sz w:val="28"/>
        </w:rPr>
      </w:pPr>
      <w:r>
        <w:rPr>
          <w:noProof/>
        </w:rPr>
        <w:drawing>
          <wp:inline distT="0" distB="0" distL="0" distR="0" wp14:anchorId="42676108" wp14:editId="5AF3884A">
            <wp:extent cx="3095625" cy="89796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5475" cy="924031"/>
                    </a:xfrm>
                    <a:prstGeom prst="rect">
                      <a:avLst/>
                    </a:prstGeom>
                  </pic:spPr>
                </pic:pic>
              </a:graphicData>
            </a:graphic>
          </wp:inline>
        </w:drawing>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успешно предсказал наблюдаемые метаболические затраты для G и v, а также для ходьбы и бега.</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Возможно, наиболее удивительными энергетическими результатами было сильное воздействие пружин с низкой жесткостью, используемых в условиях </w:t>
      </w:r>
      <w:proofErr w:type="spellStart"/>
      <w:r w:rsidRPr="00D12892">
        <w:rPr>
          <w:rFonts w:ascii="Times New Roman" w:hAnsi="Times New Roman" w:cs="Times New Roman"/>
          <w:sz w:val="28"/>
        </w:rPr>
        <w:lastRenderedPageBreak/>
        <w:t>ExoControl</w:t>
      </w:r>
      <w:proofErr w:type="spellEnd"/>
      <w:r w:rsidRPr="00D12892">
        <w:rPr>
          <w:rFonts w:ascii="Times New Roman" w:hAnsi="Times New Roman" w:cs="Times New Roman"/>
          <w:sz w:val="28"/>
        </w:rPr>
        <w:t xml:space="preserve">. Не ожидалось, что они повлияют на стоимость транспортировки и другие переменные в такой степени, в какой они повлияли. Пружины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не были откалиброваны для измерения относительной жесткости EMU, но по базовой теории балок они должны быть примерно на 2–3 жестче, чем пружины </w:t>
      </w:r>
      <w:proofErr w:type="spellStart"/>
      <w:r w:rsidRPr="00D12892">
        <w:rPr>
          <w:rFonts w:ascii="Times New Roman" w:hAnsi="Times New Roman" w:cs="Times New Roman"/>
          <w:sz w:val="28"/>
        </w:rPr>
        <w:t>Exoskeleton</w:t>
      </w:r>
      <w:proofErr w:type="spellEnd"/>
      <w:r w:rsidRPr="00D12892">
        <w:rPr>
          <w:rFonts w:ascii="Times New Roman" w:hAnsi="Times New Roman" w:cs="Times New Roman"/>
          <w:sz w:val="28"/>
        </w:rPr>
        <w:t xml:space="preserve">, которые в среднем приблизительно соответствуют коленным суставам EMU и имеют пиковые значения жесткости 1-5 кН / м в зависимости от геометрии ножек. Ноги экзоскелета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обладают очень высокой степенью восстановления энергии, и несколько испытуемых отметили, что они относительно легко передвигаются в условиях пониженной гравитации; один субъект описал, как носить эти ноги при ходьбе с пониженной гравитацией, как «без усилий ... Я забыл, что они там были».</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Возможно, что коэффициенты рекуперации чистой энергии завышены из-за увеличения ˙</w:t>
      </w:r>
      <w:proofErr w:type="spellStart"/>
      <w:r w:rsidRPr="00D12892">
        <w:rPr>
          <w:rFonts w:ascii="Times New Roman" w:hAnsi="Times New Roman" w:cs="Times New Roman"/>
          <w:sz w:val="28"/>
        </w:rPr>
        <w:t>Win</w:t>
      </w:r>
      <w:proofErr w:type="spellEnd"/>
      <w:r w:rsidRPr="00D12892">
        <w:rPr>
          <w:rFonts w:ascii="Times New Roman" w:hAnsi="Times New Roman" w:cs="Times New Roman"/>
          <w:sz w:val="28"/>
        </w:rPr>
        <w:t xml:space="preserve"> по сравнению с аналогичным неподходящим условием. Однако в [10] было обнаружено, что вертикальные смещения центра масс изменились менее чем на 10% при моделировании ходьбы с уменьшенной гравитацией в диапазоне 0,25 ≤ G ≤ 1,0. Хотя наблюдаемые коэффициенты восстановления чистой энергии высоки, они согласуются с измеренными значениями восстановления для ног экзоскелета [7]. Остается открытым вопрос, может ли каждая нога экзоскелета накапливать достаточно энергии, чтобы составлять значительную долю ˙</w:t>
      </w:r>
      <w:proofErr w:type="spellStart"/>
      <w:r w:rsidRPr="00D12892">
        <w:rPr>
          <w:rFonts w:ascii="Times New Roman" w:hAnsi="Times New Roman" w:cs="Times New Roman"/>
          <w:sz w:val="28"/>
        </w:rPr>
        <w:t>Win</w:t>
      </w:r>
      <w:proofErr w:type="spellEnd"/>
      <w:r w:rsidRPr="00D12892">
        <w:rPr>
          <w:rFonts w:ascii="Times New Roman" w:hAnsi="Times New Roman" w:cs="Times New Roman"/>
          <w:sz w:val="28"/>
        </w:rPr>
        <w:t xml:space="preserve"> во время движения с пониженной гравитацией; это значение не вычислялось, но его можно было бы оценить, если бы были доступны надежные кинематические данные. Возможно, что ноги </w:t>
      </w:r>
      <w:proofErr w:type="spellStart"/>
      <w:r w:rsidRPr="00D12892">
        <w:rPr>
          <w:rFonts w:ascii="Times New Roman" w:hAnsi="Times New Roman" w:cs="Times New Roman"/>
          <w:sz w:val="28"/>
        </w:rPr>
        <w:t>экзоскелтона</w:t>
      </w:r>
      <w:proofErr w:type="spellEnd"/>
      <w:r w:rsidRPr="00D12892">
        <w:rPr>
          <w:rFonts w:ascii="Times New Roman" w:hAnsi="Times New Roman" w:cs="Times New Roman"/>
          <w:sz w:val="28"/>
        </w:rPr>
        <w:t xml:space="preserve">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обладают соответствующей жесткостью, чтобы одновременно улучшить восстановление и обеспечить нормальную кинематику.</w:t>
      </w:r>
    </w:p>
    <w:p w:rsid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Почему переход из неподходящей одежды в ходьбу происходит при более высоких числах Фруда при низкой (лунной) гравитации? Или,</w:t>
      </w:r>
      <w:r w:rsidR="000A1278">
        <w:rPr>
          <w:rFonts w:ascii="Times New Roman" w:hAnsi="Times New Roman" w:cs="Times New Roman"/>
          <w:sz w:val="28"/>
          <w:lang w:val="en-US"/>
        </w:rPr>
        <w:t xml:space="preserve"> </w:t>
      </w:r>
      <w:r w:rsidRPr="00D12892">
        <w:rPr>
          <w:rFonts w:ascii="Times New Roman" w:hAnsi="Times New Roman" w:cs="Times New Roman"/>
          <w:sz w:val="28"/>
        </w:rPr>
        <w:t xml:space="preserve">то же самое, почему не удается динамическое сходство? Одно из объяснений состоит в </w:t>
      </w:r>
      <w:r w:rsidRPr="00D12892">
        <w:rPr>
          <w:rFonts w:ascii="Times New Roman" w:hAnsi="Times New Roman" w:cs="Times New Roman"/>
          <w:sz w:val="28"/>
        </w:rPr>
        <w:lastRenderedPageBreak/>
        <w:t xml:space="preserve">том, что при низкой гравитации при аналогичной </w:t>
      </w:r>
      <w:proofErr w:type="spellStart"/>
      <w:r w:rsidRPr="00D12892">
        <w:rPr>
          <w:rFonts w:ascii="Times New Roman" w:hAnsi="Times New Roman" w:cs="Times New Roman"/>
          <w:sz w:val="28"/>
        </w:rPr>
        <w:t>Win</w:t>
      </w:r>
      <w:proofErr w:type="spellEnd"/>
      <w:r w:rsidRPr="00D12892">
        <w:rPr>
          <w:rFonts w:ascii="Times New Roman" w:hAnsi="Times New Roman" w:cs="Times New Roman"/>
          <w:sz w:val="28"/>
        </w:rPr>
        <w:t xml:space="preserve"> нормальный обмен кинетической и потенциальной энергией во время ходьбы с маятником нарушается. Другой компонент - силы инерции: раскачивание рук и ног создает направленную вниз силу, которая помогает удерживать тело на земле во время ходьбы с пониженной гравитацией, и этот эффект усиливается в системе подвески с частичным весом тела с центром масс, в которой на руки и ноги действует нормальная сила тяжести. </w:t>
      </w:r>
      <w:proofErr w:type="spellStart"/>
      <w:r w:rsidRPr="00D12892">
        <w:rPr>
          <w:rFonts w:ascii="Times New Roman" w:hAnsi="Times New Roman" w:cs="Times New Roman"/>
          <w:sz w:val="28"/>
        </w:rPr>
        <w:t>Kram</w:t>
      </w:r>
      <w:proofErr w:type="spellEnd"/>
      <w:r w:rsidRPr="00D12892">
        <w:rPr>
          <w:rFonts w:ascii="Times New Roman" w:hAnsi="Times New Roman" w:cs="Times New Roman"/>
          <w:sz w:val="28"/>
        </w:rPr>
        <w:t xml:space="preserve"> </w:t>
      </w:r>
      <w:proofErr w:type="spellStart"/>
      <w:r w:rsidRPr="00D12892">
        <w:rPr>
          <w:rFonts w:ascii="Times New Roman" w:hAnsi="Times New Roman" w:cs="Times New Roman"/>
          <w:sz w:val="28"/>
        </w:rPr>
        <w:t>et</w:t>
      </w:r>
      <w:proofErr w:type="spellEnd"/>
      <w:r w:rsidRPr="00D12892">
        <w:rPr>
          <w:rFonts w:ascii="Times New Roman" w:hAnsi="Times New Roman" w:cs="Times New Roman"/>
          <w:sz w:val="28"/>
        </w:rPr>
        <w:t xml:space="preserve"> </w:t>
      </w:r>
      <w:proofErr w:type="spellStart"/>
      <w:r w:rsidRPr="00D12892">
        <w:rPr>
          <w:rFonts w:ascii="Times New Roman" w:hAnsi="Times New Roman" w:cs="Times New Roman"/>
          <w:sz w:val="28"/>
        </w:rPr>
        <w:t>al</w:t>
      </w:r>
      <w:proofErr w:type="spellEnd"/>
      <w:r w:rsidRPr="00D12892">
        <w:rPr>
          <w:rFonts w:ascii="Times New Roman" w:hAnsi="Times New Roman" w:cs="Times New Roman"/>
          <w:sz w:val="28"/>
        </w:rPr>
        <w:t>. [17] оценили размер этого эффекта для людей, передвигающихся в условиях ограниченной силы тяжести, и использовали его для вычисления скорректированных чисел Фруда перехода бег-ходьба, которые были почти постоянными (≈ 0,5) в десятикратном диапазоне силы тяжести.</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Как эти открытия связаны с энергетикой скафандра? Все те же механизмы, которые работают в локомоции экзоскелета, применимы к ногам (мягких) скафандров. Например, ноги скафандра обладают высокой степенью восстановления энергии и аналогичной жесткостью коленных суставов. Кроме того, обширный анализ походки во время проекта «Аполлон» показывает, что переход от ходьбы или скатывания к бегу космонавтов в скафандрах на поверхности Луны оценивается как </w:t>
      </w:r>
      <w:proofErr w:type="spellStart"/>
      <w:r w:rsidRPr="00D12892">
        <w:rPr>
          <w:rFonts w:ascii="Times New Roman" w:hAnsi="Times New Roman" w:cs="Times New Roman"/>
          <w:sz w:val="28"/>
        </w:rPr>
        <w:t>Fr</w:t>
      </w:r>
      <w:proofErr w:type="spellEnd"/>
      <w:r w:rsidRPr="00D12892">
        <w:rPr>
          <w:rFonts w:ascii="Times New Roman" w:hAnsi="Times New Roman" w:cs="Times New Roman"/>
          <w:sz w:val="28"/>
        </w:rPr>
        <w:t xml:space="preserve"> = 0,36 ± 0,11 [20]. Подобно тому, как экзоскелет понижает PTS (рис. 2C), скафандры понижают PTS.</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Основные различия между экзоскелетом и скафандрами включают гораздо большую массу, нарушение подвижности бедра, лодыжки и верхней части тела, а также наличие продольных сил давления; эти и другие различия между скафандрами и экзоскелетом нижней части тела рассмотрены и обобщены в [7]. Космические костюмы, вероятно, улучшат восстановление во время передвижения, но делают это несбалансированным образом по отношению к ходьбе и бегу: во время бега восстановление энергии может быть увеличено, нарушение подвижности бедра и лодыжки может значительно ухудшить восстановление энергии во время ходьбы [5], [6], </w:t>
      </w:r>
      <w:r w:rsidRPr="00D12892">
        <w:rPr>
          <w:rFonts w:ascii="Times New Roman" w:hAnsi="Times New Roman" w:cs="Times New Roman"/>
          <w:sz w:val="28"/>
        </w:rPr>
        <w:lastRenderedPageBreak/>
        <w:t xml:space="preserve">переходя к благоприятному режиму работы при более низких </w:t>
      </w:r>
      <w:proofErr w:type="spellStart"/>
      <w:r w:rsidRPr="00D12892">
        <w:rPr>
          <w:rFonts w:ascii="Times New Roman" w:hAnsi="Times New Roman" w:cs="Times New Roman"/>
          <w:sz w:val="28"/>
        </w:rPr>
        <w:t>Fr</w:t>
      </w:r>
      <w:proofErr w:type="spellEnd"/>
      <w:r w:rsidRPr="00D12892">
        <w:rPr>
          <w:rFonts w:ascii="Times New Roman" w:hAnsi="Times New Roman" w:cs="Times New Roman"/>
          <w:sz w:val="28"/>
        </w:rPr>
        <w:t>, чем в неподходящих условиях.</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Настроенный космический костюм</w:t>
      </w:r>
    </w:p>
    <w:p w:rsidR="00D12892" w:rsidRP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Текущее исследование имеет важное значение для будущего дизайна скафандра: оно дает новый старт ответу на вопрос: каков оптимальный крутящий момент шарнира скафандра? Одна из мантр в дизайне скафандров на протяжении более чем последних сорока лет заключалась в том, чтобы «устранить крутящие моменты в суставах», исходя из предположения, что лучший крутящий момент в суставах </w:t>
      </w:r>
      <w:r w:rsidR="000A1278" w:rsidRPr="00D12892">
        <w:rPr>
          <w:rFonts w:ascii="Times New Roman" w:hAnsi="Times New Roman" w:cs="Times New Roman"/>
          <w:sz w:val="28"/>
        </w:rPr>
        <w:t>— это</w:t>
      </w:r>
      <w:r w:rsidRPr="00D12892">
        <w:rPr>
          <w:rFonts w:ascii="Times New Roman" w:hAnsi="Times New Roman" w:cs="Times New Roman"/>
          <w:sz w:val="28"/>
        </w:rPr>
        <w:t xml:space="preserve"> отсутствие крутящего момента в суставах. Однако, как показано на Рисунке 5, это не обязательно тот случай, если рассматривать снижение метаболических затрат на передвижение как цель.</w:t>
      </w:r>
    </w:p>
    <w:p w:rsidR="00D12892" w:rsidRDefault="00D12892" w:rsidP="00D12892">
      <w:pPr>
        <w:spacing w:line="360" w:lineRule="auto"/>
        <w:rPr>
          <w:rFonts w:ascii="Times New Roman" w:hAnsi="Times New Roman" w:cs="Times New Roman"/>
          <w:sz w:val="28"/>
        </w:rPr>
      </w:pPr>
      <w:r w:rsidRPr="00D12892">
        <w:rPr>
          <w:rFonts w:ascii="Times New Roman" w:hAnsi="Times New Roman" w:cs="Times New Roman"/>
          <w:sz w:val="28"/>
        </w:rPr>
        <w:t xml:space="preserve">Рассмотрим идеальный скафандр с голенищем, жесткость которого можно регулировать от нуля до значения, превышающего значение, достигаемое в состоянии экзоскелета. При нулевой жесткости ног «костюма» (или экзоскелета) достигается удельное сопротивление неподходящего костюма. По мере увеличения жесткости некоторая энергия накапливается и выделяется экзоскелетом с высокой степенью восстановления или ногой костюма, что немного улучшает общее восстановление и снижает S. Уровень жесткости достигается как минимум, но имеющиеся ограничения не позволяют определить, является ли оптимальная жесткость меньшей или большей по величине, чем эффективная жесткость ног экзоскелета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По этой причине на рисунке 5 показаны две типичные серые кривые. Вероятно, оптимальная жесткость больше, чем жесткость ноги экзоскелета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(сплошная серая кривая), на основе субъективных ощущений и ~ 8-кратной разницы в жесткости между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состояние и состояние экзоскелета. По мере дальнейшего увеличения жесткости S должна увеличиваться, потому что в состоянии экзоскелета ноги экзоскелета примерно в восемь раз жестче, чем в состоянии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xml:space="preserve">, а наблюдаемая S </w:t>
      </w:r>
      <w:r w:rsidRPr="00D12892">
        <w:rPr>
          <w:rFonts w:ascii="Times New Roman" w:hAnsi="Times New Roman" w:cs="Times New Roman"/>
          <w:sz w:val="28"/>
        </w:rPr>
        <w:lastRenderedPageBreak/>
        <w:t xml:space="preserve">в состоянии экзоскелета больше, чем в состоянии </w:t>
      </w:r>
      <w:proofErr w:type="spellStart"/>
      <w:r w:rsidRPr="00D12892">
        <w:rPr>
          <w:rFonts w:ascii="Times New Roman" w:hAnsi="Times New Roman" w:cs="Times New Roman"/>
          <w:sz w:val="28"/>
        </w:rPr>
        <w:t>ExoControl</w:t>
      </w:r>
      <w:proofErr w:type="spellEnd"/>
      <w:r w:rsidRPr="00D12892">
        <w:rPr>
          <w:rFonts w:ascii="Times New Roman" w:hAnsi="Times New Roman" w:cs="Times New Roman"/>
          <w:sz w:val="28"/>
        </w:rPr>
        <w:t>. По мере дальнейшего увеличения жесткости большая жесткость ног костюма или экзоскелета будет все больше и больше нарушать нормальную кинематику, пока не будет нарушено восстановление и / или биомеханическое преимущество, что приведет к более высокому удельному сопротивлению. Степень, в которой идеальная жесткость изменится с увеличением уровня G, неизвестна.</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Как подойти к созданию настроенного космического костюма? Одной из возможностей является изменение толщины стеклопластиковых стержней экзоскелета и дополнительные измерения удельного сопротивления. Другой - обратиться к общей проблеме: как пружины, параллельные ногам, изменяют жесткость ног (рис. 5B), </w:t>
      </w:r>
      <w:proofErr w:type="spellStart"/>
      <w:r w:rsidRPr="00BE2B25">
        <w:rPr>
          <w:rFonts w:ascii="Times New Roman" w:hAnsi="Times New Roman" w:cs="Times New Roman"/>
          <w:sz w:val="28"/>
        </w:rPr>
        <w:t>kleg</w:t>
      </w:r>
      <w:proofErr w:type="spellEnd"/>
      <w:r w:rsidRPr="00BE2B25">
        <w:rPr>
          <w:rFonts w:ascii="Times New Roman" w:hAnsi="Times New Roman" w:cs="Times New Roman"/>
          <w:sz w:val="28"/>
        </w:rPr>
        <w:t xml:space="preserve">, какие изменения это означает для регулирования эффективной общей жесткости ног, </w:t>
      </w:r>
      <w:proofErr w:type="spellStart"/>
      <w:r w:rsidRPr="00BE2B25">
        <w:rPr>
          <w:rFonts w:ascii="Times New Roman" w:hAnsi="Times New Roman" w:cs="Times New Roman"/>
          <w:sz w:val="28"/>
        </w:rPr>
        <w:t>keff</w:t>
      </w:r>
      <w:proofErr w:type="spellEnd"/>
      <w:r w:rsidRPr="00BE2B25">
        <w:rPr>
          <w:rFonts w:ascii="Times New Roman" w:hAnsi="Times New Roman" w:cs="Times New Roman"/>
          <w:sz w:val="28"/>
        </w:rPr>
        <w:t xml:space="preserve"> = </w:t>
      </w:r>
      <w:proofErr w:type="spellStart"/>
      <w:r w:rsidRPr="00BE2B25">
        <w:rPr>
          <w:rFonts w:ascii="Times New Roman" w:hAnsi="Times New Roman" w:cs="Times New Roman"/>
          <w:sz w:val="28"/>
        </w:rPr>
        <w:t>kleg</w:t>
      </w:r>
      <w:proofErr w:type="spellEnd"/>
      <w:r w:rsidRPr="00BE2B25">
        <w:rPr>
          <w:rFonts w:ascii="Times New Roman" w:hAnsi="Times New Roman" w:cs="Times New Roman"/>
          <w:sz w:val="28"/>
        </w:rPr>
        <w:t xml:space="preserve"> + </w:t>
      </w:r>
      <w:proofErr w:type="spellStart"/>
      <w:r w:rsidRPr="00BE2B25">
        <w:rPr>
          <w:rFonts w:ascii="Times New Roman" w:hAnsi="Times New Roman" w:cs="Times New Roman"/>
          <w:sz w:val="28"/>
        </w:rPr>
        <w:t>ksuit</w:t>
      </w:r>
      <w:proofErr w:type="spellEnd"/>
      <w:r w:rsidRPr="00BE2B25">
        <w:rPr>
          <w:rFonts w:ascii="Times New Roman" w:hAnsi="Times New Roman" w:cs="Times New Roman"/>
          <w:sz w:val="28"/>
        </w:rPr>
        <w:t>, и как эти изменения могут повлиять на метаболическая стоимость передвижения.</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Жесткость ног человека, основанная на модели бега с массой и пружиной [21], [22], мало изменяется со скоростью [22], но приспосабливается к изменениям жесткости поверхности [23], [24]. </w:t>
      </w:r>
      <w:proofErr w:type="spellStart"/>
      <w:r w:rsidRPr="00BE2B25">
        <w:rPr>
          <w:rFonts w:ascii="Times New Roman" w:hAnsi="Times New Roman" w:cs="Times New Roman"/>
          <w:sz w:val="28"/>
        </w:rPr>
        <w:t>Феррис</w:t>
      </w:r>
      <w:proofErr w:type="spellEnd"/>
      <w:r w:rsidRPr="00BE2B25">
        <w:rPr>
          <w:rFonts w:ascii="Times New Roman" w:hAnsi="Times New Roman" w:cs="Times New Roman"/>
          <w:sz w:val="28"/>
        </w:rPr>
        <w:t xml:space="preserve"> и </w:t>
      </w:r>
      <w:proofErr w:type="spellStart"/>
      <w:r w:rsidRPr="00BE2B25">
        <w:rPr>
          <w:rFonts w:ascii="Times New Roman" w:hAnsi="Times New Roman" w:cs="Times New Roman"/>
          <w:sz w:val="28"/>
        </w:rPr>
        <w:t>Фарли</w:t>
      </w:r>
      <w:proofErr w:type="spellEnd"/>
      <w:r w:rsidRPr="00BE2B25">
        <w:rPr>
          <w:rFonts w:ascii="Times New Roman" w:hAnsi="Times New Roman" w:cs="Times New Roman"/>
          <w:sz w:val="28"/>
        </w:rPr>
        <w:t xml:space="preserve"> [23] обнаружили, что люди сохраняют такое же вертикальное смещение центра масс, несмотря на более чем 1000-кратное изменение поверхностной жесткости </w:t>
      </w:r>
      <w:proofErr w:type="spellStart"/>
      <w:r w:rsidRPr="00BE2B25">
        <w:rPr>
          <w:rFonts w:ascii="Times New Roman" w:hAnsi="Times New Roman" w:cs="Times New Roman"/>
          <w:sz w:val="28"/>
        </w:rPr>
        <w:t>ksurf</w:t>
      </w:r>
      <w:proofErr w:type="spellEnd"/>
      <w:r w:rsidRPr="00BE2B25">
        <w:rPr>
          <w:rFonts w:ascii="Times New Roman" w:hAnsi="Times New Roman" w:cs="Times New Roman"/>
          <w:sz w:val="28"/>
        </w:rPr>
        <w:t>.</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Что произойдет, если умышленно нарушить регуляцию </w:t>
      </w:r>
      <w:proofErr w:type="spellStart"/>
      <w:r w:rsidRPr="00BE2B25">
        <w:rPr>
          <w:rFonts w:ascii="Times New Roman" w:hAnsi="Times New Roman" w:cs="Times New Roman"/>
          <w:sz w:val="28"/>
        </w:rPr>
        <w:t>kleg</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McMahon</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et</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al</w:t>
      </w:r>
      <w:proofErr w:type="spellEnd"/>
      <w:r w:rsidRPr="00BE2B25">
        <w:rPr>
          <w:rFonts w:ascii="Times New Roman" w:hAnsi="Times New Roman" w:cs="Times New Roman"/>
          <w:sz w:val="28"/>
        </w:rPr>
        <w:t>. [15] испытуемые бегали с согнутыми коленями (стиль «</w:t>
      </w:r>
      <w:proofErr w:type="spellStart"/>
      <w:r w:rsidRPr="00BE2B25">
        <w:rPr>
          <w:rFonts w:ascii="Times New Roman" w:hAnsi="Times New Roman" w:cs="Times New Roman"/>
          <w:sz w:val="28"/>
        </w:rPr>
        <w:t>Граучо</w:t>
      </w:r>
      <w:proofErr w:type="spellEnd"/>
      <w:r w:rsidRPr="00BE2B25">
        <w:rPr>
          <w:rFonts w:ascii="Times New Roman" w:hAnsi="Times New Roman" w:cs="Times New Roman"/>
          <w:sz w:val="28"/>
        </w:rPr>
        <w:t>», что они обычно не делали бы самостоятельно), тем самым снижая жесткость ног до 82% от нормы. Это привело к снижению потребления кислорода до 50% по сравнению с нормальным бегом, предположительно из-за того, что жесткость голени приводила к большим колебаниям центра масс (˙</w:t>
      </w:r>
      <w:proofErr w:type="spellStart"/>
      <w:r w:rsidRPr="00BE2B25">
        <w:rPr>
          <w:rFonts w:ascii="Times New Roman" w:hAnsi="Times New Roman" w:cs="Times New Roman"/>
          <w:sz w:val="28"/>
        </w:rPr>
        <w:t>Win</w:t>
      </w:r>
      <w:proofErr w:type="spellEnd"/>
      <w:r w:rsidRPr="00BE2B25">
        <w:rPr>
          <w:rFonts w:ascii="Times New Roman" w:hAnsi="Times New Roman" w:cs="Times New Roman"/>
          <w:sz w:val="28"/>
        </w:rPr>
        <w:t xml:space="preserve"> увеличилось, что привело к более высокому ˙</w:t>
      </w:r>
      <w:proofErr w:type="spellStart"/>
      <w:r w:rsidRPr="00BE2B25">
        <w:rPr>
          <w:rFonts w:ascii="Times New Roman" w:hAnsi="Times New Roman" w:cs="Times New Roman"/>
          <w:sz w:val="28"/>
        </w:rPr>
        <w:t>Qm</w:t>
      </w:r>
      <w:proofErr w:type="spellEnd"/>
      <w:r w:rsidRPr="00BE2B25">
        <w:rPr>
          <w:rFonts w:ascii="Times New Roman" w:hAnsi="Times New Roman" w:cs="Times New Roman"/>
          <w:sz w:val="28"/>
        </w:rPr>
        <w:t xml:space="preserve"> - ˙</w:t>
      </w:r>
      <w:proofErr w:type="spellStart"/>
      <w:r w:rsidRPr="00BE2B25">
        <w:rPr>
          <w:rFonts w:ascii="Times New Roman" w:hAnsi="Times New Roman" w:cs="Times New Roman"/>
          <w:sz w:val="28"/>
        </w:rPr>
        <w:t>Qb</w:t>
      </w:r>
      <w:proofErr w:type="spellEnd"/>
      <w:r w:rsidRPr="00BE2B25">
        <w:rPr>
          <w:rFonts w:ascii="Times New Roman" w:hAnsi="Times New Roman" w:cs="Times New Roman"/>
          <w:sz w:val="28"/>
        </w:rPr>
        <w:t xml:space="preserve"> для того же </w:t>
      </w:r>
      <w:proofErr w:type="spellStart"/>
      <w:r w:rsidRPr="00BE2B25">
        <w:rPr>
          <w:rFonts w:ascii="Times New Roman" w:hAnsi="Times New Roman" w:cs="Times New Roman"/>
          <w:sz w:val="28"/>
        </w:rPr>
        <w:t>Emusc</w:t>
      </w:r>
      <w:proofErr w:type="spellEnd"/>
      <w:proofErr w:type="gramStart"/>
      <w:r w:rsidRPr="00BE2B25">
        <w:rPr>
          <w:rFonts w:ascii="Times New Roman" w:hAnsi="Times New Roman" w:cs="Times New Roman"/>
          <w:sz w:val="28"/>
        </w:rPr>
        <w:t>.</w:t>
      </w:r>
      <w:proofErr w:type="gramEnd"/>
      <w:r w:rsidRPr="00BE2B25">
        <w:rPr>
          <w:rFonts w:ascii="Times New Roman" w:hAnsi="Times New Roman" w:cs="Times New Roman"/>
          <w:sz w:val="28"/>
        </w:rPr>
        <w:t xml:space="preserve"> и η).</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Подобно </w:t>
      </w:r>
      <w:proofErr w:type="spellStart"/>
      <w:r w:rsidRPr="00BE2B25">
        <w:rPr>
          <w:rFonts w:ascii="Times New Roman" w:hAnsi="Times New Roman" w:cs="Times New Roman"/>
          <w:sz w:val="28"/>
        </w:rPr>
        <w:t>Феррису</w:t>
      </w:r>
      <w:proofErr w:type="spellEnd"/>
      <w:r w:rsidRPr="00BE2B25">
        <w:rPr>
          <w:rFonts w:ascii="Times New Roman" w:hAnsi="Times New Roman" w:cs="Times New Roman"/>
          <w:sz w:val="28"/>
        </w:rPr>
        <w:t xml:space="preserve"> и </w:t>
      </w:r>
      <w:proofErr w:type="spellStart"/>
      <w:r w:rsidRPr="00BE2B25">
        <w:rPr>
          <w:rFonts w:ascii="Times New Roman" w:hAnsi="Times New Roman" w:cs="Times New Roman"/>
          <w:sz w:val="28"/>
        </w:rPr>
        <w:t>Фарли</w:t>
      </w:r>
      <w:proofErr w:type="spellEnd"/>
      <w:r w:rsidRPr="00BE2B25">
        <w:rPr>
          <w:rFonts w:ascii="Times New Roman" w:hAnsi="Times New Roman" w:cs="Times New Roman"/>
          <w:sz w:val="28"/>
        </w:rPr>
        <w:t xml:space="preserve"> [23], </w:t>
      </w:r>
      <w:proofErr w:type="spellStart"/>
      <w:r w:rsidRPr="00BE2B25">
        <w:rPr>
          <w:rFonts w:ascii="Times New Roman" w:hAnsi="Times New Roman" w:cs="Times New Roman"/>
          <w:sz w:val="28"/>
        </w:rPr>
        <w:t>Кердок</w:t>
      </w:r>
      <w:proofErr w:type="spellEnd"/>
      <w:r w:rsidRPr="00BE2B25">
        <w:rPr>
          <w:rFonts w:ascii="Times New Roman" w:hAnsi="Times New Roman" w:cs="Times New Roman"/>
          <w:sz w:val="28"/>
        </w:rPr>
        <w:t xml:space="preserve"> и др. [25] обнаружили, что эффективная жесткость ног, </w:t>
      </w:r>
      <w:proofErr w:type="spellStart"/>
      <w:r w:rsidRPr="00BE2B25">
        <w:rPr>
          <w:rFonts w:ascii="Times New Roman" w:hAnsi="Times New Roman" w:cs="Times New Roman"/>
          <w:sz w:val="28"/>
        </w:rPr>
        <w:t>keff</w:t>
      </w:r>
      <w:proofErr w:type="spellEnd"/>
      <w:r w:rsidRPr="00BE2B25">
        <w:rPr>
          <w:rFonts w:ascii="Times New Roman" w:hAnsi="Times New Roman" w:cs="Times New Roman"/>
          <w:sz w:val="28"/>
        </w:rPr>
        <w:t xml:space="preserve">, была такой же, несмотря на различия в </w:t>
      </w:r>
      <w:r w:rsidRPr="00BE2B25">
        <w:rPr>
          <w:rFonts w:ascii="Times New Roman" w:hAnsi="Times New Roman" w:cs="Times New Roman"/>
          <w:sz w:val="28"/>
        </w:rPr>
        <w:lastRenderedPageBreak/>
        <w:t xml:space="preserve">жесткости поверхности. По мере того, как жесткость поверхности уменьшалась, жесткость ног увеличивалась, что приводило к аналогичной эффективной жесткости ног (1 / </w:t>
      </w:r>
      <w:proofErr w:type="spellStart"/>
      <w:r w:rsidRPr="00BE2B25">
        <w:rPr>
          <w:rFonts w:ascii="Times New Roman" w:hAnsi="Times New Roman" w:cs="Times New Roman"/>
          <w:sz w:val="28"/>
        </w:rPr>
        <w:t>keff</w:t>
      </w:r>
      <w:proofErr w:type="spellEnd"/>
      <w:r w:rsidRPr="00BE2B25">
        <w:rPr>
          <w:rFonts w:ascii="Times New Roman" w:hAnsi="Times New Roman" w:cs="Times New Roman"/>
          <w:sz w:val="28"/>
        </w:rPr>
        <w:t xml:space="preserve"> = 1 / </w:t>
      </w:r>
      <w:proofErr w:type="spellStart"/>
      <w:r w:rsidRPr="00BE2B25">
        <w:rPr>
          <w:rFonts w:ascii="Times New Roman" w:hAnsi="Times New Roman" w:cs="Times New Roman"/>
          <w:sz w:val="28"/>
        </w:rPr>
        <w:t>kleg</w:t>
      </w:r>
      <w:proofErr w:type="spellEnd"/>
      <w:r w:rsidRPr="00BE2B25">
        <w:rPr>
          <w:rFonts w:ascii="Times New Roman" w:hAnsi="Times New Roman" w:cs="Times New Roman"/>
          <w:sz w:val="28"/>
        </w:rPr>
        <w:t xml:space="preserve"> + 1 / </w:t>
      </w:r>
      <w:proofErr w:type="spellStart"/>
      <w:r w:rsidRPr="00BE2B25">
        <w:rPr>
          <w:rFonts w:ascii="Times New Roman" w:hAnsi="Times New Roman" w:cs="Times New Roman"/>
          <w:sz w:val="28"/>
        </w:rPr>
        <w:t>ksurf</w:t>
      </w:r>
      <w:proofErr w:type="spellEnd"/>
      <w:r w:rsidRPr="00BE2B25">
        <w:rPr>
          <w:rFonts w:ascii="Times New Roman" w:hAnsi="Times New Roman" w:cs="Times New Roman"/>
          <w:sz w:val="28"/>
        </w:rPr>
        <w:t xml:space="preserve">, потому что нога и поверхность расположены последовательно, например, на рисунке 5C). В испытанном диапазоне </w:t>
      </w:r>
      <w:proofErr w:type="spellStart"/>
      <w:r w:rsidRPr="00BE2B25">
        <w:rPr>
          <w:rFonts w:ascii="Times New Roman" w:hAnsi="Times New Roman" w:cs="Times New Roman"/>
          <w:sz w:val="28"/>
        </w:rPr>
        <w:t>ksurf</w:t>
      </w:r>
      <w:proofErr w:type="spellEnd"/>
      <w:r w:rsidRPr="00BE2B25">
        <w:rPr>
          <w:rFonts w:ascii="Times New Roman" w:hAnsi="Times New Roman" w:cs="Times New Roman"/>
          <w:sz w:val="28"/>
        </w:rPr>
        <w:t xml:space="preserve"> (75,4-946 кН / м) </w:t>
      </w:r>
      <w:proofErr w:type="spellStart"/>
      <w:r w:rsidRPr="00BE2B25">
        <w:rPr>
          <w:rFonts w:ascii="Times New Roman" w:hAnsi="Times New Roman" w:cs="Times New Roman"/>
          <w:sz w:val="28"/>
        </w:rPr>
        <w:t>Kerdok</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et</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al</w:t>
      </w:r>
      <w:proofErr w:type="spellEnd"/>
      <w:r w:rsidRPr="00BE2B25">
        <w:rPr>
          <w:rFonts w:ascii="Times New Roman" w:hAnsi="Times New Roman" w:cs="Times New Roman"/>
          <w:sz w:val="28"/>
        </w:rPr>
        <w:t xml:space="preserve">. [25] обнаружили снижение скорости метаболизма на 12% по мере уменьшения </w:t>
      </w:r>
      <w:proofErr w:type="spellStart"/>
      <w:r w:rsidRPr="00BE2B25">
        <w:rPr>
          <w:rFonts w:ascii="Times New Roman" w:hAnsi="Times New Roman" w:cs="Times New Roman"/>
          <w:sz w:val="28"/>
        </w:rPr>
        <w:t>ksurf</w:t>
      </w:r>
      <w:proofErr w:type="spellEnd"/>
      <w:r w:rsidRPr="00BE2B25">
        <w:rPr>
          <w:rFonts w:ascii="Times New Roman" w:hAnsi="Times New Roman" w:cs="Times New Roman"/>
          <w:sz w:val="28"/>
        </w:rPr>
        <w:t>.</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Постоянный k ^ </w:t>
      </w:r>
      <w:proofErr w:type="spellStart"/>
      <w:r w:rsidRPr="00BE2B25">
        <w:rPr>
          <w:rFonts w:ascii="Times New Roman" w:hAnsi="Times New Roman" w:cs="Times New Roman"/>
          <w:sz w:val="28"/>
        </w:rPr>
        <w:t>eff</w:t>
      </w:r>
      <w:proofErr w:type="spellEnd"/>
      <w:r w:rsidRPr="00BE2B25">
        <w:rPr>
          <w:rFonts w:ascii="Times New Roman" w:hAnsi="Times New Roman" w:cs="Times New Roman"/>
          <w:sz w:val="28"/>
        </w:rPr>
        <w:t xml:space="preserve"> в беговой модели Мак-</w:t>
      </w:r>
      <w:proofErr w:type="spellStart"/>
      <w:r w:rsidRPr="00BE2B25">
        <w:rPr>
          <w:rFonts w:ascii="Times New Roman" w:hAnsi="Times New Roman" w:cs="Times New Roman"/>
          <w:sz w:val="28"/>
        </w:rPr>
        <w:t>Магона</w:t>
      </w:r>
      <w:proofErr w:type="spellEnd"/>
      <w:r w:rsidRPr="00BE2B25">
        <w:rPr>
          <w:rFonts w:ascii="Times New Roman" w:hAnsi="Times New Roman" w:cs="Times New Roman"/>
          <w:sz w:val="28"/>
        </w:rPr>
        <w:t xml:space="preserve"> и </w:t>
      </w:r>
      <w:proofErr w:type="spellStart"/>
      <w:r w:rsidRPr="00BE2B25">
        <w:rPr>
          <w:rFonts w:ascii="Times New Roman" w:hAnsi="Times New Roman" w:cs="Times New Roman"/>
          <w:sz w:val="28"/>
        </w:rPr>
        <w:t>Ченга</w:t>
      </w:r>
      <w:proofErr w:type="spellEnd"/>
      <w:r w:rsidRPr="00BE2B25">
        <w:rPr>
          <w:rFonts w:ascii="Times New Roman" w:hAnsi="Times New Roman" w:cs="Times New Roman"/>
          <w:sz w:val="28"/>
        </w:rPr>
        <w:t xml:space="preserve"> [22] подразумевает аналогичные по величине колебания центра масс (примерно одинаковая </w:t>
      </w:r>
      <w:proofErr w:type="spellStart"/>
      <w:r w:rsidRPr="00BE2B25">
        <w:rPr>
          <w:rFonts w:ascii="Times New Roman" w:hAnsi="Times New Roman" w:cs="Times New Roman"/>
          <w:sz w:val="28"/>
        </w:rPr>
        <w:t>Win</w:t>
      </w:r>
      <w:proofErr w:type="spellEnd"/>
      <w:r w:rsidRPr="00BE2B25">
        <w:rPr>
          <w:rFonts w:ascii="Times New Roman" w:hAnsi="Times New Roman" w:cs="Times New Roman"/>
          <w:sz w:val="28"/>
        </w:rPr>
        <w:t xml:space="preserve"> на шаг), что позволяет предположить, что снижение метаболических затрат, обнаруженное </w:t>
      </w:r>
      <w:proofErr w:type="spellStart"/>
      <w:r w:rsidRPr="00BE2B25">
        <w:rPr>
          <w:rFonts w:ascii="Times New Roman" w:hAnsi="Times New Roman" w:cs="Times New Roman"/>
          <w:sz w:val="28"/>
        </w:rPr>
        <w:t>Кердоком</w:t>
      </w:r>
      <w:proofErr w:type="spellEnd"/>
      <w:r w:rsidRPr="00BE2B25">
        <w:rPr>
          <w:rFonts w:ascii="Times New Roman" w:hAnsi="Times New Roman" w:cs="Times New Roman"/>
          <w:sz w:val="28"/>
        </w:rPr>
        <w:t xml:space="preserve"> и др. [25] результат повышенного извлечения (η); </w:t>
      </w:r>
      <w:proofErr w:type="spellStart"/>
      <w:r w:rsidRPr="00BE2B25">
        <w:rPr>
          <w:rFonts w:ascii="Times New Roman" w:hAnsi="Times New Roman" w:cs="Times New Roman"/>
          <w:sz w:val="28"/>
        </w:rPr>
        <w:t>Кердок</w:t>
      </w:r>
      <w:proofErr w:type="spellEnd"/>
      <w:r w:rsidRPr="00BE2B25">
        <w:rPr>
          <w:rFonts w:ascii="Times New Roman" w:hAnsi="Times New Roman" w:cs="Times New Roman"/>
          <w:sz w:val="28"/>
        </w:rPr>
        <w:t xml:space="preserve"> и др. [25] вычислили доставку энергии податливой поверхностью и обнаружили, что на каждый ватт, отдаваемый поверхностью, скорость метаболизма снижалась на 1,8 Вт. Такой же расчет можно выполнить для ног экзоскелета, используя данные испытаний, для которых доступны кинематические данные.</w:t>
      </w:r>
    </w:p>
    <w:p w:rsidR="00BE2B25" w:rsidRPr="00BE2B25" w:rsidRDefault="00BE2B25" w:rsidP="00BE2B25">
      <w:pPr>
        <w:spacing w:line="360" w:lineRule="auto"/>
        <w:rPr>
          <w:rFonts w:ascii="Times New Roman" w:hAnsi="Times New Roman" w:cs="Times New Roman"/>
          <w:sz w:val="28"/>
        </w:rPr>
      </w:pPr>
      <w:r w:rsidRPr="00BE2B25">
        <w:rPr>
          <w:rFonts w:ascii="Times New Roman" w:hAnsi="Times New Roman" w:cs="Times New Roman"/>
          <w:sz w:val="28"/>
        </w:rPr>
        <w:t xml:space="preserve">Неизвестно, как люди изменяют жесткость ног в ответ на пружины, параллельные ногам; тем не менее, чтобы поддерживать то же движение центра масс, можно было бы ожидать, что ответом будет уменьшение </w:t>
      </w:r>
      <w:proofErr w:type="spellStart"/>
      <w:r w:rsidRPr="00BE2B25">
        <w:rPr>
          <w:rFonts w:ascii="Times New Roman" w:hAnsi="Times New Roman" w:cs="Times New Roman"/>
          <w:sz w:val="28"/>
        </w:rPr>
        <w:t>kleg</w:t>
      </w:r>
      <w:proofErr w:type="spellEnd"/>
      <w:r w:rsidRPr="00BE2B25">
        <w:rPr>
          <w:rFonts w:ascii="Times New Roman" w:hAnsi="Times New Roman" w:cs="Times New Roman"/>
          <w:sz w:val="28"/>
        </w:rPr>
        <w:t xml:space="preserve">, что приводит к «нормальному» </w:t>
      </w:r>
      <w:proofErr w:type="spellStart"/>
      <w:r w:rsidRPr="00BE2B25">
        <w:rPr>
          <w:rFonts w:ascii="Times New Roman" w:hAnsi="Times New Roman" w:cs="Times New Roman"/>
          <w:sz w:val="28"/>
        </w:rPr>
        <w:t>keff</w:t>
      </w:r>
      <w:proofErr w:type="spellEnd"/>
      <w:r w:rsidRPr="00BE2B25">
        <w:rPr>
          <w:rFonts w:ascii="Times New Roman" w:hAnsi="Times New Roman" w:cs="Times New Roman"/>
          <w:sz w:val="28"/>
        </w:rPr>
        <w:t xml:space="preserve"> на текущем уровне G. </w:t>
      </w:r>
      <w:proofErr w:type="spellStart"/>
      <w:r w:rsidRPr="00BE2B25">
        <w:rPr>
          <w:rFonts w:ascii="Times New Roman" w:hAnsi="Times New Roman" w:cs="Times New Roman"/>
          <w:sz w:val="28"/>
        </w:rPr>
        <w:t>Донелан</w:t>
      </w:r>
      <w:proofErr w:type="spellEnd"/>
      <w:r w:rsidRPr="00BE2B25">
        <w:rPr>
          <w:rFonts w:ascii="Times New Roman" w:hAnsi="Times New Roman" w:cs="Times New Roman"/>
          <w:sz w:val="28"/>
        </w:rPr>
        <w:t xml:space="preserve"> и </w:t>
      </w:r>
      <w:proofErr w:type="spellStart"/>
      <w:r w:rsidRPr="00BE2B25">
        <w:rPr>
          <w:rFonts w:ascii="Times New Roman" w:hAnsi="Times New Roman" w:cs="Times New Roman"/>
          <w:sz w:val="28"/>
        </w:rPr>
        <w:t>Крам</w:t>
      </w:r>
      <w:proofErr w:type="spellEnd"/>
      <w:r w:rsidRPr="00BE2B25">
        <w:rPr>
          <w:rFonts w:ascii="Times New Roman" w:hAnsi="Times New Roman" w:cs="Times New Roman"/>
          <w:sz w:val="28"/>
        </w:rPr>
        <w:t xml:space="preserve"> [26] сообщили о значениях жесткости ног для бега 2–5 м / с: значения жесткости земной гравитации 8–10 кН / м снизились примерно до 5,0–6,5 кН / м при G = 0,25. Поскольку пружины экзоскелета типа EMU имеют жесткость в диапазоне нескольких кН / м, можно ожидать, что они окажут значительное влияние на кулису. Изучение изменений в ноге в ответ на пружины, параллельные ногам, может привести к лучшему пониманию регуляции жесткости ног человека, а также к определению целесообразности или желательности создания настроенного скафандра.</w:t>
      </w:r>
    </w:p>
    <w:p w:rsidR="00D12892" w:rsidRDefault="00BE2B25" w:rsidP="00BE2B25">
      <w:pPr>
        <w:spacing w:line="360" w:lineRule="auto"/>
        <w:rPr>
          <w:rFonts w:ascii="Times New Roman" w:hAnsi="Times New Roman" w:cs="Times New Roman"/>
          <w:sz w:val="28"/>
        </w:rPr>
      </w:pPr>
      <w:proofErr w:type="spellStart"/>
      <w:r w:rsidRPr="00BE2B25">
        <w:rPr>
          <w:rFonts w:ascii="Times New Roman" w:hAnsi="Times New Roman" w:cs="Times New Roman"/>
          <w:sz w:val="28"/>
        </w:rPr>
        <w:t>McMahon</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et</w:t>
      </w:r>
      <w:proofErr w:type="spellEnd"/>
      <w:r w:rsidRPr="00BE2B25">
        <w:rPr>
          <w:rFonts w:ascii="Times New Roman" w:hAnsi="Times New Roman" w:cs="Times New Roman"/>
          <w:sz w:val="28"/>
        </w:rPr>
        <w:t xml:space="preserve"> </w:t>
      </w:r>
      <w:proofErr w:type="spellStart"/>
      <w:r w:rsidRPr="00BE2B25">
        <w:rPr>
          <w:rFonts w:ascii="Times New Roman" w:hAnsi="Times New Roman" w:cs="Times New Roman"/>
          <w:sz w:val="28"/>
        </w:rPr>
        <w:t>al</w:t>
      </w:r>
      <w:proofErr w:type="spellEnd"/>
      <w:r w:rsidRPr="00BE2B25">
        <w:rPr>
          <w:rFonts w:ascii="Times New Roman" w:hAnsi="Times New Roman" w:cs="Times New Roman"/>
          <w:sz w:val="28"/>
        </w:rPr>
        <w:t xml:space="preserve">. [15] и </w:t>
      </w:r>
      <w:proofErr w:type="spellStart"/>
      <w:r w:rsidRPr="00BE2B25">
        <w:rPr>
          <w:rFonts w:ascii="Times New Roman" w:hAnsi="Times New Roman" w:cs="Times New Roman"/>
          <w:sz w:val="28"/>
        </w:rPr>
        <w:t>Кердок</w:t>
      </w:r>
      <w:proofErr w:type="spellEnd"/>
      <w:r w:rsidRPr="00BE2B25">
        <w:rPr>
          <w:rFonts w:ascii="Times New Roman" w:hAnsi="Times New Roman" w:cs="Times New Roman"/>
          <w:sz w:val="28"/>
        </w:rPr>
        <w:t xml:space="preserve"> и др. [25] связали регулирование жесткости ног с метаболическими затратами на передвижение, но окончательная </w:t>
      </w:r>
      <w:r w:rsidRPr="00BE2B25">
        <w:rPr>
          <w:rFonts w:ascii="Times New Roman" w:hAnsi="Times New Roman" w:cs="Times New Roman"/>
          <w:sz w:val="28"/>
        </w:rPr>
        <w:lastRenderedPageBreak/>
        <w:t>теоретическая и экспериментальная связь между жесткостью ног, восстановлением и метаболическими затратами еще не установлена. Хотя такая связь выходит за рамки данной работы, дальнейшее обсуждение восстановления и его влияния за пределами эксперимента с экзоскелетом уместно.</w:t>
      </w:r>
    </w:p>
    <w:p w:rsidR="00BE2B25" w:rsidRDefault="00BE2B25" w:rsidP="00BE2B25">
      <w:pPr>
        <w:spacing w:line="360" w:lineRule="auto"/>
        <w:rPr>
          <w:rFonts w:ascii="Times New Roman" w:hAnsi="Times New Roman" w:cs="Times New Roman"/>
          <w:sz w:val="28"/>
        </w:rPr>
      </w:pPr>
      <w:r>
        <w:rPr>
          <w:noProof/>
        </w:rPr>
        <w:drawing>
          <wp:inline distT="0" distB="0" distL="0" distR="0" wp14:anchorId="6F91CF91" wp14:editId="262E770B">
            <wp:extent cx="5940425" cy="2144395"/>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144395"/>
                    </a:xfrm>
                    <a:prstGeom prst="rect">
                      <a:avLst/>
                    </a:prstGeom>
                  </pic:spPr>
                </pic:pic>
              </a:graphicData>
            </a:graphic>
          </wp:inline>
        </w:drawing>
      </w:r>
    </w:p>
    <w:p w:rsidR="00BE2B25" w:rsidRDefault="00BE2B25" w:rsidP="00BE2B25">
      <w:pPr>
        <w:spacing w:line="360" w:lineRule="auto"/>
        <w:jc w:val="center"/>
        <w:rPr>
          <w:rFonts w:ascii="Times New Roman" w:hAnsi="Times New Roman" w:cs="Times New Roman"/>
          <w:sz w:val="28"/>
        </w:rPr>
      </w:pPr>
      <w:r w:rsidRPr="00BE2B25">
        <w:rPr>
          <w:rFonts w:ascii="Times New Roman" w:hAnsi="Times New Roman" w:cs="Times New Roman"/>
          <w:sz w:val="28"/>
        </w:rPr>
        <w:t>Рис</w:t>
      </w:r>
      <w:r w:rsidRPr="000A1278">
        <w:rPr>
          <w:rFonts w:ascii="Times New Roman" w:hAnsi="Times New Roman" w:cs="Times New Roman"/>
          <w:sz w:val="28"/>
        </w:rPr>
        <w:t>.</w:t>
      </w:r>
      <w:r w:rsidRPr="00BE2B25">
        <w:rPr>
          <w:rFonts w:ascii="Times New Roman" w:hAnsi="Times New Roman" w:cs="Times New Roman"/>
          <w:sz w:val="28"/>
        </w:rPr>
        <w:t xml:space="preserve"> 5 Настроенный скафандр. A) Средние значения удельного сопротивления (усредненные по </w:t>
      </w:r>
      <w:proofErr w:type="spellStart"/>
      <w:r w:rsidRPr="00BE2B25">
        <w:rPr>
          <w:rFonts w:ascii="Times New Roman" w:hAnsi="Times New Roman" w:cs="Times New Roman"/>
          <w:sz w:val="28"/>
        </w:rPr>
        <w:t>Fr</w:t>
      </w:r>
      <w:proofErr w:type="spellEnd"/>
      <w:r w:rsidRPr="00BE2B25">
        <w:rPr>
          <w:rFonts w:ascii="Times New Roman" w:hAnsi="Times New Roman" w:cs="Times New Roman"/>
          <w:sz w:val="28"/>
        </w:rPr>
        <w:t xml:space="preserve"> и субъекту), наблюдаемые в лунном (G = 0,165) состоянии, показывают нелинейную зависимость от относительной жесткости EMU k / </w:t>
      </w:r>
      <w:proofErr w:type="spellStart"/>
      <w:r w:rsidRPr="00BE2B25">
        <w:rPr>
          <w:rFonts w:ascii="Times New Roman" w:hAnsi="Times New Roman" w:cs="Times New Roman"/>
          <w:sz w:val="28"/>
        </w:rPr>
        <w:t>kEMU</w:t>
      </w:r>
      <w:proofErr w:type="spellEnd"/>
      <w:r w:rsidRPr="00BE2B25">
        <w:rPr>
          <w:rFonts w:ascii="Times New Roman" w:hAnsi="Times New Roman" w:cs="Times New Roman"/>
          <w:sz w:val="28"/>
        </w:rPr>
        <w:t xml:space="preserve">. Неподходящее удельное сопротивление оказалось выше, чем у обеих конфигураций экзоскелета, при этом удельное сопротивление </w:t>
      </w:r>
      <w:proofErr w:type="spellStart"/>
      <w:r w:rsidRPr="00BE2B25">
        <w:rPr>
          <w:rFonts w:ascii="Times New Roman" w:hAnsi="Times New Roman" w:cs="Times New Roman"/>
          <w:sz w:val="28"/>
        </w:rPr>
        <w:t>ExoControl</w:t>
      </w:r>
      <w:proofErr w:type="spellEnd"/>
      <w:r w:rsidRPr="00BE2B25">
        <w:rPr>
          <w:rFonts w:ascii="Times New Roman" w:hAnsi="Times New Roman" w:cs="Times New Roman"/>
          <w:sz w:val="28"/>
        </w:rPr>
        <w:t xml:space="preserve"> ниже удельного сопротивления экзоскелета. Это означает, что существует жесткость ноги экзоскелета ниже жесткости ноги конфигурации экзоскелета, которая имеет минимальное удельное сопротивление. Аналогичный вывод может относиться к космическим скафандрам; в этот момент такие, как «Настроенный скафандр», были бы энергетически оптимальными. Б) Пружинно-массовая модель взаимодействия человека с экзоскелетом или скафандром. C) Пружинно-массовая модель взаимодействия человека с податливой поверхностью.</w:t>
      </w:r>
    </w:p>
    <w:p w:rsidR="000A1278" w:rsidRDefault="000A1278">
      <w:pPr>
        <w:rPr>
          <w:rFonts w:ascii="Times New Roman" w:hAnsi="Times New Roman" w:cs="Times New Roman"/>
          <w:b/>
          <w:sz w:val="28"/>
        </w:rPr>
      </w:pPr>
      <w:r>
        <w:rPr>
          <w:rFonts w:ascii="Times New Roman" w:hAnsi="Times New Roman" w:cs="Times New Roman"/>
          <w:b/>
          <w:sz w:val="28"/>
        </w:rPr>
        <w:br w:type="page"/>
      </w:r>
    </w:p>
    <w:p w:rsidR="00F138ED" w:rsidRPr="000A1278" w:rsidRDefault="00F138ED" w:rsidP="00F138ED">
      <w:pPr>
        <w:spacing w:line="360" w:lineRule="auto"/>
        <w:rPr>
          <w:rFonts w:ascii="Times New Roman" w:hAnsi="Times New Roman" w:cs="Times New Roman"/>
          <w:b/>
          <w:sz w:val="28"/>
        </w:rPr>
      </w:pPr>
      <w:r w:rsidRPr="000A1278">
        <w:rPr>
          <w:rFonts w:ascii="Times New Roman" w:hAnsi="Times New Roman" w:cs="Times New Roman"/>
          <w:b/>
          <w:sz w:val="28"/>
        </w:rPr>
        <w:lastRenderedPageBreak/>
        <w:t>5. ВЫВОДЫ</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Здесь мы представили простую модель энергии передвижения, для которой наши прогнозы, основанные на динамическом подобии, совпадают с измеренными значениями энергии при гравитации и походке, с более высокими ошибками при низкой гравитации, когда динамическое подобие нарушается. Хотя динамическое подобие является полезным допущением, позволяющим оценить определенные параметры в нашей модели, будущая работа выиграет от прямых кинематических и кинетических измерений.</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Затем мы использовали эту модель, чтобы охарактеризовать, как экзоскелет нижней части тела изменяет энергетику ходьбы и бега, в частности, изменяя восстановление энергии, меру обратимости работы, выполняемой над центром масс во время передвижения. В соответствии с нашей гипотезой мы обнаружили, что пружины, расположенные параллельно ногам человека, представленные экзоскелетом нижней части тела, могут улучшить восстановление энергии и снизить метаболические затраты на транспортировку. Это привело к появлению настроенного скафандра, в котором жесткость экзоскелета или скафандра можно регулировать для достижения локального минимума стоимости транспортировки.</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Мы отмечаем, что, хотя ноги скафандра, работающего под давлением газа, по своей сути функционируют как пружины, механические скафандры противодавления, которые оказывают давление непосредственно на поверхность тела, могут быть дополнены внешним экзоскелетом. Таким образом, наши выводы применимы к обоим типам скафандров. Напротив, жесткие костюмы для нижней части тела, вероятно, будут иметь эффективную пружинную жесткость за пределами оптимального диапазона для передвижения человека. Энергоэффективное передвижение - ключевое требование для будущих исследований планет; В конечном счете, при проектировании и разработке космических костюмов для будущих </w:t>
      </w:r>
      <w:r w:rsidRPr="00F138ED">
        <w:rPr>
          <w:rFonts w:ascii="Times New Roman" w:hAnsi="Times New Roman" w:cs="Times New Roman"/>
          <w:sz w:val="28"/>
        </w:rPr>
        <w:lastRenderedPageBreak/>
        <w:t>исследований планет человека необходимо будет учитывать множество факторов.</w:t>
      </w:r>
    </w:p>
    <w:p w:rsidR="000A1278" w:rsidRDefault="000A1278">
      <w:pPr>
        <w:rPr>
          <w:rFonts w:ascii="Times New Roman" w:hAnsi="Times New Roman" w:cs="Times New Roman"/>
          <w:b/>
          <w:sz w:val="28"/>
        </w:rPr>
      </w:pPr>
      <w:r>
        <w:rPr>
          <w:rFonts w:ascii="Times New Roman" w:hAnsi="Times New Roman" w:cs="Times New Roman"/>
          <w:b/>
          <w:sz w:val="28"/>
        </w:rPr>
        <w:br w:type="page"/>
      </w:r>
    </w:p>
    <w:p w:rsidR="00F138ED" w:rsidRPr="000A1278" w:rsidRDefault="00F138ED" w:rsidP="00F138ED">
      <w:pPr>
        <w:spacing w:line="360" w:lineRule="auto"/>
        <w:rPr>
          <w:rFonts w:ascii="Times New Roman" w:hAnsi="Times New Roman" w:cs="Times New Roman"/>
          <w:b/>
          <w:sz w:val="28"/>
        </w:rPr>
      </w:pPr>
      <w:r w:rsidRPr="000A1278">
        <w:rPr>
          <w:rFonts w:ascii="Times New Roman" w:hAnsi="Times New Roman" w:cs="Times New Roman"/>
          <w:b/>
          <w:sz w:val="28"/>
        </w:rPr>
        <w:lastRenderedPageBreak/>
        <w:t>ПРИЛОЖЕНИЯ</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А. МОДЕЛЬ ХИЛЛА МЫШЦ</w:t>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В том же году, когда он получил Нобелевскую премию «за открытие, касающееся производства тепла в мышцах» 2,2 </w:t>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См. Http://www.nobel.se/medicine/laureates/1922/. </w:t>
      </w:r>
    </w:p>
    <w:p w:rsidR="00F138ED" w:rsidRDefault="00F138ED" w:rsidP="00F138ED">
      <w:pPr>
        <w:spacing w:line="360" w:lineRule="auto"/>
        <w:rPr>
          <w:rFonts w:ascii="Times New Roman" w:hAnsi="Times New Roman" w:cs="Times New Roman"/>
          <w:sz w:val="28"/>
        </w:rPr>
      </w:pPr>
      <w:r>
        <w:rPr>
          <w:rFonts w:ascii="Times New Roman" w:hAnsi="Times New Roman" w:cs="Times New Roman"/>
          <w:sz w:val="28"/>
        </w:rPr>
        <w:t xml:space="preserve"> В. </w:t>
      </w:r>
      <w:r w:rsidRPr="00F138ED">
        <w:rPr>
          <w:rFonts w:ascii="Times New Roman" w:hAnsi="Times New Roman" w:cs="Times New Roman"/>
          <w:sz w:val="28"/>
        </w:rPr>
        <w:t>Хилл продемонстрировал, что мышцы наиболее эффективны для определенного диапазона скорости сокращения мышц v [27]. Позднее Хилл связал напряжение (силу), создаваемое мышцами, подвергающимися изотоническому сокращению, T, со скоростью сокращения [28] следующим образом:</w:t>
      </w:r>
    </w:p>
    <w:p w:rsidR="00F138ED" w:rsidRDefault="00F138ED" w:rsidP="00F138ED">
      <w:pPr>
        <w:spacing w:line="360" w:lineRule="auto"/>
        <w:jc w:val="center"/>
        <w:rPr>
          <w:rFonts w:ascii="Times New Roman" w:hAnsi="Times New Roman" w:cs="Times New Roman"/>
          <w:sz w:val="28"/>
          <w:lang w:val="en-US"/>
        </w:rPr>
      </w:pPr>
      <w:r>
        <w:rPr>
          <w:noProof/>
        </w:rPr>
        <w:drawing>
          <wp:inline distT="0" distB="0" distL="0" distR="0" wp14:anchorId="6A8003CE" wp14:editId="10174451">
            <wp:extent cx="4410075" cy="8001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800100"/>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где </w:t>
      </w:r>
      <w:r w:rsidRPr="00F138ED">
        <w:rPr>
          <w:rFonts w:ascii="Times New Roman" w:hAnsi="Times New Roman" w:cs="Times New Roman"/>
          <w:sz w:val="28"/>
          <w:lang w:val="en-US"/>
        </w:rPr>
        <w:t>T</w:t>
      </w:r>
      <w:r w:rsidRPr="00F138ED">
        <w:rPr>
          <w:rFonts w:ascii="Times New Roman" w:hAnsi="Times New Roman" w:cs="Times New Roman"/>
          <w:sz w:val="28"/>
        </w:rPr>
        <w:t xml:space="preserve">0 - изометрическое напряжение мышц, а </w:t>
      </w:r>
      <w:r w:rsidRPr="00F138ED">
        <w:rPr>
          <w:rFonts w:ascii="Times New Roman" w:hAnsi="Times New Roman" w:cs="Times New Roman"/>
          <w:sz w:val="28"/>
          <w:lang w:val="en-US"/>
        </w:rPr>
        <w:t>a</w:t>
      </w:r>
      <w:r w:rsidRPr="00F138ED">
        <w:rPr>
          <w:rFonts w:ascii="Times New Roman" w:hAnsi="Times New Roman" w:cs="Times New Roman"/>
          <w:sz w:val="28"/>
        </w:rPr>
        <w:t xml:space="preserve"> и </w:t>
      </w:r>
      <w:r w:rsidRPr="00F138ED">
        <w:rPr>
          <w:rFonts w:ascii="Times New Roman" w:hAnsi="Times New Roman" w:cs="Times New Roman"/>
          <w:sz w:val="28"/>
          <w:lang w:val="en-US"/>
        </w:rPr>
        <w:t>b</w:t>
      </w:r>
      <w:r w:rsidRPr="00F138ED">
        <w:rPr>
          <w:rFonts w:ascii="Times New Roman" w:hAnsi="Times New Roman" w:cs="Times New Roman"/>
          <w:sz w:val="28"/>
        </w:rPr>
        <w:t xml:space="preserve"> - постоянные. Геометрически это уравнение представляет собой прямоугольную гиперболу с асимптотами </w:t>
      </w:r>
      <w:r w:rsidRPr="00F138ED">
        <w:rPr>
          <w:rFonts w:ascii="Times New Roman" w:hAnsi="Times New Roman" w:cs="Times New Roman"/>
          <w:sz w:val="28"/>
          <w:lang w:val="en-US"/>
        </w:rPr>
        <w:t>T</w:t>
      </w:r>
      <w:r w:rsidRPr="00F138ED">
        <w:rPr>
          <w:rFonts w:ascii="Times New Roman" w:hAnsi="Times New Roman" w:cs="Times New Roman"/>
          <w:sz w:val="28"/>
        </w:rPr>
        <w:t xml:space="preserve"> = −</w:t>
      </w:r>
      <w:r w:rsidRPr="00F138ED">
        <w:rPr>
          <w:rFonts w:ascii="Times New Roman" w:hAnsi="Times New Roman" w:cs="Times New Roman"/>
          <w:sz w:val="28"/>
          <w:lang w:val="en-US"/>
        </w:rPr>
        <w:t>a</w:t>
      </w:r>
      <w:r w:rsidRPr="00F138ED">
        <w:rPr>
          <w:rFonts w:ascii="Times New Roman" w:hAnsi="Times New Roman" w:cs="Times New Roman"/>
          <w:sz w:val="28"/>
        </w:rPr>
        <w:t xml:space="preserve"> и </w:t>
      </w:r>
      <w:r w:rsidRPr="00F138ED">
        <w:rPr>
          <w:rFonts w:ascii="Times New Roman" w:hAnsi="Times New Roman" w:cs="Times New Roman"/>
          <w:sz w:val="28"/>
          <w:lang w:val="en-US"/>
        </w:rPr>
        <w:t>T</w:t>
      </w:r>
      <w:r w:rsidRPr="00F138ED">
        <w:rPr>
          <w:rFonts w:ascii="Times New Roman" w:hAnsi="Times New Roman" w:cs="Times New Roman"/>
          <w:sz w:val="28"/>
        </w:rPr>
        <w:t xml:space="preserve"> = −</w:t>
      </w:r>
      <w:r w:rsidRPr="00F138ED">
        <w:rPr>
          <w:rFonts w:ascii="Times New Roman" w:hAnsi="Times New Roman" w:cs="Times New Roman"/>
          <w:sz w:val="28"/>
          <w:lang w:val="en-US"/>
        </w:rPr>
        <w:t>b</w:t>
      </w:r>
      <w:r w:rsidRPr="00F138ED">
        <w:rPr>
          <w:rFonts w:ascii="Times New Roman" w:hAnsi="Times New Roman" w:cs="Times New Roman"/>
          <w:sz w:val="28"/>
        </w:rPr>
        <w:t xml:space="preserve"> [29]. Без нагрузки (</w:t>
      </w:r>
      <w:r w:rsidRPr="00F138ED">
        <w:rPr>
          <w:rFonts w:ascii="Times New Roman" w:hAnsi="Times New Roman" w:cs="Times New Roman"/>
          <w:sz w:val="28"/>
          <w:lang w:val="en-US"/>
        </w:rPr>
        <w:t>T</w:t>
      </w:r>
      <w:r w:rsidRPr="00F138ED">
        <w:rPr>
          <w:rFonts w:ascii="Times New Roman" w:hAnsi="Times New Roman" w:cs="Times New Roman"/>
          <w:sz w:val="28"/>
        </w:rPr>
        <w:t xml:space="preserve"> = 0) достигается максимальная скорость укорачивания </w:t>
      </w:r>
      <w:proofErr w:type="spellStart"/>
      <w:r w:rsidRPr="00F138ED">
        <w:rPr>
          <w:rFonts w:ascii="Times New Roman" w:hAnsi="Times New Roman" w:cs="Times New Roman"/>
          <w:sz w:val="28"/>
          <w:lang w:val="en-US"/>
        </w:rPr>
        <w:t>vmax</w:t>
      </w:r>
      <w:proofErr w:type="spellEnd"/>
      <w:r w:rsidRPr="00F138ED">
        <w:rPr>
          <w:rFonts w:ascii="Times New Roman" w:hAnsi="Times New Roman" w:cs="Times New Roman"/>
          <w:sz w:val="28"/>
        </w:rPr>
        <w:t xml:space="preserve">. Переписывая уравнение 14 в терминах нормированной скорости </w:t>
      </w:r>
      <w:r w:rsidRPr="00F138ED">
        <w:rPr>
          <w:rFonts w:ascii="Times New Roman" w:hAnsi="Times New Roman" w:cs="Times New Roman"/>
          <w:sz w:val="28"/>
          <w:lang w:val="en-US"/>
        </w:rPr>
        <w:t>v</w:t>
      </w:r>
      <w:r w:rsidRPr="00F138ED">
        <w:rPr>
          <w:rFonts w:ascii="Times New Roman" w:hAnsi="Times New Roman" w:cs="Times New Roman"/>
          <w:sz w:val="28"/>
        </w:rPr>
        <w:t xml:space="preserve"> / </w:t>
      </w:r>
      <w:proofErr w:type="spellStart"/>
      <w:r w:rsidRPr="00F138ED">
        <w:rPr>
          <w:rFonts w:ascii="Times New Roman" w:hAnsi="Times New Roman" w:cs="Times New Roman"/>
          <w:sz w:val="28"/>
          <w:lang w:val="en-US"/>
        </w:rPr>
        <w:t>vmax</w:t>
      </w:r>
      <w:proofErr w:type="spellEnd"/>
      <w:r w:rsidRPr="00F138ED">
        <w:rPr>
          <w:rFonts w:ascii="Times New Roman" w:hAnsi="Times New Roman" w:cs="Times New Roman"/>
          <w:sz w:val="28"/>
        </w:rPr>
        <w:t xml:space="preserve"> и нормированного натяжения </w:t>
      </w:r>
      <w:r w:rsidRPr="00F138ED">
        <w:rPr>
          <w:rFonts w:ascii="Times New Roman" w:hAnsi="Times New Roman" w:cs="Times New Roman"/>
          <w:sz w:val="28"/>
          <w:lang w:val="en-US"/>
        </w:rPr>
        <w:t>T</w:t>
      </w:r>
      <w:r w:rsidRPr="00F138ED">
        <w:rPr>
          <w:rFonts w:ascii="Times New Roman" w:hAnsi="Times New Roman" w:cs="Times New Roman"/>
          <w:sz w:val="28"/>
        </w:rPr>
        <w:t xml:space="preserve"> / </w:t>
      </w:r>
      <w:r w:rsidRPr="00F138ED">
        <w:rPr>
          <w:rFonts w:ascii="Times New Roman" w:hAnsi="Times New Roman" w:cs="Times New Roman"/>
          <w:sz w:val="28"/>
          <w:lang w:val="en-US"/>
        </w:rPr>
        <w:t>T</w:t>
      </w:r>
      <w:r w:rsidRPr="00F138ED">
        <w:rPr>
          <w:rFonts w:ascii="Times New Roman" w:hAnsi="Times New Roman" w:cs="Times New Roman"/>
          <w:sz w:val="28"/>
        </w:rPr>
        <w:t>0, получаем:</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363DBD2B" wp14:editId="780C552A">
            <wp:extent cx="4171950" cy="762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762000"/>
                    </a:xfrm>
                    <a:prstGeom prst="rect">
                      <a:avLst/>
                    </a:prstGeom>
                  </pic:spPr>
                </pic:pic>
              </a:graphicData>
            </a:graphic>
          </wp:inline>
        </w:drawing>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где</w:t>
      </w:r>
      <w:r w:rsidRPr="00F138ED">
        <w:rPr>
          <w:rFonts w:ascii="Times New Roman" w:hAnsi="Times New Roman" w:cs="Times New Roman"/>
          <w:sz w:val="28"/>
          <w:lang w:val="en-US"/>
        </w:rPr>
        <w:t xml:space="preserve"> k = a / T0 = b / </w:t>
      </w:r>
      <w:proofErr w:type="spellStart"/>
      <w:r w:rsidRPr="00F138ED">
        <w:rPr>
          <w:rFonts w:ascii="Times New Roman" w:hAnsi="Times New Roman" w:cs="Times New Roman"/>
          <w:sz w:val="28"/>
          <w:lang w:val="en-US"/>
        </w:rPr>
        <w:t>vmax</w:t>
      </w:r>
      <w:proofErr w:type="spellEnd"/>
      <w:r w:rsidRPr="00F138ED">
        <w:rPr>
          <w:rFonts w:ascii="Times New Roman" w:hAnsi="Times New Roman" w:cs="Times New Roman"/>
          <w:sz w:val="28"/>
          <w:lang w:val="en-US"/>
        </w:rPr>
        <w:t xml:space="preserve">. </w:t>
      </w:r>
      <w:r w:rsidRPr="00F138ED">
        <w:rPr>
          <w:rFonts w:ascii="Times New Roman" w:hAnsi="Times New Roman" w:cs="Times New Roman"/>
          <w:sz w:val="28"/>
        </w:rPr>
        <w:t>Уравнения 14 и 15 применимы почти ко всем типам мышц не насекомых, включая скелетные, сердечные и гладкие мышцы [29].</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Зависимость </w:t>
      </w:r>
      <w:proofErr w:type="spellStart"/>
      <w:r w:rsidRPr="00F138ED">
        <w:rPr>
          <w:rFonts w:ascii="Times New Roman" w:hAnsi="Times New Roman" w:cs="Times New Roman"/>
          <w:sz w:val="28"/>
        </w:rPr>
        <w:t>миозинового</w:t>
      </w:r>
      <w:proofErr w:type="spellEnd"/>
      <w:r w:rsidRPr="00F138ED">
        <w:rPr>
          <w:rFonts w:ascii="Times New Roman" w:hAnsi="Times New Roman" w:cs="Times New Roman"/>
          <w:sz w:val="28"/>
        </w:rPr>
        <w:t xml:space="preserve"> удара от нагрузки по отношению к его </w:t>
      </w:r>
      <w:proofErr w:type="spellStart"/>
      <w:r w:rsidRPr="00F138ED">
        <w:rPr>
          <w:rFonts w:ascii="Times New Roman" w:hAnsi="Times New Roman" w:cs="Times New Roman"/>
          <w:sz w:val="28"/>
        </w:rPr>
        <w:t>актиновому</w:t>
      </w:r>
      <w:proofErr w:type="spellEnd"/>
      <w:r w:rsidRPr="00F138ED">
        <w:rPr>
          <w:rFonts w:ascii="Times New Roman" w:hAnsi="Times New Roman" w:cs="Times New Roman"/>
          <w:sz w:val="28"/>
        </w:rPr>
        <w:t xml:space="preserve"> волокну является основным молекулярным детерминантом механических характеристик и эффективности скелетных мышц [30]. Это дает </w:t>
      </w:r>
      <w:r w:rsidRPr="00F138ED">
        <w:rPr>
          <w:rFonts w:ascii="Times New Roman" w:hAnsi="Times New Roman" w:cs="Times New Roman"/>
          <w:sz w:val="28"/>
        </w:rPr>
        <w:lastRenderedPageBreak/>
        <w:t>молекулярную основу для наблюдения, что 0,15 &lt;k ≤ 0,25 для большинства мышц позвоночных [29], хотя Александр [31] рекомендует k = 0,25 как хорошее среднее значение для мышц позвоночных.</w:t>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Поскольку мышцы имеют общую архитектуру внутри и между организмами и видами, но различаются типами и пропорциями изоформ белков, от которых зависит общая архитектура, кажется разумным, что уравнения 14 и 15 настолько широко применимы. </w:t>
      </w:r>
      <w:proofErr w:type="spellStart"/>
      <w:r w:rsidRPr="00F138ED">
        <w:rPr>
          <w:rFonts w:ascii="Times New Roman" w:hAnsi="Times New Roman" w:cs="Times New Roman"/>
          <w:sz w:val="28"/>
        </w:rPr>
        <w:t>Леувен</w:t>
      </w:r>
      <w:proofErr w:type="spellEnd"/>
      <w:r w:rsidRPr="00F138ED">
        <w:rPr>
          <w:rFonts w:ascii="Times New Roman" w:hAnsi="Times New Roman" w:cs="Times New Roman"/>
          <w:sz w:val="28"/>
        </w:rPr>
        <w:t xml:space="preserve"> и </w:t>
      </w:r>
      <w:proofErr w:type="spellStart"/>
      <w:r w:rsidRPr="00F138ED">
        <w:rPr>
          <w:rFonts w:ascii="Times New Roman" w:hAnsi="Times New Roman" w:cs="Times New Roman"/>
          <w:sz w:val="28"/>
        </w:rPr>
        <w:t>Спур</w:t>
      </w:r>
      <w:proofErr w:type="spellEnd"/>
      <w:r w:rsidRPr="00F138ED">
        <w:rPr>
          <w:rFonts w:ascii="Times New Roman" w:hAnsi="Times New Roman" w:cs="Times New Roman"/>
          <w:sz w:val="28"/>
        </w:rPr>
        <w:t xml:space="preserve"> [32] выразили уравнение 15 в другой форме и разработали родственное выражение, которое учитывает возможность отрицательных скоростей сокращения (удлинение мышц или эксцентрическое движение):</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36B499DD" wp14:editId="5CA71829">
            <wp:extent cx="5219700" cy="11906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1190625"/>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где G = 1 / k, а r = 7,56 - коэффициент, отражающий механику эксцентрического движения. Для изотонического (постоянного напряжения) сокращения мышцы, в котором все мышечные волокна ориентированы одинаково, так что скорость сокращения и напряжение </w:t>
      </w:r>
      <w:proofErr w:type="spellStart"/>
      <w:r w:rsidRPr="00F138ED">
        <w:rPr>
          <w:rFonts w:ascii="Times New Roman" w:hAnsi="Times New Roman" w:cs="Times New Roman"/>
          <w:sz w:val="28"/>
        </w:rPr>
        <w:t>коллинеарны</w:t>
      </w:r>
      <w:proofErr w:type="spellEnd"/>
      <w:r w:rsidRPr="00F138ED">
        <w:rPr>
          <w:rFonts w:ascii="Times New Roman" w:hAnsi="Times New Roman" w:cs="Times New Roman"/>
          <w:sz w:val="28"/>
        </w:rPr>
        <w:t>, выходная механическая мощность, W, может быть вычислена как</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69DE99CE" wp14:editId="3B42098E">
            <wp:extent cx="3667125" cy="2056741"/>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3055" cy="2071284"/>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где l - длина мышцы, t - время. Чтобы оценить, как эффективность мышцы связана с параметрами уравнения Хилла (уравнение 14), </w:t>
      </w:r>
      <w:proofErr w:type="spellStart"/>
      <w:r w:rsidRPr="00F138ED">
        <w:rPr>
          <w:rFonts w:ascii="Times New Roman" w:hAnsi="Times New Roman" w:cs="Times New Roman"/>
          <w:sz w:val="28"/>
        </w:rPr>
        <w:t>Александер</w:t>
      </w:r>
      <w:proofErr w:type="spellEnd"/>
      <w:r w:rsidRPr="00F138ED">
        <w:rPr>
          <w:rFonts w:ascii="Times New Roman" w:hAnsi="Times New Roman" w:cs="Times New Roman"/>
          <w:sz w:val="28"/>
        </w:rPr>
        <w:t xml:space="preserve"> [33] </w:t>
      </w:r>
      <w:r w:rsidRPr="00F138ED">
        <w:rPr>
          <w:rFonts w:ascii="Times New Roman" w:hAnsi="Times New Roman" w:cs="Times New Roman"/>
          <w:sz w:val="28"/>
        </w:rPr>
        <w:lastRenderedPageBreak/>
        <w:t xml:space="preserve">определил эффективность мышц как отношение механической мощности к метаболической потребляемой мощности полностью активированной мышцы, </w:t>
      </w:r>
      <w:proofErr w:type="spellStart"/>
      <w:r w:rsidRPr="00F138ED">
        <w:rPr>
          <w:rFonts w:ascii="Times New Roman" w:hAnsi="Times New Roman" w:cs="Times New Roman"/>
          <w:sz w:val="28"/>
        </w:rPr>
        <w:t>Pmetab</w:t>
      </w:r>
      <w:proofErr w:type="spellEnd"/>
      <w:r w:rsidRPr="00F138ED">
        <w:rPr>
          <w:rFonts w:ascii="Times New Roman" w:hAnsi="Times New Roman" w:cs="Times New Roman"/>
          <w:sz w:val="28"/>
        </w:rPr>
        <w:t xml:space="preserve">, исходя из содержания аденозина. </w:t>
      </w:r>
      <w:proofErr w:type="spellStart"/>
      <w:r w:rsidRPr="00F138ED">
        <w:rPr>
          <w:rFonts w:ascii="Times New Roman" w:hAnsi="Times New Roman" w:cs="Times New Roman"/>
          <w:sz w:val="28"/>
        </w:rPr>
        <w:t>трифосфат</w:t>
      </w:r>
      <w:proofErr w:type="spellEnd"/>
      <w:r w:rsidRPr="00F138ED">
        <w:rPr>
          <w:rFonts w:ascii="Times New Roman" w:hAnsi="Times New Roman" w:cs="Times New Roman"/>
          <w:sz w:val="28"/>
        </w:rPr>
        <w:t xml:space="preserve"> (АТФ) как источник энергии. Эффективность производства АТФ из аэробного дыхания и пищевых продуктов, </w:t>
      </w:r>
      <w:proofErr w:type="spellStart"/>
      <w:r w:rsidRPr="00F138ED">
        <w:rPr>
          <w:rFonts w:ascii="Times New Roman" w:hAnsi="Times New Roman" w:cs="Times New Roman"/>
          <w:sz w:val="28"/>
        </w:rPr>
        <w:t>ηАТФ</w:t>
      </w:r>
      <w:proofErr w:type="spellEnd"/>
      <w:r w:rsidRPr="00F138ED">
        <w:rPr>
          <w:rFonts w:ascii="Times New Roman" w:hAnsi="Times New Roman" w:cs="Times New Roman"/>
          <w:sz w:val="28"/>
        </w:rPr>
        <w:t>, составляет всего около 50% [31], так что чистая эффективность от скорости изменения энтальпии до мышечной работы определяется выражением</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6F1184B1" wp14:editId="72869BC9">
            <wp:extent cx="4000500" cy="685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685800"/>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Александр [33] выразил </w:t>
      </w:r>
      <w:proofErr w:type="spellStart"/>
      <w:r w:rsidRPr="00F138ED">
        <w:rPr>
          <w:rFonts w:ascii="Times New Roman" w:hAnsi="Times New Roman" w:cs="Times New Roman"/>
          <w:sz w:val="28"/>
        </w:rPr>
        <w:t>Пметаб</w:t>
      </w:r>
      <w:proofErr w:type="spellEnd"/>
      <w:r w:rsidRPr="00F138ED">
        <w:rPr>
          <w:rFonts w:ascii="Times New Roman" w:hAnsi="Times New Roman" w:cs="Times New Roman"/>
          <w:sz w:val="28"/>
        </w:rPr>
        <w:t xml:space="preserve"> как:</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7D42BCCB" wp14:editId="35A45124">
            <wp:extent cx="4219575" cy="5334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9575" cy="533400"/>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а затем получили эмпирические выражения для Φ на основе данных </w:t>
      </w:r>
      <w:proofErr w:type="spellStart"/>
      <w:r w:rsidRPr="00F138ED">
        <w:rPr>
          <w:rFonts w:ascii="Times New Roman" w:hAnsi="Times New Roman" w:cs="Times New Roman"/>
          <w:sz w:val="28"/>
        </w:rPr>
        <w:t>Ма</w:t>
      </w:r>
      <w:proofErr w:type="spellEnd"/>
      <w:r w:rsidRPr="00F138ED">
        <w:rPr>
          <w:rFonts w:ascii="Times New Roman" w:hAnsi="Times New Roman" w:cs="Times New Roman"/>
          <w:sz w:val="28"/>
        </w:rPr>
        <w:t xml:space="preserve"> и </w:t>
      </w:r>
      <w:proofErr w:type="spellStart"/>
      <w:r w:rsidRPr="00F138ED">
        <w:rPr>
          <w:rFonts w:ascii="Times New Roman" w:hAnsi="Times New Roman" w:cs="Times New Roman"/>
          <w:sz w:val="28"/>
        </w:rPr>
        <w:t>Захалака</w:t>
      </w:r>
      <w:proofErr w:type="spellEnd"/>
      <w:r w:rsidRPr="00F138ED">
        <w:rPr>
          <w:rFonts w:ascii="Times New Roman" w:hAnsi="Times New Roman" w:cs="Times New Roman"/>
          <w:sz w:val="28"/>
        </w:rPr>
        <w:t xml:space="preserve"> [34]: </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18AD9E40" wp14:editId="52D54E46">
            <wp:extent cx="4876800" cy="11525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1152525"/>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где, как и в уравнении 16, верхнее выражение применяется для 0 ≤ v ≤ </w:t>
      </w:r>
      <w:proofErr w:type="spellStart"/>
      <w:r w:rsidRPr="00F138ED">
        <w:rPr>
          <w:rFonts w:ascii="Times New Roman" w:hAnsi="Times New Roman" w:cs="Times New Roman"/>
          <w:sz w:val="28"/>
        </w:rPr>
        <w:t>vmax</w:t>
      </w:r>
      <w:proofErr w:type="spellEnd"/>
      <w:r w:rsidRPr="00F138ED">
        <w:rPr>
          <w:rFonts w:ascii="Times New Roman" w:hAnsi="Times New Roman" w:cs="Times New Roman"/>
          <w:sz w:val="28"/>
        </w:rPr>
        <w:t>, а нижнее выражение применяется для −</w:t>
      </w:r>
      <w:proofErr w:type="spellStart"/>
      <w:r w:rsidRPr="00F138ED">
        <w:rPr>
          <w:rFonts w:ascii="Times New Roman" w:hAnsi="Times New Roman" w:cs="Times New Roman"/>
          <w:sz w:val="28"/>
        </w:rPr>
        <w:t>vmax</w:t>
      </w:r>
      <w:proofErr w:type="spellEnd"/>
      <w:r w:rsidRPr="00F138ED">
        <w:rPr>
          <w:rFonts w:ascii="Times New Roman" w:hAnsi="Times New Roman" w:cs="Times New Roman"/>
          <w:sz w:val="28"/>
        </w:rPr>
        <w:t xml:space="preserve"> &lt;v &lt;0. Используя уравнения 17 и 19, уравнение 18 можно переписать как</w:t>
      </w:r>
    </w:p>
    <w:p w:rsidR="00F138ED" w:rsidRDefault="00F138ED" w:rsidP="00F138ED">
      <w:pPr>
        <w:spacing w:line="360" w:lineRule="auto"/>
        <w:jc w:val="center"/>
        <w:rPr>
          <w:rFonts w:ascii="Times New Roman" w:hAnsi="Times New Roman" w:cs="Times New Roman"/>
          <w:sz w:val="28"/>
        </w:rPr>
      </w:pPr>
      <w:r>
        <w:rPr>
          <w:noProof/>
        </w:rPr>
        <w:drawing>
          <wp:inline distT="0" distB="0" distL="0" distR="0" wp14:anchorId="3807C36E" wp14:editId="24E6644D">
            <wp:extent cx="4752975" cy="6477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2975" cy="647700"/>
                    </a:xfrm>
                    <a:prstGeom prst="rect">
                      <a:avLst/>
                    </a:prstGeom>
                  </pic:spPr>
                </pic:pic>
              </a:graphicData>
            </a:graphic>
          </wp:inline>
        </w:drawing>
      </w:r>
    </w:p>
    <w:p w:rsidR="00F138ED" w:rsidRDefault="00F138ED" w:rsidP="00F138ED">
      <w:pPr>
        <w:spacing w:line="360" w:lineRule="auto"/>
        <w:rPr>
          <w:rFonts w:ascii="Times New Roman" w:hAnsi="Times New Roman" w:cs="Times New Roman"/>
          <w:sz w:val="28"/>
        </w:rPr>
      </w:pPr>
      <w:r>
        <w:rPr>
          <w:noProof/>
        </w:rPr>
        <w:lastRenderedPageBreak/>
        <w:drawing>
          <wp:inline distT="0" distB="0" distL="0" distR="0" wp14:anchorId="0AAA708C" wp14:editId="254BFD01">
            <wp:extent cx="5581650" cy="53244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650" cy="5324475"/>
                    </a:xfrm>
                    <a:prstGeom prst="rect">
                      <a:avLst/>
                    </a:prstGeom>
                  </pic:spPr>
                </pic:pic>
              </a:graphicData>
            </a:graphic>
          </wp:inline>
        </w:drawing>
      </w:r>
    </w:p>
    <w:p w:rsidR="00F138ED" w:rsidRDefault="00F138ED" w:rsidP="00F138ED">
      <w:pPr>
        <w:spacing w:line="360" w:lineRule="auto"/>
        <w:jc w:val="center"/>
        <w:rPr>
          <w:rFonts w:ascii="Times New Roman" w:hAnsi="Times New Roman" w:cs="Times New Roman"/>
          <w:sz w:val="28"/>
        </w:rPr>
      </w:pPr>
      <w:proofErr w:type="spellStart"/>
      <w:r w:rsidRPr="00F138ED">
        <w:rPr>
          <w:rFonts w:ascii="Times New Roman" w:hAnsi="Times New Roman" w:cs="Times New Roman"/>
          <w:sz w:val="28"/>
        </w:rPr>
        <w:t>Ри</w:t>
      </w:r>
      <w:proofErr w:type="spellEnd"/>
      <w:r>
        <w:rPr>
          <w:rFonts w:ascii="Times New Roman" w:hAnsi="Times New Roman" w:cs="Times New Roman"/>
          <w:sz w:val="28"/>
          <w:lang w:val="en-US"/>
        </w:rPr>
        <w:t>c</w:t>
      </w:r>
      <w:r w:rsidRPr="000A1278">
        <w:rPr>
          <w:rFonts w:ascii="Times New Roman" w:hAnsi="Times New Roman" w:cs="Times New Roman"/>
          <w:sz w:val="28"/>
        </w:rPr>
        <w:t>.</w:t>
      </w:r>
      <w:r w:rsidRPr="00F138ED">
        <w:rPr>
          <w:rFonts w:ascii="Times New Roman" w:hAnsi="Times New Roman" w:cs="Times New Roman"/>
          <w:sz w:val="28"/>
        </w:rPr>
        <w:t xml:space="preserve"> 6. Параметры модели мышцы Хилла в зависимости от v / </w:t>
      </w:r>
      <w:proofErr w:type="spellStart"/>
      <w:r w:rsidRPr="00F138ED">
        <w:rPr>
          <w:rFonts w:ascii="Times New Roman" w:hAnsi="Times New Roman" w:cs="Times New Roman"/>
          <w:sz w:val="28"/>
        </w:rPr>
        <w:t>vmax</w:t>
      </w:r>
      <w:proofErr w:type="spellEnd"/>
      <w:r w:rsidRPr="00F138ED">
        <w:rPr>
          <w:rFonts w:ascii="Times New Roman" w:hAnsi="Times New Roman" w:cs="Times New Roman"/>
          <w:sz w:val="28"/>
        </w:rPr>
        <w:t xml:space="preserve">, отношения скорости сокращения мышцы к максимальной скорости сокращения мышцы. T / T0 — это отношение мышечного напряжения к изометрическому напряжению, Φ - функция стоимости, описывающая клеточную энергетику, а </w:t>
      </w:r>
      <w:proofErr w:type="spellStart"/>
      <w:r w:rsidRPr="00F138ED">
        <w:rPr>
          <w:rFonts w:ascii="Times New Roman" w:hAnsi="Times New Roman" w:cs="Times New Roman"/>
          <w:sz w:val="28"/>
        </w:rPr>
        <w:t>Emusc</w:t>
      </w:r>
      <w:proofErr w:type="spellEnd"/>
      <w:r w:rsidRPr="00F138ED">
        <w:rPr>
          <w:rFonts w:ascii="Times New Roman" w:hAnsi="Times New Roman" w:cs="Times New Roman"/>
          <w:sz w:val="28"/>
        </w:rPr>
        <w:t xml:space="preserve"> - эффективность мышц.</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Использование G = 4 (k = 0,25) и r = 7,56 дает максимальное значение </w:t>
      </w:r>
      <w:proofErr w:type="spellStart"/>
      <w:r w:rsidRPr="00F138ED">
        <w:rPr>
          <w:rFonts w:ascii="Times New Roman" w:hAnsi="Times New Roman" w:cs="Times New Roman"/>
          <w:sz w:val="28"/>
        </w:rPr>
        <w:t>Emusc</w:t>
      </w:r>
      <w:proofErr w:type="spellEnd"/>
      <w:r w:rsidRPr="00F138ED">
        <w:rPr>
          <w:rFonts w:ascii="Times New Roman" w:hAnsi="Times New Roman" w:cs="Times New Roman"/>
          <w:sz w:val="28"/>
        </w:rPr>
        <w:t xml:space="preserve"> = 0,225 для v / </w:t>
      </w:r>
      <w:proofErr w:type="spellStart"/>
      <w:r w:rsidRPr="00F138ED">
        <w:rPr>
          <w:rFonts w:ascii="Times New Roman" w:hAnsi="Times New Roman" w:cs="Times New Roman"/>
          <w:sz w:val="28"/>
        </w:rPr>
        <w:t>vmax</w:t>
      </w:r>
      <w:proofErr w:type="spellEnd"/>
      <w:r w:rsidRPr="00F138ED">
        <w:rPr>
          <w:rFonts w:ascii="Times New Roman" w:hAnsi="Times New Roman" w:cs="Times New Roman"/>
          <w:sz w:val="28"/>
        </w:rPr>
        <w:t xml:space="preserve"> = 0,227 и максимальную нормированную мощность W˙ / (T0vmax) = 0,096 для v / </w:t>
      </w:r>
      <w:proofErr w:type="spellStart"/>
      <w:r w:rsidRPr="00F138ED">
        <w:rPr>
          <w:rFonts w:ascii="Times New Roman" w:hAnsi="Times New Roman" w:cs="Times New Roman"/>
          <w:sz w:val="28"/>
        </w:rPr>
        <w:t>vmax</w:t>
      </w:r>
      <w:proofErr w:type="spellEnd"/>
      <w:r w:rsidRPr="00F138ED">
        <w:rPr>
          <w:rFonts w:ascii="Times New Roman" w:hAnsi="Times New Roman" w:cs="Times New Roman"/>
          <w:sz w:val="28"/>
        </w:rPr>
        <w:t xml:space="preserve"> = 0,311. Модель мышцы холма, рассчитанная с использованием этих параметров, показана на рисунке 6. Пиковая эффективность и пиковая мощность лучше всего визуализируются на графике, ограниченном положительными скоростями сокращения, как показано на рисунке 7.</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lastRenderedPageBreak/>
        <w:t>Б. МЫШЕЧНАЯ ЭФФЕКТИВНОСТЬ И ТЯЖЕСТЬ</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Здесь мы описываем вывод зависимости эффективности мышц </w:t>
      </w:r>
      <w:proofErr w:type="spellStart"/>
      <w:r w:rsidRPr="00F138ED">
        <w:rPr>
          <w:rFonts w:ascii="Times New Roman" w:hAnsi="Times New Roman" w:cs="Times New Roman"/>
          <w:sz w:val="28"/>
        </w:rPr>
        <w:t>Emusc</w:t>
      </w:r>
      <w:proofErr w:type="spellEnd"/>
      <w:r w:rsidRPr="00F138ED">
        <w:rPr>
          <w:rFonts w:ascii="Times New Roman" w:hAnsi="Times New Roman" w:cs="Times New Roman"/>
          <w:sz w:val="28"/>
        </w:rPr>
        <w:t xml:space="preserve"> от силы тяжести.</w:t>
      </w:r>
    </w:p>
    <w:p w:rsidR="00F138ED" w:rsidRP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Мы предполагаем, что мышцы работают с почти максимальной эффективностью в условиях G = 1. Это разумное предположение, о чем свидетельствует согласие с точностью до 2-3% между максимальной мышечной эффективностью, наблюдаемой при ходьбе по склону [12] или езде на велосипеде [13], и максимальной эффективностью, предсказанной </w:t>
      </w:r>
      <w:proofErr w:type="gramStart"/>
      <w:r w:rsidRPr="00F138ED">
        <w:rPr>
          <w:rFonts w:ascii="Times New Roman" w:hAnsi="Times New Roman" w:cs="Times New Roman"/>
          <w:sz w:val="28"/>
        </w:rPr>
        <w:t>с помощью</w:t>
      </w:r>
      <w:proofErr w:type="gramEnd"/>
      <w:r w:rsidRPr="00F138ED">
        <w:rPr>
          <w:rFonts w:ascii="Times New Roman" w:hAnsi="Times New Roman" w:cs="Times New Roman"/>
          <w:sz w:val="28"/>
        </w:rPr>
        <w:t xml:space="preserve"> реализованной выше модели мышц холма.</w:t>
      </w:r>
    </w:p>
    <w:p w:rsidR="00F138ED" w:rsidRDefault="00F138ED" w:rsidP="00F138ED">
      <w:pPr>
        <w:spacing w:line="360" w:lineRule="auto"/>
        <w:rPr>
          <w:rFonts w:ascii="Times New Roman" w:hAnsi="Times New Roman" w:cs="Times New Roman"/>
          <w:sz w:val="28"/>
        </w:rPr>
      </w:pPr>
      <w:r w:rsidRPr="00F138ED">
        <w:rPr>
          <w:rFonts w:ascii="Times New Roman" w:hAnsi="Times New Roman" w:cs="Times New Roman"/>
          <w:sz w:val="28"/>
        </w:rPr>
        <w:t xml:space="preserve">Кроме того, эта модель предполагает, что никаких существенных сдвигов в мышечной массе или </w:t>
      </w:r>
      <w:proofErr w:type="spellStart"/>
      <w:r w:rsidRPr="00F138ED">
        <w:rPr>
          <w:rFonts w:ascii="Times New Roman" w:hAnsi="Times New Roman" w:cs="Times New Roman"/>
          <w:sz w:val="28"/>
        </w:rPr>
        <w:t>ремоделирования</w:t>
      </w:r>
      <w:proofErr w:type="spellEnd"/>
      <w:r w:rsidRPr="00F138ED">
        <w:rPr>
          <w:rFonts w:ascii="Times New Roman" w:hAnsi="Times New Roman" w:cs="Times New Roman"/>
          <w:sz w:val="28"/>
        </w:rPr>
        <w:t xml:space="preserve"> (изменения типа волокна) не произошло. Это разумное предположение для нашего эксперимента, где испытуемые лишь на короткое время сталкивались с моделируемой пониженной гравитацией, но не выдерживали бы этого во время космического полета или на Марсе, где длительное пребывание в невесомости или пониженной гравитации могло бы вызвать сдвиги в типах присутствующих мышечных волокон и в общей мышечной массе. масса. Действительно, уменьшение мышечной массы, наблюдаемое в космическом полете, можно рассматривать как адаптивную реакцию для достижения более эффективной активации мышц.</w:t>
      </w:r>
    </w:p>
    <w:p w:rsidR="00F138ED" w:rsidRDefault="00584736" w:rsidP="00F138ED">
      <w:pPr>
        <w:spacing w:line="360" w:lineRule="auto"/>
        <w:rPr>
          <w:rFonts w:ascii="Times New Roman" w:hAnsi="Times New Roman" w:cs="Times New Roman"/>
          <w:sz w:val="28"/>
        </w:rPr>
      </w:pPr>
      <w:r w:rsidRPr="00584736">
        <w:rPr>
          <w:rFonts w:ascii="Times New Roman" w:hAnsi="Times New Roman" w:cs="Times New Roman"/>
          <w:sz w:val="28"/>
        </w:rPr>
        <w:t xml:space="preserve">Чтобы смоделировать влияние пониженной силы тяжести на мышцы, значение T / T0 при условии максимальной эффективности G = 1 можно масштабировать так, чтобы новый коэффициент натяжения «пониженной силы тяжести» был </w:t>
      </w:r>
    </w:p>
    <w:p w:rsidR="00584736" w:rsidRDefault="00584736" w:rsidP="00584736">
      <w:pPr>
        <w:spacing w:line="360" w:lineRule="auto"/>
        <w:jc w:val="center"/>
        <w:rPr>
          <w:rFonts w:ascii="Times New Roman" w:hAnsi="Times New Roman" w:cs="Times New Roman"/>
          <w:sz w:val="28"/>
        </w:rPr>
      </w:pPr>
      <w:r>
        <w:rPr>
          <w:noProof/>
        </w:rPr>
        <w:drawing>
          <wp:inline distT="0" distB="0" distL="0" distR="0" wp14:anchorId="300D9FB6" wp14:editId="0E7EDCCC">
            <wp:extent cx="3971925" cy="7905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1925" cy="790575"/>
                    </a:xfrm>
                    <a:prstGeom prst="rect">
                      <a:avLst/>
                    </a:prstGeom>
                  </pic:spPr>
                </pic:pic>
              </a:graphicData>
            </a:graphic>
          </wp:inline>
        </w:drawing>
      </w:r>
    </w:p>
    <w:p w:rsidR="00584736" w:rsidRPr="00584736" w:rsidRDefault="00584736" w:rsidP="00584736">
      <w:pPr>
        <w:spacing w:line="360" w:lineRule="auto"/>
        <w:rPr>
          <w:rFonts w:ascii="Times New Roman" w:hAnsi="Times New Roman" w:cs="Times New Roman"/>
          <w:sz w:val="28"/>
        </w:rPr>
      </w:pPr>
      <w:r w:rsidRPr="00584736">
        <w:rPr>
          <w:rFonts w:ascii="Times New Roman" w:hAnsi="Times New Roman" w:cs="Times New Roman"/>
          <w:sz w:val="28"/>
        </w:rPr>
        <w:lastRenderedPageBreak/>
        <w:t xml:space="preserve">По T / T0 новое значение v / </w:t>
      </w:r>
      <w:proofErr w:type="spellStart"/>
      <w:r w:rsidRPr="00584736">
        <w:rPr>
          <w:rFonts w:ascii="Times New Roman" w:hAnsi="Times New Roman" w:cs="Times New Roman"/>
          <w:sz w:val="28"/>
        </w:rPr>
        <w:t>vmax</w:t>
      </w:r>
      <w:proofErr w:type="spellEnd"/>
      <w:r w:rsidRPr="00584736">
        <w:rPr>
          <w:rFonts w:ascii="Times New Roman" w:hAnsi="Times New Roman" w:cs="Times New Roman"/>
          <w:sz w:val="28"/>
        </w:rPr>
        <w:t xml:space="preserve"> можно оценить с помощью уравнения 15, что позволяет вычислить </w:t>
      </w:r>
      <w:proofErr w:type="spellStart"/>
      <w:r w:rsidRPr="00584736">
        <w:rPr>
          <w:rFonts w:ascii="Times New Roman" w:hAnsi="Times New Roman" w:cs="Times New Roman"/>
          <w:sz w:val="28"/>
        </w:rPr>
        <w:t>Emusc</w:t>
      </w:r>
      <w:proofErr w:type="spellEnd"/>
      <w:r w:rsidRPr="00584736">
        <w:rPr>
          <w:rFonts w:ascii="Times New Roman" w:hAnsi="Times New Roman" w:cs="Times New Roman"/>
          <w:sz w:val="28"/>
        </w:rPr>
        <w:t xml:space="preserve"> как функцию от G (рисунок 8).</w:t>
      </w:r>
    </w:p>
    <w:p w:rsidR="00584736" w:rsidRDefault="00584736" w:rsidP="00584736">
      <w:pPr>
        <w:spacing w:line="360" w:lineRule="auto"/>
        <w:rPr>
          <w:rFonts w:ascii="Times New Roman" w:hAnsi="Times New Roman" w:cs="Times New Roman"/>
          <w:sz w:val="28"/>
        </w:rPr>
      </w:pPr>
      <w:r w:rsidRPr="00584736">
        <w:rPr>
          <w:rFonts w:ascii="Times New Roman" w:hAnsi="Times New Roman" w:cs="Times New Roman"/>
          <w:sz w:val="28"/>
        </w:rPr>
        <w:t xml:space="preserve">Почему эффективность мышц может изменяться в зависимости от G, но не сильно зависеть от скорости передвижения? 3 </w:t>
      </w:r>
      <w:proofErr w:type="spellStart"/>
      <w:r w:rsidRPr="00584736">
        <w:rPr>
          <w:rFonts w:ascii="Times New Roman" w:hAnsi="Times New Roman" w:cs="Times New Roman"/>
          <w:sz w:val="28"/>
        </w:rPr>
        <w:t>МакМахон</w:t>
      </w:r>
      <w:proofErr w:type="spellEnd"/>
      <w:r w:rsidRPr="00584736">
        <w:rPr>
          <w:rFonts w:ascii="Times New Roman" w:hAnsi="Times New Roman" w:cs="Times New Roman"/>
          <w:sz w:val="28"/>
        </w:rPr>
        <w:t xml:space="preserve"> и другие показали, что жесткость ног, но не вертикальная жесткость [22], относительно постоянна как функция скорости. Жесткость ног связана со скоростью сокращения, поэтому эффективность мышц может поддерживаться в широком диапазоне скоростей. </w:t>
      </w:r>
    </w:p>
    <w:p w:rsidR="00584736" w:rsidRDefault="00584736" w:rsidP="00584736">
      <w:pPr>
        <w:spacing w:line="360" w:lineRule="auto"/>
        <w:jc w:val="center"/>
        <w:rPr>
          <w:rFonts w:ascii="Times New Roman" w:hAnsi="Times New Roman" w:cs="Times New Roman"/>
          <w:sz w:val="28"/>
        </w:rPr>
      </w:pPr>
      <w:r>
        <w:rPr>
          <w:noProof/>
        </w:rPr>
        <w:drawing>
          <wp:inline distT="0" distB="0" distL="0" distR="0" wp14:anchorId="1205932C" wp14:editId="4D2C5400">
            <wp:extent cx="4648200" cy="432640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167" cy="4344056"/>
                    </a:xfrm>
                    <a:prstGeom prst="rect">
                      <a:avLst/>
                    </a:prstGeom>
                  </pic:spPr>
                </pic:pic>
              </a:graphicData>
            </a:graphic>
          </wp:inline>
        </w:drawing>
      </w:r>
    </w:p>
    <w:p w:rsidR="00584736" w:rsidRDefault="00584736" w:rsidP="00584736">
      <w:pPr>
        <w:spacing w:line="360" w:lineRule="auto"/>
        <w:jc w:val="center"/>
        <w:rPr>
          <w:rFonts w:ascii="Times New Roman" w:hAnsi="Times New Roman" w:cs="Times New Roman"/>
          <w:sz w:val="28"/>
        </w:rPr>
      </w:pPr>
      <w:r w:rsidRPr="00584736">
        <w:rPr>
          <w:rFonts w:ascii="Times New Roman" w:hAnsi="Times New Roman" w:cs="Times New Roman"/>
          <w:sz w:val="28"/>
        </w:rPr>
        <w:t>Рис</w:t>
      </w:r>
      <w:r w:rsidRPr="000A1278">
        <w:rPr>
          <w:rFonts w:ascii="Times New Roman" w:hAnsi="Times New Roman" w:cs="Times New Roman"/>
          <w:sz w:val="28"/>
        </w:rPr>
        <w:t>.</w:t>
      </w:r>
      <w:r w:rsidRPr="00584736">
        <w:rPr>
          <w:rFonts w:ascii="Times New Roman" w:hAnsi="Times New Roman" w:cs="Times New Roman"/>
          <w:sz w:val="28"/>
        </w:rPr>
        <w:t xml:space="preserve"> 7. Модель мышцы Хилла для положительных скоростей сокращения мышц. v / </w:t>
      </w:r>
      <w:proofErr w:type="spellStart"/>
      <w:r w:rsidRPr="00584736">
        <w:rPr>
          <w:rFonts w:ascii="Times New Roman" w:hAnsi="Times New Roman" w:cs="Times New Roman"/>
          <w:sz w:val="28"/>
        </w:rPr>
        <w:t>vmax</w:t>
      </w:r>
      <w:proofErr w:type="spellEnd"/>
      <w:r w:rsidRPr="00584736">
        <w:rPr>
          <w:rFonts w:ascii="Times New Roman" w:hAnsi="Times New Roman" w:cs="Times New Roman"/>
          <w:sz w:val="28"/>
        </w:rPr>
        <w:t xml:space="preserve"> </w:t>
      </w:r>
      <w:proofErr w:type="gramStart"/>
      <w:r w:rsidRPr="00584736">
        <w:rPr>
          <w:rFonts w:ascii="Times New Roman" w:hAnsi="Times New Roman" w:cs="Times New Roman"/>
          <w:sz w:val="28"/>
        </w:rPr>
        <w:t>- это</w:t>
      </w:r>
      <w:proofErr w:type="gramEnd"/>
      <w:r w:rsidRPr="00584736">
        <w:rPr>
          <w:rFonts w:ascii="Times New Roman" w:hAnsi="Times New Roman" w:cs="Times New Roman"/>
          <w:sz w:val="28"/>
        </w:rPr>
        <w:t xml:space="preserve"> отношение скорости мышечного сокращения к максимальной скорости мышечного сокращения, T / T0 - отношение мышечного напряжения к изометрическому напряжению, Φ - функция стоимости, описывающая клеточную энергетику, а </w:t>
      </w:r>
      <w:proofErr w:type="spellStart"/>
      <w:r w:rsidRPr="00584736">
        <w:rPr>
          <w:rFonts w:ascii="Times New Roman" w:hAnsi="Times New Roman" w:cs="Times New Roman"/>
          <w:sz w:val="28"/>
        </w:rPr>
        <w:t>Emusc</w:t>
      </w:r>
      <w:proofErr w:type="spellEnd"/>
      <w:r w:rsidRPr="00584736">
        <w:rPr>
          <w:rFonts w:ascii="Times New Roman" w:hAnsi="Times New Roman" w:cs="Times New Roman"/>
          <w:sz w:val="28"/>
        </w:rPr>
        <w:t xml:space="preserve"> - мышечная эффективность. Пиковая эффективность составляет 0,23 для v / </w:t>
      </w:r>
      <w:proofErr w:type="spellStart"/>
      <w:r w:rsidRPr="00584736">
        <w:rPr>
          <w:rFonts w:ascii="Times New Roman" w:hAnsi="Times New Roman" w:cs="Times New Roman"/>
          <w:sz w:val="28"/>
        </w:rPr>
        <w:t>vmax</w:t>
      </w:r>
      <w:proofErr w:type="spellEnd"/>
      <w:r w:rsidRPr="00584736">
        <w:rPr>
          <w:rFonts w:ascii="Times New Roman" w:hAnsi="Times New Roman" w:cs="Times New Roman"/>
          <w:sz w:val="28"/>
        </w:rPr>
        <w:t xml:space="preserve"> = 0,23. Пиковая мощность наблюдается при v / </w:t>
      </w:r>
      <w:proofErr w:type="spellStart"/>
      <w:r w:rsidRPr="00584736">
        <w:rPr>
          <w:rFonts w:ascii="Times New Roman" w:hAnsi="Times New Roman" w:cs="Times New Roman"/>
          <w:sz w:val="28"/>
        </w:rPr>
        <w:t>vmax</w:t>
      </w:r>
      <w:proofErr w:type="spellEnd"/>
      <w:r w:rsidRPr="00584736">
        <w:rPr>
          <w:rFonts w:ascii="Times New Roman" w:hAnsi="Times New Roman" w:cs="Times New Roman"/>
          <w:sz w:val="28"/>
        </w:rPr>
        <w:t xml:space="preserve"> = 0,31 и </w:t>
      </w:r>
      <w:proofErr w:type="spellStart"/>
      <w:r w:rsidRPr="00584736">
        <w:rPr>
          <w:rFonts w:ascii="Times New Roman" w:hAnsi="Times New Roman" w:cs="Times New Roman"/>
          <w:sz w:val="28"/>
        </w:rPr>
        <w:t>Emusc</w:t>
      </w:r>
      <w:proofErr w:type="spellEnd"/>
      <w:r w:rsidRPr="00584736">
        <w:rPr>
          <w:rFonts w:ascii="Times New Roman" w:hAnsi="Times New Roman" w:cs="Times New Roman"/>
          <w:sz w:val="28"/>
        </w:rPr>
        <w:t xml:space="preserve"> = 0,22.</w:t>
      </w:r>
    </w:p>
    <w:p w:rsidR="00584736" w:rsidRDefault="00584736" w:rsidP="00584736">
      <w:pPr>
        <w:spacing w:line="360" w:lineRule="auto"/>
        <w:jc w:val="center"/>
        <w:rPr>
          <w:rFonts w:ascii="Times New Roman" w:hAnsi="Times New Roman" w:cs="Times New Roman"/>
          <w:sz w:val="28"/>
        </w:rPr>
      </w:pPr>
      <w:r>
        <w:rPr>
          <w:noProof/>
        </w:rPr>
        <w:lastRenderedPageBreak/>
        <w:drawing>
          <wp:inline distT="0" distB="0" distL="0" distR="0" wp14:anchorId="57DACE2A" wp14:editId="4BED9C56">
            <wp:extent cx="5940425" cy="331470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314700"/>
                    </a:xfrm>
                    <a:prstGeom prst="rect">
                      <a:avLst/>
                    </a:prstGeom>
                  </pic:spPr>
                </pic:pic>
              </a:graphicData>
            </a:graphic>
          </wp:inline>
        </w:drawing>
      </w:r>
    </w:p>
    <w:p w:rsidR="00584736" w:rsidRDefault="00584736" w:rsidP="00584736">
      <w:pPr>
        <w:spacing w:line="360" w:lineRule="auto"/>
        <w:jc w:val="center"/>
        <w:rPr>
          <w:rFonts w:ascii="Times New Roman" w:hAnsi="Times New Roman" w:cs="Times New Roman"/>
          <w:sz w:val="28"/>
        </w:rPr>
      </w:pPr>
      <w:r w:rsidRPr="00584736">
        <w:rPr>
          <w:rFonts w:ascii="Times New Roman" w:hAnsi="Times New Roman" w:cs="Times New Roman"/>
          <w:sz w:val="28"/>
        </w:rPr>
        <w:t>Рис</w:t>
      </w:r>
      <w:r w:rsidRPr="000A1278">
        <w:rPr>
          <w:rFonts w:ascii="Times New Roman" w:hAnsi="Times New Roman" w:cs="Times New Roman"/>
          <w:sz w:val="28"/>
        </w:rPr>
        <w:t>.</w:t>
      </w:r>
      <w:r w:rsidRPr="00584736">
        <w:rPr>
          <w:rFonts w:ascii="Times New Roman" w:hAnsi="Times New Roman" w:cs="Times New Roman"/>
          <w:sz w:val="28"/>
        </w:rPr>
        <w:t xml:space="preserve"> 8. Гравитационная зависимость эффективности мышц, полученная из модели Хилла.</w:t>
      </w:r>
    </w:p>
    <w:p w:rsidR="00584736" w:rsidRDefault="00584736" w:rsidP="00584736">
      <w:pPr>
        <w:spacing w:line="360" w:lineRule="auto"/>
        <w:jc w:val="center"/>
        <w:rPr>
          <w:rFonts w:ascii="Times New Roman" w:hAnsi="Times New Roman" w:cs="Times New Roman"/>
          <w:sz w:val="28"/>
        </w:rPr>
      </w:pPr>
      <w:r>
        <w:rPr>
          <w:noProof/>
        </w:rPr>
        <w:drawing>
          <wp:inline distT="0" distB="0" distL="0" distR="0" wp14:anchorId="3371FD37" wp14:editId="102DFCF9">
            <wp:extent cx="4829175" cy="31718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9175" cy="3171825"/>
                    </a:xfrm>
                    <a:prstGeom prst="rect">
                      <a:avLst/>
                    </a:prstGeom>
                  </pic:spPr>
                </pic:pic>
              </a:graphicData>
            </a:graphic>
          </wp:inline>
        </w:drawing>
      </w:r>
    </w:p>
    <w:p w:rsidR="00584736" w:rsidRDefault="00584736" w:rsidP="00584736">
      <w:pPr>
        <w:spacing w:line="360" w:lineRule="auto"/>
        <w:jc w:val="center"/>
        <w:rPr>
          <w:rFonts w:ascii="Times New Roman" w:hAnsi="Times New Roman" w:cs="Times New Roman"/>
          <w:sz w:val="28"/>
        </w:rPr>
      </w:pPr>
      <w:r w:rsidRPr="00584736">
        <w:rPr>
          <w:rFonts w:ascii="Times New Roman" w:hAnsi="Times New Roman" w:cs="Times New Roman"/>
          <w:sz w:val="28"/>
        </w:rPr>
        <w:t>Рис. 9. Угол экскурсии при идеализированной походке по компасу. При ходьбе с перевернутым маятником, без двойной опоры и без воздушной фазы, нога длиной L отслеживает угол отклонения ψ в течение периода одиночной стойки.</w:t>
      </w:r>
    </w:p>
    <w:p w:rsidR="00584736" w:rsidRDefault="00584736" w:rsidP="00584736">
      <w:pPr>
        <w:spacing w:line="360" w:lineRule="auto"/>
        <w:rPr>
          <w:rFonts w:ascii="Times New Roman" w:hAnsi="Times New Roman" w:cs="Times New Roman"/>
          <w:sz w:val="28"/>
        </w:rPr>
      </w:pPr>
    </w:p>
    <w:p w:rsidR="00584736" w:rsidRPr="00584736" w:rsidRDefault="000A1278" w:rsidP="00584736">
      <w:pPr>
        <w:spacing w:line="360" w:lineRule="auto"/>
        <w:rPr>
          <w:rFonts w:ascii="Times New Roman" w:hAnsi="Times New Roman" w:cs="Times New Roman"/>
          <w:sz w:val="28"/>
        </w:rPr>
      </w:pPr>
      <w:r>
        <w:rPr>
          <w:rFonts w:ascii="Times New Roman" w:hAnsi="Times New Roman" w:cs="Times New Roman"/>
          <w:sz w:val="28"/>
        </w:rPr>
        <w:lastRenderedPageBreak/>
        <w:t>В</w:t>
      </w:r>
      <w:r w:rsidR="00584736" w:rsidRPr="00584736">
        <w:rPr>
          <w:rFonts w:ascii="Times New Roman" w:hAnsi="Times New Roman" w:cs="Times New Roman"/>
          <w:sz w:val="28"/>
        </w:rPr>
        <w:t>. НЕИЗМЕРНАЯ КАДЕНЦИЯ</w:t>
      </w:r>
    </w:p>
    <w:p w:rsidR="00584736" w:rsidRPr="00584736" w:rsidRDefault="00584736" w:rsidP="00584736">
      <w:pPr>
        <w:spacing w:line="360" w:lineRule="auto"/>
        <w:rPr>
          <w:rFonts w:ascii="Times New Roman" w:hAnsi="Times New Roman" w:cs="Times New Roman"/>
          <w:sz w:val="28"/>
        </w:rPr>
      </w:pPr>
      <w:r w:rsidRPr="00584736">
        <w:rPr>
          <w:rFonts w:ascii="Times New Roman" w:hAnsi="Times New Roman" w:cs="Times New Roman"/>
          <w:sz w:val="28"/>
        </w:rPr>
        <w:t xml:space="preserve">Здесь мы описываем вывод для безразмерной каденции Λ = </w:t>
      </w:r>
      <w:proofErr w:type="spellStart"/>
      <w:r w:rsidRPr="00584736">
        <w:rPr>
          <w:rFonts w:ascii="Times New Roman" w:hAnsi="Times New Roman" w:cs="Times New Roman"/>
          <w:sz w:val="28"/>
        </w:rPr>
        <w:t>fL</w:t>
      </w:r>
      <w:proofErr w:type="spellEnd"/>
      <w:r w:rsidRPr="00584736">
        <w:rPr>
          <w:rFonts w:ascii="Times New Roman" w:hAnsi="Times New Roman" w:cs="Times New Roman"/>
          <w:sz w:val="28"/>
        </w:rPr>
        <w:t xml:space="preserve"> / v (уравнение 4) с частотой шагов f, длиной ноги испытуемого L и скоростью походки v. угол, полученный ногой во время периода одиночной стойки. Горизонтальное перемещение центра масс, эквивалентное расстоянию на шаг, определяется выражением v / f = 2L · </w:t>
      </w:r>
      <w:proofErr w:type="spellStart"/>
      <w:r w:rsidRPr="00584736">
        <w:rPr>
          <w:rFonts w:ascii="Times New Roman" w:hAnsi="Times New Roman" w:cs="Times New Roman"/>
          <w:sz w:val="28"/>
        </w:rPr>
        <w:t>sin</w:t>
      </w:r>
      <w:proofErr w:type="spellEnd"/>
      <w:r w:rsidRPr="00584736">
        <w:rPr>
          <w:rFonts w:ascii="Times New Roman" w:hAnsi="Times New Roman" w:cs="Times New Roman"/>
          <w:sz w:val="28"/>
        </w:rPr>
        <w:t xml:space="preserve"> (ψ / 2), и, таким образом, безразмерная каденция за</w:t>
      </w:r>
      <w:bookmarkStart w:id="0" w:name="_GoBack"/>
      <w:bookmarkEnd w:id="0"/>
      <w:r w:rsidRPr="00584736">
        <w:rPr>
          <w:rFonts w:ascii="Times New Roman" w:hAnsi="Times New Roman" w:cs="Times New Roman"/>
          <w:sz w:val="28"/>
        </w:rPr>
        <w:t xml:space="preserve">дается как Λ = 1 / (2 · </w:t>
      </w:r>
      <w:proofErr w:type="spellStart"/>
      <w:r w:rsidRPr="00584736">
        <w:rPr>
          <w:rFonts w:ascii="Times New Roman" w:hAnsi="Times New Roman" w:cs="Times New Roman"/>
          <w:sz w:val="28"/>
        </w:rPr>
        <w:t>sin</w:t>
      </w:r>
      <w:proofErr w:type="spellEnd"/>
      <w:r w:rsidRPr="00584736">
        <w:rPr>
          <w:rFonts w:ascii="Times New Roman" w:hAnsi="Times New Roman" w:cs="Times New Roman"/>
          <w:sz w:val="28"/>
        </w:rPr>
        <w:t xml:space="preserve"> (ψ / 2)) (уравнение 4).</w:t>
      </w:r>
    </w:p>
    <w:sectPr w:rsidR="00584736" w:rsidRPr="005847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MSY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61"/>
    <w:rsid w:val="000116CB"/>
    <w:rsid w:val="0003552A"/>
    <w:rsid w:val="00067279"/>
    <w:rsid w:val="00075DE0"/>
    <w:rsid w:val="000A1278"/>
    <w:rsid w:val="001D23C3"/>
    <w:rsid w:val="002734FA"/>
    <w:rsid w:val="00275757"/>
    <w:rsid w:val="00403BAB"/>
    <w:rsid w:val="00494F4A"/>
    <w:rsid w:val="004B0FA9"/>
    <w:rsid w:val="0050479B"/>
    <w:rsid w:val="00584736"/>
    <w:rsid w:val="00721099"/>
    <w:rsid w:val="008421B8"/>
    <w:rsid w:val="009105C4"/>
    <w:rsid w:val="009A1CDF"/>
    <w:rsid w:val="00A81661"/>
    <w:rsid w:val="00BE2B25"/>
    <w:rsid w:val="00C60B4E"/>
    <w:rsid w:val="00D12892"/>
    <w:rsid w:val="00D70F6B"/>
    <w:rsid w:val="00E906ED"/>
    <w:rsid w:val="00F138ED"/>
    <w:rsid w:val="00F83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FE38"/>
  <w15:chartTrackingRefBased/>
  <w15:docId w15:val="{FE5D09CB-5D91-4520-9A6B-5A3B0CB9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4B0F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0FA9"/>
    <w:rPr>
      <w:rFonts w:ascii="Times New Roman" w:eastAsia="Times New Roman" w:hAnsi="Times New Roman" w:cs="Times New Roman"/>
      <w:b/>
      <w:bCs/>
      <w:sz w:val="36"/>
      <w:szCs w:val="36"/>
      <w:lang w:eastAsia="ru-RU"/>
    </w:rPr>
  </w:style>
  <w:style w:type="character" w:customStyle="1" w:styleId="jlqj4b">
    <w:name w:val="jlqj4b"/>
    <w:basedOn w:val="a0"/>
    <w:rsid w:val="004B0FA9"/>
  </w:style>
  <w:style w:type="table" w:styleId="a3">
    <w:name w:val="Table Grid"/>
    <w:basedOn w:val="a1"/>
    <w:uiPriority w:val="39"/>
    <w:rsid w:val="005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3762">
      <w:bodyDiv w:val="1"/>
      <w:marLeft w:val="0"/>
      <w:marRight w:val="0"/>
      <w:marTop w:val="0"/>
      <w:marBottom w:val="0"/>
      <w:divBdr>
        <w:top w:val="none" w:sz="0" w:space="0" w:color="auto"/>
        <w:left w:val="none" w:sz="0" w:space="0" w:color="auto"/>
        <w:bottom w:val="none" w:sz="0" w:space="0" w:color="auto"/>
        <w:right w:val="none" w:sz="0" w:space="0" w:color="auto"/>
      </w:divBdr>
      <w:divsChild>
        <w:div w:id="875117777">
          <w:marLeft w:val="0"/>
          <w:marRight w:val="0"/>
          <w:marTop w:val="100"/>
          <w:marBottom w:val="0"/>
          <w:divBdr>
            <w:top w:val="none" w:sz="0" w:space="0" w:color="auto"/>
            <w:left w:val="none" w:sz="0" w:space="0" w:color="auto"/>
            <w:bottom w:val="none" w:sz="0" w:space="0" w:color="auto"/>
            <w:right w:val="none" w:sz="0" w:space="0" w:color="auto"/>
          </w:divBdr>
          <w:divsChild>
            <w:div w:id="160319351">
              <w:marLeft w:val="0"/>
              <w:marRight w:val="0"/>
              <w:marTop w:val="60"/>
              <w:marBottom w:val="0"/>
              <w:divBdr>
                <w:top w:val="none" w:sz="0" w:space="0" w:color="auto"/>
                <w:left w:val="none" w:sz="0" w:space="0" w:color="auto"/>
                <w:bottom w:val="none" w:sz="0" w:space="0" w:color="auto"/>
                <w:right w:val="none" w:sz="0" w:space="0" w:color="auto"/>
              </w:divBdr>
            </w:div>
          </w:divsChild>
        </w:div>
        <w:div w:id="161312513">
          <w:marLeft w:val="0"/>
          <w:marRight w:val="0"/>
          <w:marTop w:val="0"/>
          <w:marBottom w:val="0"/>
          <w:divBdr>
            <w:top w:val="none" w:sz="0" w:space="0" w:color="auto"/>
            <w:left w:val="none" w:sz="0" w:space="0" w:color="auto"/>
            <w:bottom w:val="none" w:sz="0" w:space="0" w:color="auto"/>
            <w:right w:val="none" w:sz="0" w:space="0" w:color="auto"/>
          </w:divBdr>
          <w:divsChild>
            <w:div w:id="122506899">
              <w:marLeft w:val="0"/>
              <w:marRight w:val="0"/>
              <w:marTop w:val="0"/>
              <w:marBottom w:val="0"/>
              <w:divBdr>
                <w:top w:val="none" w:sz="0" w:space="0" w:color="auto"/>
                <w:left w:val="none" w:sz="0" w:space="0" w:color="auto"/>
                <w:bottom w:val="none" w:sz="0" w:space="0" w:color="auto"/>
                <w:right w:val="none" w:sz="0" w:space="0" w:color="auto"/>
              </w:divBdr>
              <w:divsChild>
                <w:div w:id="11060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3211">
      <w:bodyDiv w:val="1"/>
      <w:marLeft w:val="0"/>
      <w:marRight w:val="0"/>
      <w:marTop w:val="0"/>
      <w:marBottom w:val="0"/>
      <w:divBdr>
        <w:top w:val="none" w:sz="0" w:space="0" w:color="auto"/>
        <w:left w:val="none" w:sz="0" w:space="0" w:color="auto"/>
        <w:bottom w:val="none" w:sz="0" w:space="0" w:color="auto"/>
        <w:right w:val="none" w:sz="0" w:space="0" w:color="auto"/>
      </w:divBdr>
      <w:divsChild>
        <w:div w:id="1116829732">
          <w:marLeft w:val="0"/>
          <w:marRight w:val="0"/>
          <w:marTop w:val="100"/>
          <w:marBottom w:val="0"/>
          <w:divBdr>
            <w:top w:val="none" w:sz="0" w:space="0" w:color="auto"/>
            <w:left w:val="none" w:sz="0" w:space="0" w:color="auto"/>
            <w:bottom w:val="none" w:sz="0" w:space="0" w:color="auto"/>
            <w:right w:val="none" w:sz="0" w:space="0" w:color="auto"/>
          </w:divBdr>
          <w:divsChild>
            <w:div w:id="270553135">
              <w:marLeft w:val="0"/>
              <w:marRight w:val="0"/>
              <w:marTop w:val="60"/>
              <w:marBottom w:val="0"/>
              <w:divBdr>
                <w:top w:val="none" w:sz="0" w:space="0" w:color="auto"/>
                <w:left w:val="none" w:sz="0" w:space="0" w:color="auto"/>
                <w:bottom w:val="none" w:sz="0" w:space="0" w:color="auto"/>
                <w:right w:val="none" w:sz="0" w:space="0" w:color="auto"/>
              </w:divBdr>
            </w:div>
          </w:divsChild>
        </w:div>
        <w:div w:id="1571427254">
          <w:marLeft w:val="0"/>
          <w:marRight w:val="0"/>
          <w:marTop w:val="0"/>
          <w:marBottom w:val="0"/>
          <w:divBdr>
            <w:top w:val="none" w:sz="0" w:space="0" w:color="auto"/>
            <w:left w:val="none" w:sz="0" w:space="0" w:color="auto"/>
            <w:bottom w:val="none" w:sz="0" w:space="0" w:color="auto"/>
            <w:right w:val="none" w:sz="0" w:space="0" w:color="auto"/>
          </w:divBdr>
          <w:divsChild>
            <w:div w:id="1975867694">
              <w:marLeft w:val="0"/>
              <w:marRight w:val="0"/>
              <w:marTop w:val="0"/>
              <w:marBottom w:val="0"/>
              <w:divBdr>
                <w:top w:val="none" w:sz="0" w:space="0" w:color="auto"/>
                <w:left w:val="none" w:sz="0" w:space="0" w:color="auto"/>
                <w:bottom w:val="none" w:sz="0" w:space="0" w:color="auto"/>
                <w:right w:val="none" w:sz="0" w:space="0" w:color="auto"/>
              </w:divBdr>
              <w:divsChild>
                <w:div w:id="9675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8D571-3B89-4E91-A1DF-2DA6E6ED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46</Pages>
  <Words>8040</Words>
  <Characters>45832</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Серяков</dc:creator>
  <cp:keywords/>
  <dc:description/>
  <cp:lastModifiedBy>RaNSiD</cp:lastModifiedBy>
  <cp:revision>9</cp:revision>
  <dcterms:created xsi:type="dcterms:W3CDTF">2021-09-01T09:53:00Z</dcterms:created>
  <dcterms:modified xsi:type="dcterms:W3CDTF">2021-10-14T12:01:00Z</dcterms:modified>
</cp:coreProperties>
</file>