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4DF9" w14:textId="77777777" w:rsidR="003A5725" w:rsidRDefault="003A5725" w:rsidP="00C4663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</w:pPr>
      <w:r>
        <w:rPr>
          <w:b/>
          <w:noProof/>
          <w:color w:val="538135" w:themeColor="accent6" w:themeShade="BF"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 wp14:anchorId="0FB759F6" wp14:editId="0802EF18">
            <wp:simplePos x="0" y="0"/>
            <wp:positionH relativeFrom="column">
              <wp:posOffset>-84455</wp:posOffset>
            </wp:positionH>
            <wp:positionV relativeFrom="paragraph">
              <wp:posOffset>0</wp:posOffset>
            </wp:positionV>
            <wp:extent cx="1435735" cy="1416050"/>
            <wp:effectExtent l="0" t="0" r="0" b="6350"/>
            <wp:wrapTight wrapText="bothSides">
              <wp:wrapPolygon edited="0">
                <wp:start x="0" y="0"/>
                <wp:lineTo x="0" y="21503"/>
                <wp:lineTo x="21399" y="21503"/>
                <wp:lineTo x="21399" y="0"/>
                <wp:lineTo x="0" y="0"/>
              </wp:wrapPolygon>
            </wp:wrapTight>
            <wp:docPr id="2" name="Afbeelding 2" descr="C:\Users\peterholtrop\AppData\Local\Microsoft\Windows\INetCache\Content.MSO\4D8B0F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holtrop\AppData\Local\Microsoft\Windows\INetCache\Content.MSO\4D8B0F3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"/>
                    <a:stretch/>
                  </pic:blipFill>
                  <pic:spPr bwMode="auto">
                    <a:xfrm>
                      <a:off x="0" y="0"/>
                      <a:ext cx="14357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  <w:tab/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  <w:tab/>
      </w:r>
    </w:p>
    <w:p w14:paraId="10FD33C9" w14:textId="1FBDEB82" w:rsidR="00C4663E" w:rsidRPr="003A5725" w:rsidRDefault="003A5725" w:rsidP="00C4663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nl-NL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  <w:br/>
      </w:r>
      <w:r w:rsidR="001C201B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nl-NL"/>
          <w14:ligatures w14:val="none"/>
        </w:rPr>
        <w:t>Uitgangspunten toetsing</w:t>
      </w:r>
      <w:r w:rsidR="00C4663E" w:rsidRPr="003A5725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nl-NL"/>
          <w14:ligatures w14:val="none"/>
        </w:rPr>
        <w:t xml:space="preserve"> SDG Predicaten</w:t>
      </w:r>
    </w:p>
    <w:p w14:paraId="5CB84FD4" w14:textId="77777777" w:rsidR="003A5725" w:rsidRDefault="003A5725" w:rsidP="00C4663E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25DB5F7E" w14:textId="77777777" w:rsidR="003A5725" w:rsidRDefault="003A5725" w:rsidP="00C4663E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6BEB38B1" w14:textId="77777777" w:rsidR="00C4663E" w:rsidRPr="003A5725" w:rsidRDefault="00C4663E" w:rsidP="00C4663E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</w:pPr>
      <w:r w:rsidRPr="003A5725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  <w:t>Beoordelingsproces en Organisatie</w:t>
      </w:r>
    </w:p>
    <w:p w14:paraId="39EAC8ED" w14:textId="5AED7846" w:rsidR="00C4663E" w:rsidRPr="003A5725" w:rsidRDefault="00C4663E" w:rsidP="00C4663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 xml:space="preserve">Initiële Beoordeling door </w:t>
      </w:r>
      <w:r w:rsidR="00321F49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bestuur SDG House Plein 17</w:t>
      </w:r>
    </w:p>
    <w:p w14:paraId="7F2AF1DA" w14:textId="2E7905E7" w:rsidR="00C4663E" w:rsidRPr="003A5725" w:rsidRDefault="00321F49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Het bestuur</w:t>
      </w:r>
      <w:r w:rsidR="00C4663E"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identificeert potentiële kandidaten voor het predicaat.</w:t>
      </w:r>
    </w:p>
    <w:p w14:paraId="2D8D3C85" w14:textId="77777777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Een eerste toetsing wordt uitgevoerd aan de hand van het vastgestelde format.</w:t>
      </w:r>
    </w:p>
    <w:p w14:paraId="1E578BC4" w14:textId="113BE120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Bij een positieve beoordeling wordt </w:t>
      </w:r>
      <w:r w:rsidR="00321F49">
        <w:rPr>
          <w:rFonts w:eastAsia="Times New Roman" w:cstheme="minorHAnsi"/>
          <w:color w:val="000000"/>
          <w:kern w:val="0"/>
          <w:lang w:eastAsia="nl-NL"/>
          <w14:ligatures w14:val="none"/>
        </w:rPr>
        <w:t>deze aanvraag doorgezet naar</w:t>
      </w: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de Predicaatcommissie.</w:t>
      </w:r>
    </w:p>
    <w:p w14:paraId="1F99A2B1" w14:textId="77777777" w:rsidR="00C4663E" w:rsidRPr="003A5725" w:rsidRDefault="00C4663E" w:rsidP="00C4663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Toetsing door Predicaatcommissie</w:t>
      </w:r>
    </w:p>
    <w:p w14:paraId="64031486" w14:textId="6BF68DF5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De Predicaatcommissie, bestaande uit minimaal drie predicaathouders</w:t>
      </w:r>
      <w:r w:rsidR="00321F49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beoordeelt de aanvraag</w:t>
      </w:r>
    </w:p>
    <w:p w14:paraId="653749AB" w14:textId="22F92B4F" w:rsidR="00C4663E" w:rsidRPr="003A5725" w:rsidRDefault="00321F49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Twee </w:t>
      </w:r>
      <w:r w:rsidR="00C4663E"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keer per jaar komen de commissie en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het bestuur</w:t>
      </w:r>
      <w:r w:rsidR="00C4663E"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samen om de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criteria voor uitreiking predicaten te evalueren.</w:t>
      </w:r>
    </w:p>
    <w:p w14:paraId="15122208" w14:textId="77777777" w:rsidR="00C4663E" w:rsidRPr="003A5725" w:rsidRDefault="00C4663E" w:rsidP="00C4663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Communicatie en Uitreiking</w:t>
      </w:r>
    </w:p>
    <w:p w14:paraId="73B03883" w14:textId="281C6D0D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De </w:t>
      </w:r>
      <w:r w:rsidR="00321F49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secretaris van SDG House Plein 17 </w:t>
      </w: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informeert SDG NL over de voorgenomen predicaatuitreikingen.</w:t>
      </w:r>
    </w:p>
    <w:p w14:paraId="4A74EEDA" w14:textId="37619E73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Uitreikingen worden georganiseerd, individueel of tijdens bijeenkomsten, waarbij de argumenten voor de toekenning worden</w:t>
      </w:r>
      <w:r w:rsidR="00321F49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toegelicht</w:t>
      </w: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.</w:t>
      </w:r>
    </w:p>
    <w:p w14:paraId="02FC0561" w14:textId="77777777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Bij de uitreiking wordt de vraag gesteld: "Hoe gaan jullie verder met de </w:t>
      </w:r>
      <w:proofErr w:type="spellStart"/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SDG’s</w:t>
      </w:r>
      <w:proofErr w:type="spellEnd"/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?"</w:t>
      </w:r>
    </w:p>
    <w:p w14:paraId="19670819" w14:textId="77777777" w:rsidR="00C4663E" w:rsidRPr="003A5725" w:rsidRDefault="00C4663E" w:rsidP="00C4663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Jaarlijkse Evaluatie en Verslaglegging</w:t>
      </w:r>
    </w:p>
    <w:p w14:paraId="20AE60DB" w14:textId="77777777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Elk voorjaar vraagt de commissie aan alle predicaathouders naar hun nieuwe ontwikkelingen en ervaringen met betrekking tot SDG-activiteiten.</w:t>
      </w:r>
    </w:p>
    <w:p w14:paraId="5CC67DC2" w14:textId="77777777" w:rsidR="00C4663E" w:rsidRPr="003A5725" w:rsidRDefault="00C4663E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>Deze ontwikkelingen worden verzameld, vastgelegd en breed gedeeld via SDG NL.</w:t>
      </w:r>
    </w:p>
    <w:p w14:paraId="45D37144" w14:textId="521C494A" w:rsidR="00C4663E" w:rsidRDefault="00321F49" w:rsidP="00C4663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2"/>
          <w:szCs w:val="22"/>
          <w:lang w:eastAsia="nl-NL"/>
          <w14:ligatures w14:val="none"/>
        </w:rPr>
      </w:pP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De toetsingscommissie</w:t>
      </w:r>
      <w:r w:rsidR="00C4663E"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 brengt onder leiding van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het bestuur </w:t>
      </w:r>
      <w:r w:rsidR="00C4663E" w:rsidRPr="003A5725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een jaarverslag uit </w:t>
      </w:r>
      <w:r w:rsidR="0078379C">
        <w:rPr>
          <w:rFonts w:eastAsia="Times New Roman" w:cstheme="minorHAnsi"/>
          <w:color w:val="000000"/>
          <w:kern w:val="0"/>
          <w:lang w:eastAsia="nl-NL"/>
          <w14:ligatures w14:val="none"/>
        </w:rPr>
        <w:t>over het aantal verstrekte predicaten en de duurzaamheidsactiviteiten op hoofdlijnen van deze predicaathouders.</w:t>
      </w:r>
    </w:p>
    <w:p w14:paraId="5BAD05DC" w14:textId="77777777" w:rsidR="00C47DC6" w:rsidRDefault="00C47DC6" w:rsidP="00C47DC6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2"/>
          <w:szCs w:val="22"/>
          <w:lang w:eastAsia="nl-NL"/>
          <w14:ligatures w14:val="none"/>
        </w:rPr>
      </w:pPr>
    </w:p>
    <w:p w14:paraId="17C69FB1" w14:textId="77777777" w:rsidR="00C47DC6" w:rsidRDefault="00C47DC6" w:rsidP="00C47DC6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2"/>
          <w:szCs w:val="22"/>
          <w:lang w:eastAsia="nl-NL"/>
          <w14:ligatures w14:val="none"/>
        </w:rPr>
      </w:pPr>
    </w:p>
    <w:p w14:paraId="39E909D1" w14:textId="77777777" w:rsidR="00C47DC6" w:rsidRDefault="00C47DC6" w:rsidP="00C47DC6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2"/>
          <w:szCs w:val="22"/>
          <w:lang w:eastAsia="nl-NL"/>
          <w14:ligatures w14:val="none"/>
        </w:rPr>
      </w:pPr>
    </w:p>
    <w:p w14:paraId="3C2A5976" w14:textId="77777777" w:rsidR="00C47DC6" w:rsidRPr="00C47DC6" w:rsidRDefault="00C47DC6" w:rsidP="00C47DC6">
      <w:pPr>
        <w:jc w:val="center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FB6E918" w14:textId="77777777" w:rsidR="00C4663E" w:rsidRPr="003A5725" w:rsidRDefault="00C4663E" w:rsidP="00C4663E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</w:pPr>
      <w:r w:rsidRPr="003A5725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nl-NL"/>
          <w14:ligatures w14:val="none"/>
        </w:rPr>
        <w:lastRenderedPageBreak/>
        <w:t>Beoordelingscriteria voor het SDG Predicaat</w:t>
      </w:r>
    </w:p>
    <w:p w14:paraId="2BB585D4" w14:textId="0EABAC1F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drawing>
          <wp:anchor distT="0" distB="0" distL="114300" distR="114300" simplePos="0" relativeHeight="251660288" behindDoc="1" locked="0" layoutInCell="1" allowOverlap="1" wp14:anchorId="3AC943B7" wp14:editId="2AC4C22B">
            <wp:simplePos x="0" y="0"/>
            <wp:positionH relativeFrom="column">
              <wp:posOffset>-147320</wp:posOffset>
            </wp:positionH>
            <wp:positionV relativeFrom="paragraph">
              <wp:posOffset>100330</wp:posOffset>
            </wp:positionV>
            <wp:extent cx="1435735" cy="1416050"/>
            <wp:effectExtent l="0" t="0" r="0" b="0"/>
            <wp:wrapTight wrapText="bothSides">
              <wp:wrapPolygon edited="0">
                <wp:start x="0" y="0"/>
                <wp:lineTo x="0" y="21213"/>
                <wp:lineTo x="21208" y="21213"/>
                <wp:lineTo x="21208" y="0"/>
                <wp:lineTo x="0" y="0"/>
              </wp:wrapPolygon>
            </wp:wrapTight>
            <wp:docPr id="510655502" name="Afbeelding 2" descr="Afbeelding met tekst, klok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5502" name="Afbeelding 2" descr="Afbeelding met tekst, klok, cirk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41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BE477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27D889E4" w14:textId="28A1ABED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392EAF98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4F1323CC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2C513130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1. Bedrijfsinformatie</w:t>
      </w:r>
    </w:p>
    <w:p w14:paraId="41D8BD61" w14:textId="77777777" w:rsidR="001C201B" w:rsidRPr="001C201B" w:rsidRDefault="001C201B" w:rsidP="001C201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Naam van de organisatie/onderneming:</w:t>
      </w:r>
    </w:p>
    <w:p w14:paraId="32E5FBE5" w14:textId="77777777" w:rsidR="001C201B" w:rsidRPr="001C201B" w:rsidRDefault="001C201B" w:rsidP="001C201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Contactpersoon:</w:t>
      </w:r>
    </w:p>
    <w:p w14:paraId="3BFD48DF" w14:textId="77777777" w:rsidR="001C201B" w:rsidRPr="001C201B" w:rsidRDefault="001C201B" w:rsidP="001C201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Locatie:</w:t>
      </w:r>
    </w:p>
    <w:p w14:paraId="7EE17431" w14:textId="77777777" w:rsidR="001C201B" w:rsidRPr="001C201B" w:rsidRDefault="001C201B" w:rsidP="001C201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Activiteitgebied:</w:t>
      </w:r>
    </w:p>
    <w:p w14:paraId="2A336C32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2. Toetsing per Criteria</w:t>
      </w:r>
    </w:p>
    <w:p w14:paraId="11CA7F53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Betrokkenheid</w:t>
      </w:r>
    </w:p>
    <w:p w14:paraId="20835FBB" w14:textId="77777777" w:rsidR="001C201B" w:rsidRPr="001C201B" w:rsidRDefault="001C201B" w:rsidP="001C201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6AFC54D5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6D4F6FA7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Bewustwording</w:t>
      </w:r>
    </w:p>
    <w:p w14:paraId="1B7B58AD" w14:textId="77777777" w:rsidR="001C201B" w:rsidRPr="001C201B" w:rsidRDefault="001C201B" w:rsidP="001C201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660593D3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7F050195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Kleine Stappen</w:t>
      </w:r>
    </w:p>
    <w:p w14:paraId="7E1A9B99" w14:textId="77777777" w:rsidR="001C201B" w:rsidRPr="001C201B" w:rsidRDefault="001C201B" w:rsidP="001C201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5DD04121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195F7545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Positieve Impact</w:t>
      </w:r>
    </w:p>
    <w:p w14:paraId="7E228937" w14:textId="77777777" w:rsidR="001C201B" w:rsidRPr="001C201B" w:rsidRDefault="001C201B" w:rsidP="001C201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0DF7092E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5927E979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6B34B6E6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60597DA1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Samenwerking</w:t>
      </w:r>
    </w:p>
    <w:p w14:paraId="64356EDD" w14:textId="77777777" w:rsidR="001C201B" w:rsidRPr="001C201B" w:rsidRDefault="001C201B" w:rsidP="001C201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70EB0B45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041C40FE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Transparantie</w:t>
      </w:r>
    </w:p>
    <w:p w14:paraId="4AF60B8B" w14:textId="77777777" w:rsidR="001C201B" w:rsidRPr="001C201B" w:rsidRDefault="001C201B" w:rsidP="001C201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5C25A0F8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2A9D4341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Inspelen op Gemeenschapsbehoeften</w:t>
      </w:r>
    </w:p>
    <w:p w14:paraId="6E29E36F" w14:textId="77777777" w:rsidR="001C201B" w:rsidRPr="001C201B" w:rsidRDefault="001C201B" w:rsidP="001C201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58071CD2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</w:p>
    <w:p w14:paraId="23E99C1A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Trots en Erkenning</w:t>
      </w:r>
    </w:p>
    <w:p w14:paraId="541655EE" w14:textId="77777777" w:rsidR="001C201B" w:rsidRPr="001C201B" w:rsidRDefault="001C201B" w:rsidP="001C201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Beschrijving en voorbeelden:</w:t>
      </w:r>
    </w:p>
    <w:p w14:paraId="77EB660C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07AC6741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4. Besluit van de Predicaatcommissie</w:t>
      </w:r>
    </w:p>
    <w:p w14:paraId="7C01E65A" w14:textId="77777777" w:rsidR="001C201B" w:rsidRPr="001C201B" w:rsidRDefault="001C201B" w:rsidP="001C201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Datum van de vergadering:</w:t>
      </w:r>
    </w:p>
    <w:p w14:paraId="6FEEFE4F" w14:textId="77777777" w:rsidR="001C201B" w:rsidRPr="001C201B" w:rsidRDefault="001C201B" w:rsidP="001C201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Besluit en argumentatie:</w:t>
      </w:r>
    </w:p>
    <w:p w14:paraId="3E9F0107" w14:textId="77777777" w:rsidR="001C201B" w:rsidRPr="001C201B" w:rsidRDefault="001C201B" w:rsidP="001C201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Handtekeningen van de commissieleden:</w:t>
      </w:r>
    </w:p>
    <w:p w14:paraId="74F74BC5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4E22C9CA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27A422BA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5ED4F2F7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2A79CCD1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1DB334A9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7EF7FCD9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0AAC1FA6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lastRenderedPageBreak/>
        <w:pict w14:anchorId="563789FD">
          <v:rect id="_x0000_i1031" style="width:465.6pt;height:.6pt" o:hrpct="990" o:hralign="center" o:hrstd="t" o:hrnoshade="t" o:hr="t" fillcolor="black" stroked="f"/>
        </w:pict>
      </w:r>
    </w:p>
    <w:p w14:paraId="0846DEE0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b/>
          <w:bCs/>
          <w:color w:val="000000"/>
          <w:kern w:val="0"/>
          <w:lang w:eastAsia="nl-NL"/>
          <w14:ligatures w14:val="none"/>
        </w:rPr>
        <w:t>Opmerkingen:</w:t>
      </w:r>
    </w:p>
    <w:p w14:paraId="21E0FA5D" w14:textId="3D2F1411" w:rsidR="001C201B" w:rsidRPr="001C201B" w:rsidRDefault="001C201B" w:rsidP="001C201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 xml:space="preserve">Dit formulier dient volledig en nauwkeurig ingevuld te worden door de </w:t>
      </w:r>
      <w:r>
        <w:rPr>
          <w:rFonts w:eastAsia="Times New Roman" w:cstheme="minorHAnsi"/>
          <w:color w:val="000000"/>
          <w:kern w:val="0"/>
          <w:lang w:eastAsia="nl-NL"/>
          <w14:ligatures w14:val="none"/>
        </w:rPr>
        <w:t>toetsingscommissie Predicaten.</w:t>
      </w:r>
    </w:p>
    <w:p w14:paraId="2B6EFBD5" w14:textId="77777777" w:rsidR="001C201B" w:rsidRPr="001C201B" w:rsidRDefault="001C201B" w:rsidP="001C201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  <w:r w:rsidRPr="001C201B">
        <w:rPr>
          <w:rFonts w:eastAsia="Times New Roman" w:cstheme="minorHAnsi"/>
          <w:color w:val="000000"/>
          <w:kern w:val="0"/>
          <w:lang w:eastAsia="nl-NL"/>
          <w14:ligatures w14:val="none"/>
        </w:rPr>
        <w:t>De handtekeningen van de commissieleden bevestigen de juistheid en volledigheid van de evaluatie en het besluit.</w:t>
      </w:r>
    </w:p>
    <w:p w14:paraId="5BBFE60E" w14:textId="77777777" w:rsidR="001C201B" w:rsidRPr="001C201B" w:rsidRDefault="001C201B" w:rsidP="001C201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p w14:paraId="36BE87BE" w14:textId="77777777" w:rsidR="001C201B" w:rsidRDefault="001C201B" w:rsidP="00C4663E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lang w:eastAsia="nl-NL"/>
          <w14:ligatures w14:val="none"/>
        </w:rPr>
      </w:pPr>
    </w:p>
    <w:sectPr w:rsidR="001C201B" w:rsidSect="00C47DC6">
      <w:footerReference w:type="even" r:id="rId8"/>
      <w:footerReference w:type="default" r:id="rId9"/>
      <w:pgSz w:w="11900" w:h="16840"/>
      <w:pgMar w:top="1893" w:right="1417" w:bottom="12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6C2D" w14:textId="77777777" w:rsidR="00B0737F" w:rsidRDefault="00B0737F" w:rsidP="008E6AC2">
      <w:r>
        <w:separator/>
      </w:r>
    </w:p>
  </w:endnote>
  <w:endnote w:type="continuationSeparator" w:id="0">
    <w:p w14:paraId="01A15B08" w14:textId="77777777" w:rsidR="00B0737F" w:rsidRDefault="00B0737F" w:rsidP="008E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417247497"/>
      <w:docPartObj>
        <w:docPartGallery w:val="Page Numbers (Bottom of Page)"/>
        <w:docPartUnique/>
      </w:docPartObj>
    </w:sdtPr>
    <w:sdtContent>
      <w:p w14:paraId="5523280F" w14:textId="77777777" w:rsidR="008E6AC2" w:rsidRDefault="008E6AC2" w:rsidP="002652B6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0C4A9FB" w14:textId="77777777" w:rsidR="008E6AC2" w:rsidRDefault="008E6AC2" w:rsidP="008E6AC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CD4B" w14:textId="77777777" w:rsidR="00C47DC6" w:rsidRDefault="00C47DC6">
    <w:pPr>
      <w:pStyle w:val="Voettekst"/>
    </w:pPr>
    <w:r>
      <w:rPr>
        <w:noProof/>
        <w:lang w:eastAsia="nl-NL"/>
      </w:rPr>
      <w:drawing>
        <wp:inline distT="0" distB="0" distL="0" distR="0" wp14:anchorId="4AEBFA64" wp14:editId="59F199A1">
          <wp:extent cx="5756910" cy="317290"/>
          <wp:effectExtent l="0" t="0" r="0" b="635"/>
          <wp:docPr id="5" name="Afbeelding 4">
            <a:extLst xmlns:a="http://schemas.openxmlformats.org/drawingml/2006/main">
              <a:ext uri="{FF2B5EF4-FFF2-40B4-BE49-F238E27FC236}">
                <a16:creationId xmlns:a16="http://schemas.microsoft.com/office/drawing/2014/main" id="{2351C47E-8B6A-CE87-B3E2-8261D88576F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4">
                    <a:extLst>
                      <a:ext uri="{FF2B5EF4-FFF2-40B4-BE49-F238E27FC236}">
                        <a16:creationId xmlns:a16="http://schemas.microsoft.com/office/drawing/2014/main" id="{2351C47E-8B6A-CE87-B3E2-8261D88576F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910" cy="317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988992" w14:textId="77777777" w:rsidR="008E6AC2" w:rsidRDefault="008E6AC2" w:rsidP="008E6AC2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D6D8" w14:textId="77777777" w:rsidR="00B0737F" w:rsidRDefault="00B0737F" w:rsidP="008E6AC2">
      <w:r>
        <w:separator/>
      </w:r>
    </w:p>
  </w:footnote>
  <w:footnote w:type="continuationSeparator" w:id="0">
    <w:p w14:paraId="2A0614DB" w14:textId="77777777" w:rsidR="00B0737F" w:rsidRDefault="00B0737F" w:rsidP="008E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468E"/>
    <w:multiLevelType w:val="multilevel"/>
    <w:tmpl w:val="F82C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A46C0"/>
    <w:multiLevelType w:val="multilevel"/>
    <w:tmpl w:val="EBD2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A0A77"/>
    <w:multiLevelType w:val="multilevel"/>
    <w:tmpl w:val="707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464D4"/>
    <w:multiLevelType w:val="multilevel"/>
    <w:tmpl w:val="E3C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94C33"/>
    <w:multiLevelType w:val="multilevel"/>
    <w:tmpl w:val="1E7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686"/>
    <w:multiLevelType w:val="multilevel"/>
    <w:tmpl w:val="AD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23FD0"/>
    <w:multiLevelType w:val="multilevel"/>
    <w:tmpl w:val="AD32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B1681"/>
    <w:multiLevelType w:val="multilevel"/>
    <w:tmpl w:val="062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66B7D"/>
    <w:multiLevelType w:val="multilevel"/>
    <w:tmpl w:val="D9BE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56BA3"/>
    <w:multiLevelType w:val="multilevel"/>
    <w:tmpl w:val="3932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A61A1"/>
    <w:multiLevelType w:val="multilevel"/>
    <w:tmpl w:val="4F0A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95C22"/>
    <w:multiLevelType w:val="multilevel"/>
    <w:tmpl w:val="A60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16E5F"/>
    <w:multiLevelType w:val="multilevel"/>
    <w:tmpl w:val="0B84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A10DB"/>
    <w:multiLevelType w:val="multilevel"/>
    <w:tmpl w:val="84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74B8A"/>
    <w:multiLevelType w:val="multilevel"/>
    <w:tmpl w:val="649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E2C4E"/>
    <w:multiLevelType w:val="multilevel"/>
    <w:tmpl w:val="E13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065256">
    <w:abstractNumId w:val="6"/>
  </w:num>
  <w:num w:numId="2" w16cid:durableId="2044095300">
    <w:abstractNumId w:val="9"/>
  </w:num>
  <w:num w:numId="3" w16cid:durableId="625430653">
    <w:abstractNumId w:val="10"/>
  </w:num>
  <w:num w:numId="4" w16cid:durableId="1497064644">
    <w:abstractNumId w:val="4"/>
  </w:num>
  <w:num w:numId="5" w16cid:durableId="97795323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6486879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8211267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01333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7199390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90502308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309337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967346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6363369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661580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2344060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4394506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3E"/>
    <w:rsid w:val="001C201B"/>
    <w:rsid w:val="00321F49"/>
    <w:rsid w:val="003A5725"/>
    <w:rsid w:val="00534A71"/>
    <w:rsid w:val="005D2500"/>
    <w:rsid w:val="00735763"/>
    <w:rsid w:val="0078379C"/>
    <w:rsid w:val="007D567A"/>
    <w:rsid w:val="00833AE1"/>
    <w:rsid w:val="008E6AC2"/>
    <w:rsid w:val="00B0737F"/>
    <w:rsid w:val="00C4663E"/>
    <w:rsid w:val="00C47DC6"/>
    <w:rsid w:val="00C645EB"/>
    <w:rsid w:val="00CF07E4"/>
    <w:rsid w:val="00D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16D9"/>
  <w15:chartTrackingRefBased/>
  <w15:docId w15:val="{03CD468B-0E12-734A-AF9C-D0278879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466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C4663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4663E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C4663E"/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466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C4663E"/>
    <w:rPr>
      <w:b/>
      <w:bCs/>
    </w:rPr>
  </w:style>
  <w:style w:type="character" w:customStyle="1" w:styleId="apple-converted-space">
    <w:name w:val="apple-converted-space"/>
    <w:basedOn w:val="Standaardalinea-lettertype"/>
    <w:rsid w:val="00C4663E"/>
  </w:style>
  <w:style w:type="paragraph" w:styleId="Voettekst">
    <w:name w:val="footer"/>
    <w:basedOn w:val="Standaard"/>
    <w:link w:val="VoettekstChar"/>
    <w:uiPriority w:val="99"/>
    <w:unhideWhenUsed/>
    <w:rsid w:val="008E6AC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6AC2"/>
  </w:style>
  <w:style w:type="character" w:styleId="Paginanummer">
    <w:name w:val="page number"/>
    <w:basedOn w:val="Standaardalinea-lettertype"/>
    <w:uiPriority w:val="99"/>
    <w:semiHidden/>
    <w:unhideWhenUsed/>
    <w:rsid w:val="008E6AC2"/>
  </w:style>
  <w:style w:type="paragraph" w:styleId="Koptekst">
    <w:name w:val="header"/>
    <w:basedOn w:val="Standaard"/>
    <w:link w:val="KoptekstChar"/>
    <w:uiPriority w:val="99"/>
    <w:unhideWhenUsed/>
    <w:rsid w:val="00C47DC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4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Anema</dc:creator>
  <cp:keywords/>
  <dc:description/>
  <cp:lastModifiedBy>celiakoetze2024@hotmail.com</cp:lastModifiedBy>
  <cp:revision>4</cp:revision>
  <dcterms:created xsi:type="dcterms:W3CDTF">2024-10-20T09:53:00Z</dcterms:created>
  <dcterms:modified xsi:type="dcterms:W3CDTF">2024-10-20T10:05:00Z</dcterms:modified>
</cp:coreProperties>
</file>